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超细Γ-AL2O3微粉项目建设总纲及方案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07" w:history="1">
        <w:r>
          <w:rPr>
            <w:rFonts w:ascii="仿宋" w:eastAsia="仿宋" w:hAnsi="仿宋" w:cs="仿宋" w:hint="eastAsia"/>
            <w:lang w:eastAsia="zh-CN"/>
          </w:rPr>
          <w:t>序言</w:t>
        </w:r>
        <w:r>
          <w:tab/>
        </w:r>
        <w:r>
          <w:fldChar w:fldCharType="begin"/>
        </w:r>
        <w:r>
          <w:instrText xml:space="preserve"> PAGEREF _Toc21107 \h </w:instrText>
        </w:r>
        <w:r>
          <w:fldChar w:fldCharType="separate"/>
        </w:r>
        <w:r>
          <w:t>3</w:t>
        </w:r>
        <w:r>
          <w:fldChar w:fldCharType="end"/>
        </w:r>
      </w:hyperlink>
    </w:p>
    <w:p>
      <w:pPr>
        <w:pStyle w:val="TOC1"/>
        <w:tabs>
          <w:tab w:val="right" w:leader="dot" w:pos="8306"/>
        </w:tabs>
      </w:pPr>
      <w:hyperlink w:anchor="_Toc27576" w:history="1">
        <w:r>
          <w:rPr>
            <w:rFonts w:ascii="仿宋" w:eastAsia="仿宋" w:hAnsi="仿宋" w:cs="仿宋" w:hint="eastAsia"/>
            <w:lang w:eastAsia="zh-CN"/>
          </w:rPr>
          <w:t>一、发展规划、产业政策和行业准入分析</w:t>
        </w:r>
        <w:r>
          <w:tab/>
        </w:r>
        <w:r>
          <w:fldChar w:fldCharType="begin"/>
        </w:r>
        <w:r>
          <w:instrText xml:space="preserve"> PAGEREF _Toc27576 \h </w:instrText>
        </w:r>
        <w:r>
          <w:fldChar w:fldCharType="separate"/>
        </w:r>
        <w:r>
          <w:t>3</w:t>
        </w:r>
        <w:r>
          <w:fldChar w:fldCharType="end"/>
        </w:r>
      </w:hyperlink>
    </w:p>
    <w:p>
      <w:pPr>
        <w:pStyle w:val="TOC2"/>
        <w:tabs>
          <w:tab w:val="right" w:leader="dot" w:pos="8306"/>
        </w:tabs>
      </w:pPr>
      <w:hyperlink w:anchor="_Toc28593" w:history="1">
        <w:r>
          <w:rPr>
            <w:rFonts w:ascii="仿宋" w:eastAsia="仿宋" w:hAnsi="仿宋" w:cs="仿宋" w:hint="eastAsia"/>
            <w:lang w:eastAsia="zh-CN"/>
          </w:rPr>
          <w:t>(一)、发展规划分析</w:t>
        </w:r>
        <w:r>
          <w:tab/>
        </w:r>
        <w:r>
          <w:fldChar w:fldCharType="begin"/>
        </w:r>
        <w:r>
          <w:instrText xml:space="preserve"> PAGEREF _Toc28593 \h </w:instrText>
        </w:r>
        <w:r>
          <w:fldChar w:fldCharType="separate"/>
        </w:r>
        <w:r>
          <w:t>3</w:t>
        </w:r>
        <w:r>
          <w:fldChar w:fldCharType="end"/>
        </w:r>
      </w:hyperlink>
    </w:p>
    <w:p>
      <w:pPr>
        <w:pStyle w:val="TOC2"/>
        <w:tabs>
          <w:tab w:val="right" w:leader="dot" w:pos="8306"/>
        </w:tabs>
      </w:pPr>
      <w:hyperlink w:anchor="_Toc27294" w:history="1">
        <w:r>
          <w:rPr>
            <w:rFonts w:ascii="仿宋" w:eastAsia="仿宋" w:hAnsi="仿宋" w:cs="仿宋" w:hint="eastAsia"/>
            <w:lang w:eastAsia="zh-CN"/>
          </w:rPr>
          <w:t>(二)、产业政策分析</w:t>
        </w:r>
        <w:r>
          <w:tab/>
        </w:r>
        <w:r>
          <w:fldChar w:fldCharType="begin"/>
        </w:r>
        <w:r>
          <w:instrText xml:space="preserve"> PAGEREF _Toc27294 \h </w:instrText>
        </w:r>
        <w:r>
          <w:fldChar w:fldCharType="separate"/>
        </w:r>
        <w:r>
          <w:t>5</w:t>
        </w:r>
        <w:r>
          <w:fldChar w:fldCharType="end"/>
        </w:r>
      </w:hyperlink>
    </w:p>
    <w:p>
      <w:pPr>
        <w:pStyle w:val="TOC2"/>
        <w:tabs>
          <w:tab w:val="right" w:leader="dot" w:pos="8306"/>
        </w:tabs>
      </w:pPr>
      <w:hyperlink w:anchor="_Toc17085" w:history="1">
        <w:r>
          <w:rPr>
            <w:rFonts w:ascii="仿宋" w:eastAsia="仿宋" w:hAnsi="仿宋" w:cs="仿宋" w:hint="eastAsia"/>
            <w:lang w:eastAsia="zh-CN"/>
          </w:rPr>
          <w:t>(三)、行业准入分析</w:t>
        </w:r>
        <w:r>
          <w:tab/>
        </w:r>
        <w:r>
          <w:fldChar w:fldCharType="begin"/>
        </w:r>
        <w:r>
          <w:instrText xml:space="preserve"> PAGEREF _Toc17085 \h </w:instrText>
        </w:r>
        <w:r>
          <w:fldChar w:fldCharType="separate"/>
        </w:r>
        <w:r>
          <w:t>6</w:t>
        </w:r>
        <w:r>
          <w:fldChar w:fldCharType="end"/>
        </w:r>
      </w:hyperlink>
    </w:p>
    <w:p>
      <w:pPr>
        <w:pStyle w:val="TOC1"/>
        <w:tabs>
          <w:tab w:val="right" w:leader="dot" w:pos="8306"/>
        </w:tabs>
      </w:pPr>
      <w:hyperlink w:anchor="_Toc1884" w:history="1">
        <w:r>
          <w:rPr>
            <w:rFonts w:ascii="仿宋" w:eastAsia="仿宋" w:hAnsi="仿宋" w:cs="仿宋" w:hint="eastAsia"/>
            <w:lang w:eastAsia="zh-CN"/>
          </w:rPr>
          <w:t>二、建设风险评估分析</w:t>
        </w:r>
        <w:r>
          <w:tab/>
        </w:r>
        <w:r>
          <w:fldChar w:fldCharType="begin"/>
        </w:r>
        <w:r>
          <w:instrText xml:space="preserve"> PAGEREF _Toc1884 \h </w:instrText>
        </w:r>
        <w:r>
          <w:fldChar w:fldCharType="separate"/>
        </w:r>
        <w:r>
          <w:t>8</w:t>
        </w:r>
        <w:r>
          <w:fldChar w:fldCharType="end"/>
        </w:r>
      </w:hyperlink>
    </w:p>
    <w:p>
      <w:pPr>
        <w:pStyle w:val="TOC2"/>
        <w:tabs>
          <w:tab w:val="right" w:leader="dot" w:pos="8306"/>
        </w:tabs>
      </w:pPr>
      <w:hyperlink w:anchor="_Toc7033" w:history="1">
        <w:r>
          <w:rPr>
            <w:rFonts w:ascii="仿宋" w:eastAsia="仿宋" w:hAnsi="仿宋" w:cs="仿宋" w:hint="eastAsia"/>
            <w:lang w:eastAsia="zh-CN"/>
          </w:rPr>
          <w:t>(一)、政策风险分析</w:t>
        </w:r>
        <w:r>
          <w:tab/>
        </w:r>
        <w:r>
          <w:fldChar w:fldCharType="begin"/>
        </w:r>
        <w:r>
          <w:instrText xml:space="preserve"> PAGEREF _Toc7033 \h </w:instrText>
        </w:r>
        <w:r>
          <w:fldChar w:fldCharType="separate"/>
        </w:r>
        <w:r>
          <w:t>8</w:t>
        </w:r>
        <w:r>
          <w:fldChar w:fldCharType="end"/>
        </w:r>
      </w:hyperlink>
    </w:p>
    <w:p>
      <w:pPr>
        <w:pStyle w:val="TOC2"/>
        <w:tabs>
          <w:tab w:val="right" w:leader="dot" w:pos="8306"/>
        </w:tabs>
      </w:pPr>
      <w:hyperlink w:anchor="_Toc7787" w:history="1">
        <w:r>
          <w:rPr>
            <w:rFonts w:ascii="仿宋" w:eastAsia="仿宋" w:hAnsi="仿宋" w:cs="仿宋" w:hint="eastAsia"/>
            <w:lang w:eastAsia="zh-CN"/>
          </w:rPr>
          <w:t>(二)、社会风险分析</w:t>
        </w:r>
        <w:r>
          <w:tab/>
        </w:r>
        <w:r>
          <w:fldChar w:fldCharType="begin"/>
        </w:r>
        <w:r>
          <w:instrText xml:space="preserve"> PAGEREF _Toc7787 \h </w:instrText>
        </w:r>
        <w:r>
          <w:fldChar w:fldCharType="separate"/>
        </w:r>
        <w:r>
          <w:t>9</w:t>
        </w:r>
        <w:r>
          <w:fldChar w:fldCharType="end"/>
        </w:r>
      </w:hyperlink>
    </w:p>
    <w:p>
      <w:pPr>
        <w:pStyle w:val="TOC2"/>
        <w:tabs>
          <w:tab w:val="right" w:leader="dot" w:pos="8306"/>
        </w:tabs>
      </w:pPr>
      <w:hyperlink w:anchor="_Toc26665" w:history="1">
        <w:r>
          <w:rPr>
            <w:rFonts w:ascii="仿宋" w:eastAsia="仿宋" w:hAnsi="仿宋" w:cs="仿宋" w:hint="eastAsia"/>
            <w:lang w:eastAsia="zh-CN"/>
          </w:rPr>
          <w:t>(三)、市场风险分析</w:t>
        </w:r>
        <w:r>
          <w:tab/>
        </w:r>
        <w:r>
          <w:fldChar w:fldCharType="begin"/>
        </w:r>
        <w:r>
          <w:instrText xml:space="preserve"> PAGEREF _Toc26665 \h </w:instrText>
        </w:r>
        <w:r>
          <w:fldChar w:fldCharType="separate"/>
        </w:r>
        <w:r>
          <w:t>10</w:t>
        </w:r>
        <w:r>
          <w:fldChar w:fldCharType="end"/>
        </w:r>
      </w:hyperlink>
    </w:p>
    <w:p>
      <w:pPr>
        <w:pStyle w:val="TOC2"/>
        <w:tabs>
          <w:tab w:val="right" w:leader="dot" w:pos="8306"/>
        </w:tabs>
      </w:pPr>
      <w:hyperlink w:anchor="_Toc8674" w:history="1">
        <w:r>
          <w:rPr>
            <w:rFonts w:ascii="仿宋" w:eastAsia="仿宋" w:hAnsi="仿宋" w:cs="仿宋" w:hint="eastAsia"/>
            <w:lang w:eastAsia="zh-CN"/>
          </w:rPr>
          <w:t>(四)、资金风险分析</w:t>
        </w:r>
        <w:r>
          <w:tab/>
        </w:r>
        <w:r>
          <w:fldChar w:fldCharType="begin"/>
        </w:r>
        <w:r>
          <w:instrText xml:space="preserve"> PAGEREF _Toc8674 \h </w:instrText>
        </w:r>
        <w:r>
          <w:fldChar w:fldCharType="separate"/>
        </w:r>
        <w:r>
          <w:t>11</w:t>
        </w:r>
        <w:r>
          <w:fldChar w:fldCharType="end"/>
        </w:r>
      </w:hyperlink>
    </w:p>
    <w:p>
      <w:pPr>
        <w:pStyle w:val="TOC2"/>
        <w:tabs>
          <w:tab w:val="right" w:leader="dot" w:pos="8306"/>
        </w:tabs>
      </w:pPr>
      <w:hyperlink w:anchor="_Toc17354" w:history="1">
        <w:r>
          <w:rPr>
            <w:rFonts w:ascii="仿宋" w:eastAsia="仿宋" w:hAnsi="仿宋" w:cs="仿宋" w:hint="eastAsia"/>
            <w:lang w:eastAsia="zh-CN"/>
          </w:rPr>
          <w:t>(五)、技术风险分析</w:t>
        </w:r>
        <w:r>
          <w:tab/>
        </w:r>
        <w:r>
          <w:fldChar w:fldCharType="begin"/>
        </w:r>
        <w:r>
          <w:instrText xml:space="preserve"> PAGEREF _Toc17354 \h </w:instrText>
        </w:r>
        <w:r>
          <w:fldChar w:fldCharType="separate"/>
        </w:r>
        <w:r>
          <w:t>12</w:t>
        </w:r>
        <w:r>
          <w:fldChar w:fldCharType="end"/>
        </w:r>
      </w:hyperlink>
    </w:p>
    <w:p>
      <w:pPr>
        <w:pStyle w:val="TOC2"/>
        <w:tabs>
          <w:tab w:val="right" w:leader="dot" w:pos="8306"/>
        </w:tabs>
      </w:pPr>
      <w:hyperlink w:anchor="_Toc29961" w:history="1">
        <w:r>
          <w:rPr>
            <w:rFonts w:ascii="仿宋" w:eastAsia="仿宋" w:hAnsi="仿宋" w:cs="仿宋" w:hint="eastAsia"/>
            <w:lang w:eastAsia="zh-CN"/>
          </w:rPr>
          <w:t>(六)、财务风险分析</w:t>
        </w:r>
        <w:r>
          <w:tab/>
        </w:r>
        <w:r>
          <w:fldChar w:fldCharType="begin"/>
        </w:r>
        <w:r>
          <w:instrText xml:space="preserve"> PAGEREF _Toc29961 \h </w:instrText>
        </w:r>
        <w:r>
          <w:fldChar w:fldCharType="separate"/>
        </w:r>
        <w:r>
          <w:t>14</w:t>
        </w:r>
        <w:r>
          <w:fldChar w:fldCharType="end"/>
        </w:r>
      </w:hyperlink>
    </w:p>
    <w:p>
      <w:pPr>
        <w:pStyle w:val="TOC2"/>
        <w:tabs>
          <w:tab w:val="right" w:leader="dot" w:pos="8306"/>
        </w:tabs>
      </w:pPr>
      <w:hyperlink w:anchor="_Toc20441" w:history="1">
        <w:r>
          <w:rPr>
            <w:rFonts w:ascii="仿宋" w:eastAsia="仿宋" w:hAnsi="仿宋" w:cs="仿宋" w:hint="eastAsia"/>
            <w:lang w:eastAsia="zh-CN"/>
          </w:rPr>
          <w:t>(七)、管理风险分析</w:t>
        </w:r>
        <w:r>
          <w:tab/>
        </w:r>
        <w:r>
          <w:fldChar w:fldCharType="begin"/>
        </w:r>
        <w:r>
          <w:instrText xml:space="preserve"> PAGEREF _Toc20441 \h </w:instrText>
        </w:r>
        <w:r>
          <w:fldChar w:fldCharType="separate"/>
        </w:r>
        <w:r>
          <w:t>15</w:t>
        </w:r>
        <w:r>
          <w:fldChar w:fldCharType="end"/>
        </w:r>
      </w:hyperlink>
    </w:p>
    <w:p>
      <w:pPr>
        <w:pStyle w:val="TOC2"/>
        <w:tabs>
          <w:tab w:val="right" w:leader="dot" w:pos="8306"/>
        </w:tabs>
      </w:pPr>
      <w:hyperlink w:anchor="_Toc6511" w:history="1">
        <w:r>
          <w:rPr>
            <w:rFonts w:ascii="仿宋" w:eastAsia="仿宋" w:hAnsi="仿宋" w:cs="仿宋" w:hint="eastAsia"/>
            <w:lang w:eastAsia="zh-CN"/>
          </w:rPr>
          <w:t>(八)、其它风险分析</w:t>
        </w:r>
        <w:r>
          <w:tab/>
        </w:r>
        <w:r>
          <w:fldChar w:fldCharType="begin"/>
        </w:r>
        <w:r>
          <w:instrText xml:space="preserve"> PAGEREF _Toc6511 \h </w:instrText>
        </w:r>
        <w:r>
          <w:fldChar w:fldCharType="separate"/>
        </w:r>
        <w:r>
          <w:t>17</w:t>
        </w:r>
        <w:r>
          <w:fldChar w:fldCharType="end"/>
        </w:r>
      </w:hyperlink>
    </w:p>
    <w:p>
      <w:pPr>
        <w:pStyle w:val="TOC2"/>
        <w:tabs>
          <w:tab w:val="right" w:leader="dot" w:pos="8306"/>
        </w:tabs>
      </w:pPr>
      <w:hyperlink w:anchor="_Toc32137" w:history="1">
        <w:r>
          <w:rPr>
            <w:rFonts w:ascii="仿宋" w:eastAsia="仿宋" w:hAnsi="仿宋" w:cs="仿宋" w:hint="eastAsia"/>
            <w:lang w:eastAsia="zh-CN"/>
          </w:rPr>
          <w:t>(九)、社会影响评估</w:t>
        </w:r>
        <w:r>
          <w:tab/>
        </w:r>
        <w:r>
          <w:fldChar w:fldCharType="begin"/>
        </w:r>
        <w:r>
          <w:instrText xml:space="preserve"> PAGEREF _Toc32137 \h </w:instrText>
        </w:r>
        <w:r>
          <w:fldChar w:fldCharType="separate"/>
        </w:r>
        <w:r>
          <w:t>18</w:t>
        </w:r>
        <w:r>
          <w:fldChar w:fldCharType="end"/>
        </w:r>
      </w:hyperlink>
    </w:p>
    <w:p>
      <w:pPr>
        <w:pStyle w:val="TOC1"/>
        <w:tabs>
          <w:tab w:val="right" w:leader="dot" w:pos="8306"/>
        </w:tabs>
      </w:pPr>
      <w:hyperlink w:anchor="_Toc25049" w:history="1">
        <w:r>
          <w:rPr>
            <w:rFonts w:ascii="仿宋" w:eastAsia="仿宋" w:hAnsi="仿宋" w:cs="仿宋" w:hint="eastAsia"/>
            <w:lang w:eastAsia="zh-CN"/>
          </w:rPr>
          <w:t>三、项目监理与质量保证</w:t>
        </w:r>
        <w:r>
          <w:tab/>
        </w:r>
        <w:r>
          <w:fldChar w:fldCharType="begin"/>
        </w:r>
        <w:r>
          <w:instrText xml:space="preserve"> PAGEREF _Toc25049 \h </w:instrText>
        </w:r>
        <w:r>
          <w:fldChar w:fldCharType="separate"/>
        </w:r>
        <w:r>
          <w:t>20</w:t>
        </w:r>
        <w:r>
          <w:fldChar w:fldCharType="end"/>
        </w:r>
      </w:hyperlink>
    </w:p>
    <w:p>
      <w:pPr>
        <w:pStyle w:val="TOC2"/>
        <w:tabs>
          <w:tab w:val="right" w:leader="dot" w:pos="8306"/>
        </w:tabs>
      </w:pPr>
      <w:hyperlink w:anchor="_Toc18814" w:history="1">
        <w:r>
          <w:rPr>
            <w:rFonts w:ascii="仿宋" w:eastAsia="仿宋" w:hAnsi="仿宋" w:cs="仿宋" w:hint="eastAsia"/>
            <w:lang w:eastAsia="zh-CN"/>
          </w:rPr>
          <w:t>(一)、监理体系构建</w:t>
        </w:r>
        <w:r>
          <w:tab/>
        </w:r>
        <w:r>
          <w:fldChar w:fldCharType="begin"/>
        </w:r>
        <w:r>
          <w:instrText xml:space="preserve"> PAGEREF _Toc18814 \h </w:instrText>
        </w:r>
        <w:r>
          <w:fldChar w:fldCharType="separate"/>
        </w:r>
        <w:r>
          <w:t>20</w:t>
        </w:r>
        <w:r>
          <w:fldChar w:fldCharType="end"/>
        </w:r>
      </w:hyperlink>
    </w:p>
    <w:p>
      <w:pPr>
        <w:pStyle w:val="TOC2"/>
        <w:tabs>
          <w:tab w:val="right" w:leader="dot" w:pos="8306"/>
        </w:tabs>
      </w:pPr>
      <w:hyperlink w:anchor="_Toc16772" w:history="1">
        <w:r>
          <w:rPr>
            <w:rFonts w:ascii="仿宋" w:eastAsia="仿宋" w:hAnsi="仿宋" w:cs="仿宋" w:hint="eastAsia"/>
            <w:lang w:eastAsia="zh-CN"/>
          </w:rPr>
          <w:t>(二)、质量保证体系实施</w:t>
        </w:r>
        <w:r>
          <w:tab/>
        </w:r>
        <w:r>
          <w:fldChar w:fldCharType="begin"/>
        </w:r>
        <w:r>
          <w:instrText xml:space="preserve"> PAGEREF _Toc16772 \h </w:instrText>
        </w:r>
        <w:r>
          <w:fldChar w:fldCharType="separate"/>
        </w:r>
        <w:r>
          <w:t>21</w:t>
        </w:r>
        <w:r>
          <w:fldChar w:fldCharType="end"/>
        </w:r>
      </w:hyperlink>
    </w:p>
    <w:p>
      <w:pPr>
        <w:pStyle w:val="TOC2"/>
        <w:tabs>
          <w:tab w:val="right" w:leader="dot" w:pos="8306"/>
        </w:tabs>
      </w:pPr>
      <w:hyperlink w:anchor="_Toc18050" w:history="1">
        <w:r>
          <w:rPr>
            <w:rFonts w:ascii="仿宋" w:eastAsia="仿宋" w:hAnsi="仿宋" w:cs="仿宋" w:hint="eastAsia"/>
            <w:lang w:eastAsia="zh-CN"/>
          </w:rPr>
          <w:t>(三)、监理与质量控制流程</w:t>
        </w:r>
        <w:r>
          <w:tab/>
        </w:r>
        <w:r>
          <w:fldChar w:fldCharType="begin"/>
        </w:r>
        <w:r>
          <w:instrText xml:space="preserve"> PAGEREF _Toc18050 \h </w:instrText>
        </w:r>
        <w:r>
          <w:fldChar w:fldCharType="separate"/>
        </w:r>
        <w:r>
          <w:t>21</w:t>
        </w:r>
        <w:r>
          <w:fldChar w:fldCharType="end"/>
        </w:r>
      </w:hyperlink>
    </w:p>
    <w:p>
      <w:pPr>
        <w:pStyle w:val="TOC1"/>
        <w:tabs>
          <w:tab w:val="right" w:leader="dot" w:pos="8306"/>
        </w:tabs>
      </w:pPr>
      <w:hyperlink w:anchor="_Toc17035" w:history="1">
        <w:r>
          <w:rPr>
            <w:rFonts w:ascii="仿宋" w:eastAsia="仿宋" w:hAnsi="仿宋" w:cs="仿宋" w:hint="eastAsia"/>
            <w:lang w:eastAsia="zh-CN"/>
          </w:rPr>
          <w:t>四、资源开发及综合利用分析</w:t>
        </w:r>
        <w:r>
          <w:tab/>
        </w:r>
        <w:r>
          <w:fldChar w:fldCharType="begin"/>
        </w:r>
        <w:r>
          <w:instrText xml:space="preserve"> PAGEREF _Toc17035 \h </w:instrText>
        </w:r>
        <w:r>
          <w:fldChar w:fldCharType="separate"/>
        </w:r>
        <w:r>
          <w:t>22</w:t>
        </w:r>
        <w:r>
          <w:fldChar w:fldCharType="end"/>
        </w:r>
      </w:hyperlink>
    </w:p>
    <w:p>
      <w:pPr>
        <w:pStyle w:val="TOC2"/>
        <w:tabs>
          <w:tab w:val="right" w:leader="dot" w:pos="8306"/>
        </w:tabs>
      </w:pPr>
      <w:hyperlink w:anchor="_Toc30422" w:history="1">
        <w:r>
          <w:rPr>
            <w:rFonts w:ascii="仿宋" w:eastAsia="仿宋" w:hAnsi="仿宋" w:cs="仿宋" w:hint="eastAsia"/>
            <w:lang w:eastAsia="zh-CN"/>
          </w:rPr>
          <w:t>(一)、资源开发方案</w:t>
        </w:r>
        <w:r>
          <w:tab/>
        </w:r>
        <w:r>
          <w:fldChar w:fldCharType="begin"/>
        </w:r>
        <w:r>
          <w:instrText xml:space="preserve"> PAGEREF _Toc30422 \h </w:instrText>
        </w:r>
        <w:r>
          <w:fldChar w:fldCharType="separate"/>
        </w:r>
        <w:r>
          <w:t>22</w:t>
        </w:r>
        <w:r>
          <w:fldChar w:fldCharType="end"/>
        </w:r>
      </w:hyperlink>
    </w:p>
    <w:p>
      <w:pPr>
        <w:pStyle w:val="TOC2"/>
        <w:tabs>
          <w:tab w:val="right" w:leader="dot" w:pos="8306"/>
        </w:tabs>
      </w:pPr>
      <w:hyperlink w:anchor="_Toc17524" w:history="1">
        <w:r>
          <w:rPr>
            <w:rFonts w:ascii="仿宋" w:eastAsia="仿宋" w:hAnsi="仿宋" w:cs="仿宋" w:hint="eastAsia"/>
            <w:lang w:eastAsia="zh-CN"/>
          </w:rPr>
          <w:t>(二)、资源利用方案</w:t>
        </w:r>
        <w:r>
          <w:tab/>
        </w:r>
        <w:r>
          <w:fldChar w:fldCharType="begin"/>
        </w:r>
        <w:r>
          <w:instrText xml:space="preserve"> PAGEREF _Toc17524 \h </w:instrText>
        </w:r>
        <w:r>
          <w:fldChar w:fldCharType="separate"/>
        </w:r>
        <w:r>
          <w:t>23</w:t>
        </w:r>
        <w:r>
          <w:fldChar w:fldCharType="end"/>
        </w:r>
      </w:hyperlink>
    </w:p>
    <w:p>
      <w:pPr>
        <w:pStyle w:val="TOC2"/>
        <w:tabs>
          <w:tab w:val="right" w:leader="dot" w:pos="8306"/>
        </w:tabs>
      </w:pPr>
      <w:hyperlink w:anchor="_Toc12551" w:history="1">
        <w:r>
          <w:rPr>
            <w:rFonts w:ascii="仿宋" w:eastAsia="仿宋" w:hAnsi="仿宋" w:cs="仿宋" w:hint="eastAsia"/>
            <w:lang w:eastAsia="zh-CN"/>
          </w:rPr>
          <w:t>(三)、资源节约措施</w:t>
        </w:r>
        <w:r>
          <w:tab/>
        </w:r>
        <w:r>
          <w:fldChar w:fldCharType="begin"/>
        </w:r>
        <w:r>
          <w:instrText xml:space="preserve"> PAGEREF _Toc12551 \h </w:instrText>
        </w:r>
        <w:r>
          <w:fldChar w:fldCharType="separate"/>
        </w:r>
        <w:r>
          <w:t>24</w:t>
        </w:r>
        <w:r>
          <w:fldChar w:fldCharType="end"/>
        </w:r>
      </w:hyperlink>
    </w:p>
    <w:p>
      <w:pPr>
        <w:pStyle w:val="TOC1"/>
        <w:tabs>
          <w:tab w:val="right" w:leader="dot" w:pos="8306"/>
        </w:tabs>
      </w:pPr>
      <w:hyperlink w:anchor="_Toc27699" w:history="1">
        <w:r>
          <w:rPr>
            <w:rFonts w:ascii="仿宋" w:eastAsia="仿宋" w:hAnsi="仿宋" w:cs="仿宋" w:hint="eastAsia"/>
            <w:lang w:eastAsia="zh-CN"/>
          </w:rPr>
          <w:t>五、项目选址研究</w:t>
        </w:r>
        <w:r>
          <w:tab/>
        </w:r>
        <w:r>
          <w:fldChar w:fldCharType="begin"/>
        </w:r>
        <w:r>
          <w:instrText xml:space="preserve"> PAGEREF _Toc27699 \h </w:instrText>
        </w:r>
        <w:r>
          <w:fldChar w:fldCharType="separate"/>
        </w:r>
        <w:r>
          <w:t>26</w:t>
        </w:r>
        <w:r>
          <w:fldChar w:fldCharType="end"/>
        </w:r>
      </w:hyperlink>
    </w:p>
    <w:p>
      <w:pPr>
        <w:pStyle w:val="TOC2"/>
        <w:tabs>
          <w:tab w:val="right" w:leader="dot" w:pos="8306"/>
        </w:tabs>
      </w:pPr>
      <w:hyperlink w:anchor="_Toc29811" w:history="1">
        <w:r>
          <w:rPr>
            <w:rFonts w:ascii="仿宋" w:eastAsia="仿宋" w:hAnsi="仿宋" w:cs="仿宋" w:hint="eastAsia"/>
            <w:lang w:eastAsia="zh-CN"/>
          </w:rPr>
          <w:t>(一)、项目选址原则</w:t>
        </w:r>
        <w:r>
          <w:tab/>
        </w:r>
        <w:r>
          <w:fldChar w:fldCharType="begin"/>
        </w:r>
        <w:r>
          <w:instrText xml:space="preserve"> PAGEREF _Toc29811 \h </w:instrText>
        </w:r>
        <w:r>
          <w:fldChar w:fldCharType="separate"/>
        </w:r>
        <w:r>
          <w:t>26</w:t>
        </w:r>
        <w:r>
          <w:fldChar w:fldCharType="end"/>
        </w:r>
      </w:hyperlink>
    </w:p>
    <w:p>
      <w:pPr>
        <w:pStyle w:val="TOC2"/>
        <w:tabs>
          <w:tab w:val="right" w:leader="dot" w:pos="8306"/>
        </w:tabs>
      </w:pPr>
      <w:hyperlink w:anchor="_Toc14620" w:history="1">
        <w:r>
          <w:rPr>
            <w:rFonts w:ascii="仿宋" w:eastAsia="仿宋" w:hAnsi="仿宋" w:cs="仿宋" w:hint="eastAsia"/>
            <w:lang w:eastAsia="zh-CN"/>
          </w:rPr>
          <w:t>(二)、项目选址</w:t>
        </w:r>
        <w:r>
          <w:tab/>
        </w:r>
        <w:r>
          <w:fldChar w:fldCharType="begin"/>
        </w:r>
        <w:r>
          <w:instrText xml:space="preserve"> PAGEREF _Toc14620 \h </w:instrText>
        </w:r>
        <w:r>
          <w:fldChar w:fldCharType="separate"/>
        </w:r>
        <w:r>
          <w:t>29</w:t>
        </w:r>
        <w:r>
          <w:fldChar w:fldCharType="end"/>
        </w:r>
      </w:hyperlink>
    </w:p>
    <w:p>
      <w:pPr>
        <w:pStyle w:val="TOC2"/>
        <w:tabs>
          <w:tab w:val="right" w:leader="dot" w:pos="8306"/>
        </w:tabs>
      </w:pPr>
      <w:hyperlink w:anchor="_Toc29402" w:history="1">
        <w:r>
          <w:rPr>
            <w:rFonts w:ascii="仿宋" w:eastAsia="仿宋" w:hAnsi="仿宋" w:cs="仿宋" w:hint="eastAsia"/>
            <w:lang w:eastAsia="zh-CN"/>
          </w:rPr>
          <w:t>(三)、建设条件分析</w:t>
        </w:r>
        <w:r>
          <w:tab/>
        </w:r>
        <w:r>
          <w:fldChar w:fldCharType="begin"/>
        </w:r>
        <w:r>
          <w:instrText xml:space="preserve"> PAGEREF _Toc29402 \h </w:instrText>
        </w:r>
        <w:r>
          <w:fldChar w:fldCharType="separate"/>
        </w:r>
        <w:r>
          <w:t>31</w:t>
        </w:r>
        <w:r>
          <w:fldChar w:fldCharType="end"/>
        </w:r>
      </w:hyperlink>
    </w:p>
    <w:p>
      <w:pPr>
        <w:pStyle w:val="TOC2"/>
        <w:tabs>
          <w:tab w:val="right" w:leader="dot" w:pos="8306"/>
        </w:tabs>
      </w:pPr>
      <w:hyperlink w:anchor="_Toc3743" w:history="1">
        <w:r>
          <w:rPr>
            <w:rFonts w:ascii="仿宋" w:eastAsia="仿宋" w:hAnsi="仿宋" w:cs="仿宋" w:hint="eastAsia"/>
            <w:lang w:eastAsia="zh-CN"/>
          </w:rPr>
          <w:t>(四)、用地控制指标</w:t>
        </w:r>
        <w:r>
          <w:tab/>
        </w:r>
        <w:r>
          <w:fldChar w:fldCharType="begin"/>
        </w:r>
        <w:r>
          <w:instrText xml:space="preserve"> PAGEREF _Toc3743 \h </w:instrText>
        </w:r>
        <w:r>
          <w:fldChar w:fldCharType="separate"/>
        </w:r>
        <w:r>
          <w:t>32</w:t>
        </w:r>
        <w:r>
          <w:fldChar w:fldCharType="end"/>
        </w:r>
      </w:hyperlink>
    </w:p>
    <w:p>
      <w:pPr>
        <w:pStyle w:val="TOC2"/>
        <w:tabs>
          <w:tab w:val="right" w:leader="dot" w:pos="8306"/>
        </w:tabs>
      </w:pPr>
      <w:hyperlink w:anchor="_Toc32701" w:history="1">
        <w:r>
          <w:rPr>
            <w:rFonts w:ascii="仿宋" w:eastAsia="仿宋" w:hAnsi="仿宋" w:cs="仿宋" w:hint="eastAsia"/>
            <w:lang w:eastAsia="zh-CN"/>
          </w:rPr>
          <w:t>(五)、地总体要求</w:t>
        </w:r>
        <w:r>
          <w:tab/>
        </w:r>
        <w:r>
          <w:fldChar w:fldCharType="begin"/>
        </w:r>
        <w:r>
          <w:instrText xml:space="preserve"> PAGEREF _Toc32701 \h </w:instrText>
        </w:r>
        <w:r>
          <w:fldChar w:fldCharType="separate"/>
        </w:r>
        <w:r>
          <w:t>34</w:t>
        </w:r>
        <w:r>
          <w:fldChar w:fldCharType="end"/>
        </w:r>
      </w:hyperlink>
    </w:p>
    <w:p>
      <w:pPr>
        <w:pStyle w:val="TOC2"/>
        <w:tabs>
          <w:tab w:val="right" w:leader="dot" w:pos="8306"/>
        </w:tabs>
      </w:pPr>
      <w:hyperlink w:anchor="_Toc16590" w:history="1">
        <w:r>
          <w:rPr>
            <w:rFonts w:ascii="仿宋" w:eastAsia="仿宋" w:hAnsi="仿宋" w:cs="仿宋" w:hint="eastAsia"/>
            <w:lang w:eastAsia="zh-CN"/>
          </w:rPr>
          <w:t>(六)、节约用地措施</w:t>
        </w:r>
        <w:r>
          <w:tab/>
        </w:r>
        <w:r>
          <w:fldChar w:fldCharType="begin"/>
        </w:r>
        <w:r>
          <w:instrText xml:space="preserve"> PAGEREF _Toc16590 \h </w:instrText>
        </w:r>
        <w:r>
          <w:fldChar w:fldCharType="separate"/>
        </w:r>
        <w:r>
          <w:t>35</w:t>
        </w:r>
        <w:r>
          <w:fldChar w:fldCharType="end"/>
        </w:r>
      </w:hyperlink>
    </w:p>
    <w:p>
      <w:pPr>
        <w:pStyle w:val="TOC2"/>
        <w:tabs>
          <w:tab w:val="right" w:leader="dot" w:pos="8306"/>
        </w:tabs>
      </w:pPr>
      <w:hyperlink w:anchor="_Toc23374" w:history="1">
        <w:r>
          <w:rPr>
            <w:rFonts w:ascii="仿宋" w:eastAsia="仿宋" w:hAnsi="仿宋" w:cs="仿宋" w:hint="eastAsia"/>
            <w:lang w:eastAsia="zh-CN"/>
          </w:rPr>
          <w:t>(七)、选址综合评价</w:t>
        </w:r>
        <w:r>
          <w:tab/>
        </w:r>
        <w:r>
          <w:fldChar w:fldCharType="begin"/>
        </w:r>
        <w:r>
          <w:instrText xml:space="preserve"> PAGEREF _Toc23374 \h </w:instrText>
        </w:r>
        <w:r>
          <w:fldChar w:fldCharType="separate"/>
        </w:r>
        <w:r>
          <w:t>36</w:t>
        </w:r>
        <w:r>
          <w:fldChar w:fldCharType="end"/>
        </w:r>
      </w:hyperlink>
    </w:p>
    <w:p>
      <w:pPr>
        <w:pStyle w:val="TOC1"/>
        <w:tabs>
          <w:tab w:val="right" w:leader="dot" w:pos="8306"/>
        </w:tabs>
      </w:pPr>
      <w:hyperlink w:anchor="_Toc25064" w:history="1">
        <w:r>
          <w:rPr>
            <w:rFonts w:ascii="仿宋" w:eastAsia="仿宋" w:hAnsi="仿宋" w:cs="仿宋" w:hint="eastAsia"/>
            <w:lang w:eastAsia="zh-CN"/>
          </w:rPr>
          <w:t>六、经济影响分析</w:t>
        </w:r>
        <w:r>
          <w:tab/>
        </w:r>
        <w:r>
          <w:fldChar w:fldCharType="begin"/>
        </w:r>
        <w:r>
          <w:instrText xml:space="preserve"> PAGEREF _Toc25064 \h </w:instrText>
        </w:r>
        <w:r>
          <w:fldChar w:fldCharType="separate"/>
        </w:r>
        <w:r>
          <w:t>37</w:t>
        </w:r>
        <w:r>
          <w:fldChar w:fldCharType="end"/>
        </w:r>
      </w:hyperlink>
    </w:p>
    <w:p>
      <w:pPr>
        <w:pStyle w:val="TOC2"/>
        <w:tabs>
          <w:tab w:val="right" w:leader="dot" w:pos="8306"/>
        </w:tabs>
      </w:pPr>
      <w:hyperlink w:anchor="_Toc15930" w:history="1">
        <w:r>
          <w:rPr>
            <w:rFonts w:ascii="仿宋" w:eastAsia="仿宋" w:hAnsi="仿宋" w:cs="仿宋" w:hint="eastAsia"/>
            <w:lang w:eastAsia="zh-CN"/>
          </w:rPr>
          <w:t>(一)、经济费用效益或费用效果分析</w:t>
        </w:r>
        <w:r>
          <w:tab/>
        </w:r>
        <w:r>
          <w:fldChar w:fldCharType="begin"/>
        </w:r>
        <w:r>
          <w:instrText xml:space="preserve"> PAGEREF _Toc15930 \h </w:instrText>
        </w:r>
        <w:r>
          <w:fldChar w:fldCharType="separate"/>
        </w:r>
        <w:r>
          <w:t>37</w:t>
        </w:r>
        <w:r>
          <w:fldChar w:fldCharType="end"/>
        </w:r>
      </w:hyperlink>
    </w:p>
    <w:p>
      <w:pPr>
        <w:pStyle w:val="TOC2"/>
        <w:tabs>
          <w:tab w:val="right" w:leader="dot" w:pos="8306"/>
        </w:tabs>
      </w:pPr>
      <w:hyperlink w:anchor="_Toc16782" w:history="1">
        <w:r>
          <w:rPr>
            <w:rFonts w:ascii="仿宋" w:eastAsia="仿宋" w:hAnsi="仿宋" w:cs="仿宋" w:hint="eastAsia"/>
            <w:lang w:eastAsia="zh-CN"/>
          </w:rPr>
          <w:t>(二)、行业影响分析</w:t>
        </w:r>
        <w:r>
          <w:tab/>
        </w:r>
        <w:r>
          <w:fldChar w:fldCharType="begin"/>
        </w:r>
        <w:r>
          <w:instrText xml:space="preserve"> PAGEREF _Toc16782 \h </w:instrText>
        </w:r>
        <w:r>
          <w:fldChar w:fldCharType="separate"/>
        </w:r>
        <w:r>
          <w:t>40</w:t>
        </w:r>
        <w:r>
          <w:fldChar w:fldCharType="end"/>
        </w:r>
      </w:hyperlink>
    </w:p>
    <w:p>
      <w:pPr>
        <w:pStyle w:val="TOC2"/>
        <w:tabs>
          <w:tab w:val="right" w:leader="dot" w:pos="8306"/>
        </w:tabs>
      </w:pPr>
      <w:hyperlink w:anchor="_Toc29864" w:history="1">
        <w:r>
          <w:rPr>
            <w:rFonts w:ascii="仿宋" w:eastAsia="仿宋" w:hAnsi="仿宋" w:cs="仿宋" w:hint="eastAsia"/>
            <w:lang w:eastAsia="zh-CN"/>
          </w:rPr>
          <w:t>(三)、区域经济影响分析</w:t>
        </w:r>
        <w:r>
          <w:tab/>
        </w:r>
        <w:r>
          <w:fldChar w:fldCharType="begin"/>
        </w:r>
        <w:r>
          <w:instrText xml:space="preserve"> PAGEREF _Toc29864 \h </w:instrText>
        </w:r>
        <w:r>
          <w:fldChar w:fldCharType="separate"/>
        </w:r>
        <w:r>
          <w:t>41</w:t>
        </w:r>
        <w:r>
          <w:fldChar w:fldCharType="end"/>
        </w:r>
      </w:hyperlink>
    </w:p>
    <w:p>
      <w:pPr>
        <w:pStyle w:val="TOC2"/>
        <w:tabs>
          <w:tab w:val="right" w:leader="dot" w:pos="8306"/>
        </w:tabs>
      </w:pPr>
      <w:hyperlink w:anchor="_Toc21064" w:history="1">
        <w:r>
          <w:rPr>
            <w:rFonts w:ascii="仿宋" w:eastAsia="仿宋" w:hAnsi="仿宋" w:cs="仿宋" w:hint="eastAsia"/>
            <w:lang w:eastAsia="zh-CN"/>
          </w:rPr>
          <w:t>(四)、宏观经济影响分析</w:t>
        </w:r>
        <w:r>
          <w:tab/>
        </w:r>
        <w:r>
          <w:fldChar w:fldCharType="begin"/>
        </w:r>
        <w:r>
          <w:instrText xml:space="preserve"> PAGEREF _Toc21064 \h </w:instrText>
        </w:r>
        <w:r>
          <w:fldChar w:fldCharType="separate"/>
        </w:r>
        <w:r>
          <w:t>42</w:t>
        </w:r>
        <w:r>
          <w:fldChar w:fldCharType="end"/>
        </w:r>
      </w:hyperlink>
    </w:p>
    <w:p>
      <w:pPr>
        <w:pStyle w:val="TOC1"/>
        <w:tabs>
          <w:tab w:val="right" w:leader="dot" w:pos="8306"/>
        </w:tabs>
      </w:pPr>
      <w:hyperlink w:anchor="_Toc2573" w:history="1">
        <w:r>
          <w:rPr>
            <w:rFonts w:ascii="仿宋" w:eastAsia="仿宋" w:hAnsi="仿宋" w:cs="仿宋" w:hint="eastAsia"/>
            <w:lang w:eastAsia="zh-CN"/>
          </w:rPr>
          <w:t>七、经济效益与社会效益优化</w:t>
        </w:r>
        <w:r>
          <w:tab/>
        </w:r>
        <w:r>
          <w:fldChar w:fldCharType="begin"/>
        </w:r>
        <w:r>
          <w:instrText xml:space="preserve"> PAGEREF _Toc2573 \h </w:instrText>
        </w:r>
        <w:r>
          <w:fldChar w:fldCharType="separate"/>
        </w:r>
        <w:r>
          <w:t>44</w:t>
        </w:r>
        <w:r>
          <w:fldChar w:fldCharType="end"/>
        </w:r>
      </w:hyperlink>
    </w:p>
    <w:p>
      <w:pPr>
        <w:pStyle w:val="TOC2"/>
        <w:tabs>
          <w:tab w:val="right" w:leader="dot" w:pos="8306"/>
        </w:tabs>
      </w:pPr>
      <w:hyperlink w:anchor="_Toc4225" w:history="1">
        <w:r>
          <w:rPr>
            <w:rFonts w:ascii="仿宋" w:eastAsia="仿宋" w:hAnsi="仿宋" w:cs="仿宋" w:hint="eastAsia"/>
            <w:lang w:eastAsia="zh-CN"/>
          </w:rPr>
          <w:t>(一)、经济效益提升策略</w:t>
        </w:r>
        <w:r>
          <w:tab/>
        </w:r>
        <w:r>
          <w:fldChar w:fldCharType="begin"/>
        </w:r>
        <w:r>
          <w:instrText xml:space="preserve"> PAGEREF _Toc4225 \h </w:instrText>
        </w:r>
        <w:r>
          <w:fldChar w:fldCharType="separate"/>
        </w:r>
        <w:r>
          <w:t>44</w:t>
        </w:r>
        <w:r>
          <w:fldChar w:fldCharType="end"/>
        </w:r>
      </w:hyperlink>
    </w:p>
    <w:p>
      <w:pPr>
        <w:pStyle w:val="TOC2"/>
        <w:tabs>
          <w:tab w:val="right" w:leader="dot" w:pos="8306"/>
        </w:tabs>
      </w:pPr>
      <w:hyperlink w:anchor="_Toc21707" w:history="1">
        <w:r>
          <w:rPr>
            <w:rFonts w:ascii="仿宋" w:eastAsia="仿宋" w:hAnsi="仿宋" w:cs="仿宋" w:hint="eastAsia"/>
            <w:lang w:eastAsia="zh-CN"/>
          </w:rPr>
          <w:t>(二)、社会效益增强方案</w:t>
        </w:r>
        <w:r>
          <w:tab/>
        </w:r>
        <w:r>
          <w:fldChar w:fldCharType="begin"/>
        </w:r>
        <w:r>
          <w:instrText xml:space="preserve"> PAGEREF _Toc21707 \h </w:instrText>
        </w:r>
        <w:r>
          <w:fldChar w:fldCharType="separate"/>
        </w:r>
        <w:r>
          <w:t>45</w:t>
        </w:r>
        <w:r>
          <w:fldChar w:fldCharType="end"/>
        </w:r>
      </w:hyperlink>
    </w:p>
    <w:p>
      <w:pPr>
        <w:pStyle w:val="TOC1"/>
        <w:tabs>
          <w:tab w:val="right" w:leader="dot" w:pos="8306"/>
        </w:tabs>
      </w:pPr>
      <w:hyperlink w:anchor="_Toc7723" w:history="1">
        <w:r>
          <w:rPr>
            <w:rFonts w:ascii="仿宋" w:eastAsia="仿宋" w:hAnsi="仿宋" w:cs="仿宋" w:hint="eastAsia"/>
            <w:lang w:eastAsia="zh-CN"/>
          </w:rPr>
          <w:t>八、技术创新与产业升级</w:t>
        </w:r>
        <w:r>
          <w:tab/>
        </w:r>
        <w:r>
          <w:fldChar w:fldCharType="begin"/>
        </w:r>
        <w:r>
          <w:instrText xml:space="preserve"> PAGEREF _Toc7723 \h </w:instrText>
        </w:r>
        <w:r>
          <w:fldChar w:fldCharType="separate"/>
        </w:r>
        <w:r>
          <w:t>46</w:t>
        </w:r>
        <w:r>
          <w:fldChar w:fldCharType="end"/>
        </w:r>
      </w:hyperlink>
    </w:p>
    <w:p>
      <w:pPr>
        <w:pStyle w:val="TOC2"/>
        <w:tabs>
          <w:tab w:val="right" w:leader="dot" w:pos="8306"/>
        </w:tabs>
      </w:pPr>
      <w:hyperlink w:anchor="_Toc26557" w:history="1">
        <w:r>
          <w:rPr>
            <w:rFonts w:ascii="仿宋" w:eastAsia="仿宋" w:hAnsi="仿宋" w:cs="仿宋" w:hint="eastAsia"/>
            <w:lang w:eastAsia="zh-CN"/>
          </w:rPr>
          <w:t>(一)、技术创新方向与目标</w:t>
        </w:r>
        <w:r>
          <w:tab/>
        </w:r>
        <w:r>
          <w:fldChar w:fldCharType="begin"/>
        </w:r>
        <w:r>
          <w:instrText xml:space="preserve"> PAGEREF _Toc26557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54" w:history="1">
        <w:r>
          <w:rPr>
            <w:rFonts w:ascii="仿宋" w:eastAsia="仿宋" w:hAnsi="仿宋" w:cs="仿宋" w:hint="eastAsia"/>
            <w:lang w:eastAsia="zh-CN"/>
          </w:rPr>
          <w:t>(二)、产业升级路径与措施</w:t>
        </w:r>
        <w:r>
          <w:tab/>
        </w:r>
        <w:r>
          <w:fldChar w:fldCharType="begin"/>
        </w:r>
        <w:r>
          <w:instrText xml:space="preserve"> PAGEREF _Toc8354 \h </w:instrText>
        </w:r>
        <w:r>
          <w:fldChar w:fldCharType="separate"/>
        </w:r>
        <w:r>
          <w:t>47</w:t>
        </w:r>
        <w:r>
          <w:fldChar w:fldCharType="end"/>
        </w:r>
      </w:hyperlink>
    </w:p>
    <w:p>
      <w:pPr>
        <w:pStyle w:val="TOC1"/>
        <w:tabs>
          <w:tab w:val="right" w:leader="dot" w:pos="8306"/>
        </w:tabs>
      </w:pPr>
      <w:hyperlink w:anchor="_Toc24853" w:history="1">
        <w:r>
          <w:rPr>
            <w:rFonts w:ascii="仿宋" w:eastAsia="仿宋" w:hAnsi="仿宋" w:cs="仿宋" w:hint="eastAsia"/>
            <w:lang w:eastAsia="zh-CN"/>
          </w:rPr>
          <w:t>九、项目质量与标准</w:t>
        </w:r>
        <w:r>
          <w:tab/>
        </w:r>
        <w:r>
          <w:fldChar w:fldCharType="begin"/>
        </w:r>
        <w:r>
          <w:instrText xml:space="preserve"> PAGEREF _Toc24853 \h </w:instrText>
        </w:r>
        <w:r>
          <w:fldChar w:fldCharType="separate"/>
        </w:r>
        <w:r>
          <w:t>49</w:t>
        </w:r>
        <w:r>
          <w:fldChar w:fldCharType="end"/>
        </w:r>
      </w:hyperlink>
    </w:p>
    <w:p>
      <w:pPr>
        <w:pStyle w:val="TOC2"/>
        <w:tabs>
          <w:tab w:val="right" w:leader="dot" w:pos="8306"/>
        </w:tabs>
      </w:pPr>
      <w:hyperlink w:anchor="_Toc6793" w:history="1">
        <w:r>
          <w:rPr>
            <w:rFonts w:ascii="仿宋" w:eastAsia="仿宋" w:hAnsi="仿宋" w:cs="仿宋" w:hint="eastAsia"/>
            <w:lang w:eastAsia="zh-CN"/>
          </w:rPr>
          <w:t>(一)、质量保障体系</w:t>
        </w:r>
        <w:r>
          <w:tab/>
        </w:r>
        <w:r>
          <w:fldChar w:fldCharType="begin"/>
        </w:r>
        <w:r>
          <w:instrText xml:space="preserve"> PAGEREF _Toc6793 \h </w:instrText>
        </w:r>
        <w:r>
          <w:fldChar w:fldCharType="separate"/>
        </w:r>
        <w:r>
          <w:t>49</w:t>
        </w:r>
        <w:r>
          <w:fldChar w:fldCharType="end"/>
        </w:r>
      </w:hyperlink>
    </w:p>
    <w:p>
      <w:pPr>
        <w:pStyle w:val="TOC2"/>
        <w:tabs>
          <w:tab w:val="right" w:leader="dot" w:pos="8306"/>
        </w:tabs>
      </w:pPr>
      <w:hyperlink w:anchor="_Toc2360" w:history="1">
        <w:r>
          <w:rPr>
            <w:rFonts w:ascii="仿宋" w:eastAsia="仿宋" w:hAnsi="仿宋" w:cs="仿宋" w:hint="eastAsia"/>
            <w:lang w:eastAsia="zh-CN"/>
          </w:rPr>
          <w:t>(二)、标准化作业流程</w:t>
        </w:r>
        <w:r>
          <w:tab/>
        </w:r>
        <w:r>
          <w:fldChar w:fldCharType="begin"/>
        </w:r>
        <w:r>
          <w:instrText xml:space="preserve"> PAGEREF _Toc2360 \h </w:instrText>
        </w:r>
        <w:r>
          <w:fldChar w:fldCharType="separate"/>
        </w:r>
        <w:r>
          <w:t>50</w:t>
        </w:r>
        <w:r>
          <w:fldChar w:fldCharType="end"/>
        </w:r>
      </w:hyperlink>
    </w:p>
    <w:p>
      <w:pPr>
        <w:pStyle w:val="TOC2"/>
        <w:tabs>
          <w:tab w:val="right" w:leader="dot" w:pos="8306"/>
        </w:tabs>
      </w:pPr>
      <w:hyperlink w:anchor="_Toc2487" w:history="1">
        <w:r>
          <w:rPr>
            <w:rFonts w:ascii="仿宋" w:eastAsia="仿宋" w:hAnsi="仿宋" w:cs="仿宋" w:hint="eastAsia"/>
            <w:lang w:eastAsia="zh-CN"/>
          </w:rPr>
          <w:t>(三)、质量监控与评估</w:t>
        </w:r>
        <w:r>
          <w:tab/>
        </w:r>
        <w:r>
          <w:fldChar w:fldCharType="begin"/>
        </w:r>
        <w:r>
          <w:instrText xml:space="preserve"> PAGEREF _Toc2487 \h </w:instrText>
        </w:r>
        <w:r>
          <w:fldChar w:fldCharType="separate"/>
        </w:r>
        <w:r>
          <w:t>52</w:t>
        </w:r>
        <w:r>
          <w:fldChar w:fldCharType="end"/>
        </w:r>
      </w:hyperlink>
    </w:p>
    <w:p>
      <w:pPr>
        <w:pStyle w:val="TOC2"/>
        <w:tabs>
          <w:tab w:val="right" w:leader="dot" w:pos="8306"/>
        </w:tabs>
      </w:pPr>
      <w:hyperlink w:anchor="_Toc2436" w:history="1">
        <w:r>
          <w:rPr>
            <w:rFonts w:ascii="仿宋" w:eastAsia="仿宋" w:hAnsi="仿宋" w:cs="仿宋" w:hint="eastAsia"/>
            <w:lang w:eastAsia="zh-CN"/>
          </w:rPr>
          <w:t>(四)、质量改进计划</w:t>
        </w:r>
        <w:r>
          <w:tab/>
        </w:r>
        <w:r>
          <w:fldChar w:fldCharType="begin"/>
        </w:r>
        <w:r>
          <w:instrText xml:space="preserve"> PAGEREF _Toc2436 \h </w:instrText>
        </w:r>
        <w:r>
          <w:fldChar w:fldCharType="separate"/>
        </w:r>
        <w:r>
          <w:t>53</w:t>
        </w:r>
        <w:r>
          <w:fldChar w:fldCharType="end"/>
        </w:r>
      </w:hyperlink>
    </w:p>
    <w:p>
      <w:pPr>
        <w:pStyle w:val="TOC1"/>
        <w:tabs>
          <w:tab w:val="right" w:leader="dot" w:pos="8306"/>
        </w:tabs>
      </w:pPr>
      <w:hyperlink w:anchor="_Toc4466" w:history="1">
        <w:r>
          <w:rPr>
            <w:rFonts w:ascii="仿宋" w:eastAsia="仿宋" w:hAnsi="仿宋" w:cs="仿宋" w:hint="eastAsia"/>
            <w:lang w:eastAsia="zh-CN"/>
          </w:rPr>
          <w:t>十、项目变更管理</w:t>
        </w:r>
        <w:r>
          <w:tab/>
        </w:r>
        <w:r>
          <w:fldChar w:fldCharType="begin"/>
        </w:r>
        <w:r>
          <w:instrText xml:space="preserve"> PAGEREF _Toc4466 \h </w:instrText>
        </w:r>
        <w:r>
          <w:fldChar w:fldCharType="separate"/>
        </w:r>
        <w:r>
          <w:t>54</w:t>
        </w:r>
        <w:r>
          <w:fldChar w:fldCharType="end"/>
        </w:r>
      </w:hyperlink>
    </w:p>
    <w:p>
      <w:pPr>
        <w:pStyle w:val="TOC2"/>
        <w:tabs>
          <w:tab w:val="right" w:leader="dot" w:pos="8306"/>
        </w:tabs>
      </w:pPr>
      <w:hyperlink w:anchor="_Toc536" w:history="1">
        <w:r>
          <w:rPr>
            <w:rFonts w:ascii="仿宋" w:eastAsia="仿宋" w:hAnsi="仿宋" w:cs="仿宋" w:hint="eastAsia"/>
            <w:lang w:eastAsia="zh-CN"/>
          </w:rPr>
          <w:t>(一)、变更控制流程</w:t>
        </w:r>
        <w:r>
          <w:tab/>
        </w:r>
        <w:r>
          <w:fldChar w:fldCharType="begin"/>
        </w:r>
        <w:r>
          <w:instrText xml:space="preserve"> PAGEREF _Toc536 \h </w:instrText>
        </w:r>
        <w:r>
          <w:fldChar w:fldCharType="separate"/>
        </w:r>
        <w:r>
          <w:t>54</w:t>
        </w:r>
        <w:r>
          <w:fldChar w:fldCharType="end"/>
        </w:r>
      </w:hyperlink>
    </w:p>
    <w:p>
      <w:pPr>
        <w:pStyle w:val="TOC2"/>
        <w:tabs>
          <w:tab w:val="right" w:leader="dot" w:pos="8306"/>
        </w:tabs>
      </w:pPr>
      <w:hyperlink w:anchor="_Toc31620" w:history="1">
        <w:r>
          <w:rPr>
            <w:rFonts w:ascii="仿宋" w:eastAsia="仿宋" w:hAnsi="仿宋" w:cs="仿宋" w:hint="eastAsia"/>
            <w:lang w:eastAsia="zh-CN"/>
          </w:rPr>
          <w:t>(二)、影响评估与处理</w:t>
        </w:r>
        <w:r>
          <w:tab/>
        </w:r>
        <w:r>
          <w:fldChar w:fldCharType="begin"/>
        </w:r>
        <w:r>
          <w:instrText xml:space="preserve"> PAGEREF _Toc31620 \h </w:instrText>
        </w:r>
        <w:r>
          <w:fldChar w:fldCharType="separate"/>
        </w:r>
        <w:r>
          <w:t>55</w:t>
        </w:r>
        <w:r>
          <w:fldChar w:fldCharType="end"/>
        </w:r>
      </w:hyperlink>
    </w:p>
    <w:p>
      <w:pPr>
        <w:pStyle w:val="TOC2"/>
        <w:tabs>
          <w:tab w:val="right" w:leader="dot" w:pos="8306"/>
        </w:tabs>
      </w:pPr>
      <w:hyperlink w:anchor="_Toc16157" w:history="1">
        <w:r>
          <w:rPr>
            <w:rFonts w:ascii="仿宋" w:eastAsia="仿宋" w:hAnsi="仿宋" w:cs="仿宋" w:hint="eastAsia"/>
            <w:lang w:eastAsia="zh-CN"/>
          </w:rPr>
          <w:t>(三)、变更记录与追踪</w:t>
        </w:r>
        <w:r>
          <w:tab/>
        </w:r>
        <w:r>
          <w:fldChar w:fldCharType="begin"/>
        </w:r>
        <w:r>
          <w:instrText xml:space="preserve"> PAGEREF _Toc16157 \h </w:instrText>
        </w:r>
        <w:r>
          <w:fldChar w:fldCharType="separate"/>
        </w:r>
        <w:r>
          <w:t>56</w:t>
        </w:r>
        <w:r>
          <w:fldChar w:fldCharType="end"/>
        </w:r>
      </w:hyperlink>
    </w:p>
    <w:p>
      <w:pPr>
        <w:pStyle w:val="TOC2"/>
        <w:tabs>
          <w:tab w:val="right" w:leader="dot" w:pos="8306"/>
        </w:tabs>
      </w:pPr>
      <w:hyperlink w:anchor="_Toc28395" w:history="1">
        <w:r>
          <w:rPr>
            <w:rFonts w:ascii="仿宋" w:eastAsia="仿宋" w:hAnsi="仿宋" w:cs="仿宋" w:hint="eastAsia"/>
            <w:lang w:eastAsia="zh-CN"/>
          </w:rPr>
          <w:t>(四)、变更管理策略</w:t>
        </w:r>
        <w:r>
          <w:tab/>
        </w:r>
        <w:r>
          <w:fldChar w:fldCharType="begin"/>
        </w:r>
        <w:r>
          <w:instrText xml:space="preserve"> PAGEREF _Toc28395 \h </w:instrText>
        </w:r>
        <w:r>
          <w:fldChar w:fldCharType="separate"/>
        </w:r>
        <w:r>
          <w:t>58</w:t>
        </w:r>
        <w:r>
          <w:fldChar w:fldCharType="end"/>
        </w:r>
      </w:hyperlink>
    </w:p>
    <w:p>
      <w:pPr>
        <w:pStyle w:val="TOC1"/>
        <w:tabs>
          <w:tab w:val="right" w:leader="dot" w:pos="8306"/>
        </w:tabs>
      </w:pPr>
      <w:hyperlink w:anchor="_Toc4388" w:history="1">
        <w:r>
          <w:rPr>
            <w:rFonts w:ascii="仿宋" w:eastAsia="仿宋" w:hAnsi="仿宋" w:cs="仿宋" w:hint="eastAsia"/>
            <w:lang w:eastAsia="zh-CN"/>
          </w:rPr>
          <w:t>十一、资金管理与财务规划</w:t>
        </w:r>
        <w:r>
          <w:tab/>
        </w:r>
        <w:r>
          <w:fldChar w:fldCharType="begin"/>
        </w:r>
        <w:r>
          <w:instrText xml:space="preserve"> PAGEREF _Toc4388 \h </w:instrText>
        </w:r>
        <w:r>
          <w:fldChar w:fldCharType="separate"/>
        </w:r>
        <w:r>
          <w:t>60</w:t>
        </w:r>
        <w:r>
          <w:fldChar w:fldCharType="end"/>
        </w:r>
      </w:hyperlink>
    </w:p>
    <w:p>
      <w:pPr>
        <w:pStyle w:val="TOC2"/>
        <w:tabs>
          <w:tab w:val="right" w:leader="dot" w:pos="8306"/>
        </w:tabs>
      </w:pPr>
      <w:hyperlink w:anchor="_Toc28990" w:history="1">
        <w:r>
          <w:rPr>
            <w:rFonts w:ascii="仿宋" w:eastAsia="仿宋" w:hAnsi="仿宋" w:cs="仿宋" w:hint="eastAsia"/>
            <w:lang w:eastAsia="zh-CN"/>
          </w:rPr>
          <w:t>(一)、项目资金来源与筹措</w:t>
        </w:r>
        <w:r>
          <w:tab/>
        </w:r>
        <w:r>
          <w:fldChar w:fldCharType="begin"/>
        </w:r>
        <w:r>
          <w:instrText xml:space="preserve"> PAGEREF _Toc28990 \h </w:instrText>
        </w:r>
        <w:r>
          <w:fldChar w:fldCharType="separate"/>
        </w:r>
        <w:r>
          <w:t>60</w:t>
        </w:r>
        <w:r>
          <w:fldChar w:fldCharType="end"/>
        </w:r>
      </w:hyperlink>
    </w:p>
    <w:p>
      <w:pPr>
        <w:pStyle w:val="TOC2"/>
        <w:tabs>
          <w:tab w:val="right" w:leader="dot" w:pos="8306"/>
        </w:tabs>
      </w:pPr>
      <w:hyperlink w:anchor="_Toc10638" w:history="1">
        <w:r>
          <w:rPr>
            <w:rFonts w:ascii="仿宋" w:eastAsia="仿宋" w:hAnsi="仿宋" w:cs="仿宋" w:hint="eastAsia"/>
            <w:lang w:eastAsia="zh-CN"/>
          </w:rPr>
          <w:t>(二)、资金使用与监管</w:t>
        </w:r>
        <w:r>
          <w:tab/>
        </w:r>
        <w:r>
          <w:fldChar w:fldCharType="begin"/>
        </w:r>
        <w:r>
          <w:instrText xml:space="preserve"> PAGEREF _Toc10638 \h </w:instrText>
        </w:r>
        <w:r>
          <w:fldChar w:fldCharType="separate"/>
        </w:r>
        <w:r>
          <w:t>61</w:t>
        </w:r>
        <w:r>
          <w:fldChar w:fldCharType="end"/>
        </w:r>
      </w:hyperlink>
    </w:p>
    <w:p>
      <w:pPr>
        <w:pStyle w:val="TOC2"/>
        <w:tabs>
          <w:tab w:val="right" w:leader="dot" w:pos="8306"/>
        </w:tabs>
      </w:pPr>
      <w:hyperlink w:anchor="_Toc12280" w:history="1">
        <w:r>
          <w:rPr>
            <w:rFonts w:ascii="仿宋" w:eastAsia="仿宋" w:hAnsi="仿宋" w:cs="仿宋" w:hint="eastAsia"/>
            <w:lang w:eastAsia="zh-CN"/>
          </w:rPr>
          <w:t>(三)、财务规划与预测</w:t>
        </w:r>
        <w:r>
          <w:tab/>
        </w:r>
        <w:r>
          <w:fldChar w:fldCharType="begin"/>
        </w:r>
        <w:r>
          <w:instrText xml:space="preserve"> PAGEREF _Toc12280 \h </w:instrText>
        </w:r>
        <w:r>
          <w:fldChar w:fldCharType="separate"/>
        </w:r>
        <w:r>
          <w:t>62</w:t>
        </w:r>
        <w:r>
          <w:fldChar w:fldCharType="end"/>
        </w:r>
      </w:hyperlink>
    </w:p>
    <w:p>
      <w:pPr>
        <w:pStyle w:val="TOC1"/>
        <w:tabs>
          <w:tab w:val="right" w:leader="dot" w:pos="8306"/>
        </w:tabs>
      </w:pPr>
      <w:hyperlink w:anchor="_Toc8986" w:history="1">
        <w:r>
          <w:rPr>
            <w:rFonts w:ascii="仿宋" w:eastAsia="仿宋" w:hAnsi="仿宋" w:cs="仿宋" w:hint="eastAsia"/>
            <w:lang w:eastAsia="zh-CN"/>
          </w:rPr>
          <w:t>十二、环境保护与绿色发展</w:t>
        </w:r>
        <w:r>
          <w:tab/>
        </w:r>
        <w:r>
          <w:fldChar w:fldCharType="begin"/>
        </w:r>
        <w:r>
          <w:instrText xml:space="preserve"> PAGEREF _Toc8986 \h </w:instrText>
        </w:r>
        <w:r>
          <w:fldChar w:fldCharType="separate"/>
        </w:r>
        <w:r>
          <w:t>63</w:t>
        </w:r>
        <w:r>
          <w:fldChar w:fldCharType="end"/>
        </w:r>
      </w:hyperlink>
    </w:p>
    <w:p>
      <w:pPr>
        <w:pStyle w:val="TOC2"/>
        <w:tabs>
          <w:tab w:val="right" w:leader="dot" w:pos="8306"/>
        </w:tabs>
      </w:pPr>
      <w:hyperlink w:anchor="_Toc14658" w:history="1">
        <w:r>
          <w:rPr>
            <w:rFonts w:ascii="仿宋" w:eastAsia="仿宋" w:hAnsi="仿宋" w:cs="仿宋" w:hint="eastAsia"/>
            <w:lang w:eastAsia="zh-CN"/>
          </w:rPr>
          <w:t>(一)、环境保护措施</w:t>
        </w:r>
        <w:r>
          <w:tab/>
        </w:r>
        <w:r>
          <w:fldChar w:fldCharType="begin"/>
        </w:r>
        <w:r>
          <w:instrText xml:space="preserve"> PAGEREF _Toc14658 \h </w:instrText>
        </w:r>
        <w:r>
          <w:fldChar w:fldCharType="separate"/>
        </w:r>
        <w:r>
          <w:t>63</w:t>
        </w:r>
        <w:r>
          <w:fldChar w:fldCharType="end"/>
        </w:r>
      </w:hyperlink>
    </w:p>
    <w:p>
      <w:pPr>
        <w:pStyle w:val="TOC2"/>
        <w:tabs>
          <w:tab w:val="right" w:leader="dot" w:pos="8306"/>
        </w:tabs>
      </w:pPr>
      <w:hyperlink w:anchor="_Toc24594" w:history="1">
        <w:r>
          <w:rPr>
            <w:rFonts w:ascii="仿宋" w:eastAsia="仿宋" w:hAnsi="仿宋" w:cs="仿宋" w:hint="eastAsia"/>
            <w:lang w:eastAsia="zh-CN"/>
          </w:rPr>
          <w:t>(二)、绿色发展与可持续发展策略</w:t>
        </w:r>
        <w:r>
          <w:tab/>
        </w:r>
        <w:r>
          <w:fldChar w:fldCharType="begin"/>
        </w:r>
        <w:r>
          <w:instrText xml:space="preserve"> PAGEREF _Toc24594 \h </w:instrText>
        </w:r>
        <w:r>
          <w:fldChar w:fldCharType="separate"/>
        </w:r>
        <w:r>
          <w:t>65</w:t>
        </w:r>
        <w:r>
          <w:fldChar w:fldCharType="end"/>
        </w:r>
      </w:hyperlink>
    </w:p>
    <w:p>
      <w:pPr>
        <w:pStyle w:val="TOC1"/>
        <w:tabs>
          <w:tab w:val="right" w:leader="dot" w:pos="8306"/>
        </w:tabs>
      </w:pPr>
      <w:hyperlink w:anchor="_Toc18426" w:history="1">
        <w:r>
          <w:rPr>
            <w:rFonts w:ascii="仿宋" w:eastAsia="仿宋" w:hAnsi="仿宋" w:cs="仿宋" w:hint="eastAsia"/>
            <w:lang w:eastAsia="zh-CN"/>
          </w:rPr>
          <w:t>十三、法律法规与政策遵循</w:t>
        </w:r>
        <w:r>
          <w:tab/>
        </w:r>
        <w:r>
          <w:fldChar w:fldCharType="begin"/>
        </w:r>
        <w:r>
          <w:instrText xml:space="preserve"> PAGEREF _Toc18426 \h </w:instrText>
        </w:r>
        <w:r>
          <w:fldChar w:fldCharType="separate"/>
        </w:r>
        <w:r>
          <w:t>67</w:t>
        </w:r>
        <w:r>
          <w:fldChar w:fldCharType="end"/>
        </w:r>
      </w:hyperlink>
    </w:p>
    <w:p>
      <w:pPr>
        <w:pStyle w:val="TOC2"/>
        <w:tabs>
          <w:tab w:val="right" w:leader="dot" w:pos="8306"/>
        </w:tabs>
      </w:pPr>
      <w:hyperlink w:anchor="_Toc29356" w:history="1">
        <w:r>
          <w:rPr>
            <w:rFonts w:ascii="仿宋" w:eastAsia="仿宋" w:hAnsi="仿宋" w:cs="仿宋" w:hint="eastAsia"/>
            <w:lang w:eastAsia="zh-CN"/>
          </w:rPr>
          <w:t>(一)、法律法规遵守</w:t>
        </w:r>
        <w:r>
          <w:tab/>
        </w:r>
        <w:r>
          <w:fldChar w:fldCharType="begin"/>
        </w:r>
        <w:r>
          <w:instrText xml:space="preserve"> PAGEREF _Toc29356 \h </w:instrText>
        </w:r>
        <w:r>
          <w:fldChar w:fldCharType="separate"/>
        </w:r>
        <w:r>
          <w:t>67</w:t>
        </w:r>
        <w:r>
          <w:fldChar w:fldCharType="end"/>
        </w:r>
      </w:hyperlink>
    </w:p>
    <w:p>
      <w:pPr>
        <w:pStyle w:val="TOC2"/>
        <w:tabs>
          <w:tab w:val="right" w:leader="dot" w:pos="8306"/>
        </w:tabs>
      </w:pPr>
      <w:hyperlink w:anchor="_Toc9479" w:history="1">
        <w:r>
          <w:rPr>
            <w:rFonts w:ascii="仿宋" w:eastAsia="仿宋" w:hAnsi="仿宋" w:cs="仿宋" w:hint="eastAsia"/>
            <w:lang w:eastAsia="zh-CN"/>
          </w:rPr>
          <w:t>(二)、政策导向与利用</w:t>
        </w:r>
        <w:r>
          <w:tab/>
        </w:r>
        <w:r>
          <w:fldChar w:fldCharType="begin"/>
        </w:r>
        <w:r>
          <w:instrText xml:space="preserve"> PAGEREF _Toc9479 \h </w:instrText>
        </w:r>
        <w:r>
          <w:fldChar w:fldCharType="separate"/>
        </w:r>
        <w:r>
          <w:t>68</w:t>
        </w:r>
        <w:r>
          <w:fldChar w:fldCharType="end"/>
        </w:r>
      </w:hyperlink>
    </w:p>
    <w:p>
      <w:pPr>
        <w:pStyle w:val="TOC1"/>
        <w:tabs>
          <w:tab w:val="right" w:leader="dot" w:pos="8306"/>
        </w:tabs>
      </w:pPr>
      <w:hyperlink w:anchor="_Toc10645" w:history="1">
        <w:r>
          <w:rPr>
            <w:rFonts w:ascii="仿宋" w:eastAsia="仿宋" w:hAnsi="仿宋" w:cs="仿宋" w:hint="eastAsia"/>
            <w:lang w:eastAsia="zh-CN"/>
          </w:rPr>
          <w:t>十四、产业协同与集群发展</w:t>
        </w:r>
        <w:r>
          <w:tab/>
        </w:r>
        <w:r>
          <w:fldChar w:fldCharType="begin"/>
        </w:r>
        <w:r>
          <w:instrText xml:space="preserve"> PAGEREF _Toc10645 \h </w:instrText>
        </w:r>
        <w:r>
          <w:fldChar w:fldCharType="separate"/>
        </w:r>
        <w:r>
          <w:t>69</w:t>
        </w:r>
        <w:r>
          <w:fldChar w:fldCharType="end"/>
        </w:r>
      </w:hyperlink>
    </w:p>
    <w:p>
      <w:pPr>
        <w:pStyle w:val="TOC2"/>
        <w:tabs>
          <w:tab w:val="right" w:leader="dot" w:pos="8306"/>
        </w:tabs>
      </w:pPr>
      <w:hyperlink w:anchor="_Toc28731" w:history="1">
        <w:r>
          <w:rPr>
            <w:rFonts w:ascii="仿宋" w:eastAsia="仿宋" w:hAnsi="仿宋" w:cs="仿宋" w:hint="eastAsia"/>
            <w:lang w:eastAsia="zh-CN"/>
          </w:rPr>
          <w:t>(一)、产业协同机制建设</w:t>
        </w:r>
        <w:r>
          <w:tab/>
        </w:r>
        <w:r>
          <w:fldChar w:fldCharType="begin"/>
        </w:r>
        <w:r>
          <w:instrText xml:space="preserve"> PAGEREF _Toc28731 \h </w:instrText>
        </w:r>
        <w:r>
          <w:fldChar w:fldCharType="separate"/>
        </w:r>
        <w:r>
          <w:t>69</w:t>
        </w:r>
        <w:r>
          <w:fldChar w:fldCharType="end"/>
        </w:r>
      </w:hyperlink>
    </w:p>
    <w:p>
      <w:pPr>
        <w:pStyle w:val="TOC2"/>
        <w:tabs>
          <w:tab w:val="right" w:leader="dot" w:pos="8306"/>
        </w:tabs>
      </w:pPr>
      <w:hyperlink w:anchor="_Toc27080" w:history="1">
        <w:r>
          <w:rPr>
            <w:rFonts w:ascii="仿宋" w:eastAsia="仿宋" w:hAnsi="仿宋" w:cs="仿宋" w:hint="eastAsia"/>
            <w:lang w:eastAsia="zh-CN"/>
          </w:rPr>
          <w:t>(二)、产业集群培育与发展</w:t>
        </w:r>
        <w:r>
          <w:tab/>
        </w:r>
        <w:r>
          <w:fldChar w:fldCharType="begin"/>
        </w:r>
        <w:r>
          <w:instrText xml:space="preserve"> PAGEREF _Toc27080 \h </w:instrText>
        </w:r>
        <w:r>
          <w:fldChar w:fldCharType="separate"/>
        </w:r>
        <w:r>
          <w:t>70</w:t>
        </w:r>
        <w:r>
          <w:fldChar w:fldCharType="end"/>
        </w:r>
      </w:hyperlink>
    </w:p>
    <w:p>
      <w:pPr>
        <w:pStyle w:val="TOC1"/>
        <w:tabs>
          <w:tab w:val="right" w:leader="dot" w:pos="8306"/>
        </w:tabs>
      </w:pPr>
      <w:hyperlink w:anchor="_Toc30033" w:history="1">
        <w:r>
          <w:rPr>
            <w:rFonts w:ascii="仿宋" w:eastAsia="仿宋" w:hAnsi="仿宋" w:cs="仿宋" w:hint="eastAsia"/>
            <w:lang w:eastAsia="zh-CN"/>
          </w:rPr>
          <w:t>十五、创新驱动与持续发展</w:t>
        </w:r>
        <w:r>
          <w:tab/>
        </w:r>
        <w:r>
          <w:fldChar w:fldCharType="begin"/>
        </w:r>
        <w:r>
          <w:instrText xml:space="preserve"> PAGEREF _Toc30033 \h </w:instrText>
        </w:r>
        <w:r>
          <w:fldChar w:fldCharType="separate"/>
        </w:r>
        <w:r>
          <w:t>71</w:t>
        </w:r>
        <w:r>
          <w:fldChar w:fldCharType="end"/>
        </w:r>
      </w:hyperlink>
    </w:p>
    <w:p>
      <w:pPr>
        <w:pStyle w:val="TOC2"/>
        <w:tabs>
          <w:tab w:val="right" w:leader="dot" w:pos="8306"/>
        </w:tabs>
      </w:pPr>
      <w:hyperlink w:anchor="_Toc2073" w:history="1">
        <w:r>
          <w:rPr>
            <w:rFonts w:ascii="仿宋" w:eastAsia="仿宋" w:hAnsi="仿宋" w:cs="仿宋" w:hint="eastAsia"/>
            <w:lang w:eastAsia="zh-CN"/>
          </w:rPr>
          <w:t>(一)、创新驱动战略实施</w:t>
        </w:r>
        <w:r>
          <w:tab/>
        </w:r>
        <w:r>
          <w:fldChar w:fldCharType="begin"/>
        </w:r>
        <w:r>
          <w:instrText xml:space="preserve"> PAGEREF _Toc2073 \h </w:instrText>
        </w:r>
        <w:r>
          <w:fldChar w:fldCharType="separate"/>
        </w:r>
        <w:r>
          <w:t>71</w:t>
        </w:r>
        <w:r>
          <w:fldChar w:fldCharType="end"/>
        </w:r>
      </w:hyperlink>
    </w:p>
    <w:p>
      <w:pPr>
        <w:pStyle w:val="TOC2"/>
        <w:tabs>
          <w:tab w:val="right" w:leader="dot" w:pos="8306"/>
        </w:tabs>
      </w:pPr>
      <w:hyperlink w:anchor="_Toc5576" w:history="1">
        <w:r>
          <w:rPr>
            <w:rFonts w:ascii="仿宋" w:eastAsia="仿宋" w:hAnsi="仿宋" w:cs="仿宋" w:hint="eastAsia"/>
            <w:lang w:eastAsia="zh-CN"/>
          </w:rPr>
          <w:t>(二)、持续发展路径探索</w:t>
        </w:r>
        <w:r>
          <w:tab/>
        </w:r>
        <w:r>
          <w:fldChar w:fldCharType="begin"/>
        </w:r>
        <w:r>
          <w:instrText xml:space="preserve"> PAGEREF _Toc5576 \h </w:instrText>
        </w:r>
        <w:r>
          <w:fldChar w:fldCharType="separate"/>
        </w:r>
        <w:r>
          <w:t>72</w:t>
        </w:r>
        <w:r>
          <w:fldChar w:fldCharType="end"/>
        </w:r>
      </w:hyperlink>
    </w:p>
    <w:p>
      <w:pPr>
        <w:pStyle w:val="TOC1"/>
        <w:tabs>
          <w:tab w:val="right" w:leader="dot" w:pos="8306"/>
        </w:tabs>
      </w:pPr>
      <w:hyperlink w:anchor="_Toc10268" w:history="1">
        <w:r>
          <w:rPr>
            <w:rFonts w:ascii="仿宋" w:eastAsia="仿宋" w:hAnsi="仿宋" w:cs="仿宋" w:hint="eastAsia"/>
            <w:lang w:eastAsia="zh-CN"/>
          </w:rPr>
          <w:t>十六、企业合规与伦理</w:t>
        </w:r>
        <w:r>
          <w:tab/>
        </w:r>
        <w:r>
          <w:fldChar w:fldCharType="begin"/>
        </w:r>
        <w:r>
          <w:instrText xml:space="preserve"> PAGEREF _Toc10268 \h </w:instrText>
        </w:r>
        <w:r>
          <w:fldChar w:fldCharType="separate"/>
        </w:r>
        <w:r>
          <w:t>76</w:t>
        </w:r>
        <w:r>
          <w:fldChar w:fldCharType="end"/>
        </w:r>
      </w:hyperlink>
    </w:p>
    <w:p>
      <w:pPr>
        <w:pStyle w:val="TOC2"/>
        <w:tabs>
          <w:tab w:val="right" w:leader="dot" w:pos="8306"/>
        </w:tabs>
      </w:pPr>
      <w:hyperlink w:anchor="_Toc22184" w:history="1">
        <w:r>
          <w:rPr>
            <w:rFonts w:ascii="仿宋" w:eastAsia="仿宋" w:hAnsi="仿宋" w:cs="仿宋" w:hint="eastAsia"/>
            <w:lang w:eastAsia="zh-CN"/>
          </w:rPr>
          <w:t>(一)、合规政策与程序</w:t>
        </w:r>
        <w:r>
          <w:tab/>
        </w:r>
        <w:r>
          <w:fldChar w:fldCharType="begin"/>
        </w:r>
        <w:r>
          <w:instrText xml:space="preserve"> PAGEREF _Toc22184 \h </w:instrText>
        </w:r>
        <w:r>
          <w:fldChar w:fldCharType="separate"/>
        </w:r>
        <w:r>
          <w:t>76</w:t>
        </w:r>
        <w:r>
          <w:fldChar w:fldCharType="end"/>
        </w:r>
      </w:hyperlink>
    </w:p>
    <w:p>
      <w:pPr>
        <w:pStyle w:val="TOC2"/>
        <w:tabs>
          <w:tab w:val="right" w:leader="dot" w:pos="8306"/>
        </w:tabs>
      </w:pPr>
      <w:hyperlink w:anchor="_Toc4952" w:history="1">
        <w:r>
          <w:rPr>
            <w:rFonts w:ascii="仿宋" w:eastAsia="仿宋" w:hAnsi="仿宋" w:cs="仿宋" w:hint="eastAsia"/>
            <w:lang w:eastAsia="zh-CN"/>
          </w:rPr>
          <w:t>(二)、伦理规范与培训</w:t>
        </w:r>
        <w:r>
          <w:tab/>
        </w:r>
        <w:r>
          <w:fldChar w:fldCharType="begin"/>
        </w:r>
        <w:r>
          <w:instrText xml:space="preserve"> PAGEREF _Toc4952 \h </w:instrText>
        </w:r>
        <w:r>
          <w:fldChar w:fldCharType="separate"/>
        </w:r>
        <w:r>
          <w:t>78</w:t>
        </w:r>
        <w:r>
          <w:fldChar w:fldCharType="end"/>
        </w:r>
      </w:hyperlink>
    </w:p>
    <w:p>
      <w:pPr>
        <w:pStyle w:val="TOC2"/>
        <w:tabs>
          <w:tab w:val="right" w:leader="dot" w:pos="8306"/>
        </w:tabs>
      </w:pPr>
      <w:hyperlink w:anchor="_Toc22911" w:history="1">
        <w:r>
          <w:rPr>
            <w:rFonts w:ascii="仿宋" w:eastAsia="仿宋" w:hAnsi="仿宋" w:cs="仿宋" w:hint="eastAsia"/>
            <w:lang w:eastAsia="zh-CN"/>
          </w:rPr>
          <w:t>(三)、合规风险评估</w:t>
        </w:r>
        <w:r>
          <w:tab/>
        </w:r>
        <w:r>
          <w:fldChar w:fldCharType="begin"/>
        </w:r>
        <w:r>
          <w:instrText xml:space="preserve"> PAGEREF _Toc22911 \h </w:instrText>
        </w:r>
        <w:r>
          <w:fldChar w:fldCharType="separate"/>
        </w:r>
        <w:r>
          <w:t>78</w:t>
        </w:r>
        <w:r>
          <w:fldChar w:fldCharType="end"/>
        </w:r>
      </w:hyperlink>
    </w:p>
    <w:p>
      <w:pPr>
        <w:pStyle w:val="TOC2"/>
        <w:tabs>
          <w:tab w:val="right" w:leader="dot" w:pos="8306"/>
        </w:tabs>
      </w:pPr>
      <w:hyperlink w:anchor="_Toc21210" w:history="1">
        <w:r>
          <w:rPr>
            <w:rFonts w:ascii="仿宋" w:eastAsia="仿宋" w:hAnsi="仿宋" w:cs="仿宋" w:hint="eastAsia"/>
            <w:lang w:eastAsia="zh-CN"/>
          </w:rPr>
          <w:t>(四)、合规监督与执行</w:t>
        </w:r>
        <w:r>
          <w:tab/>
        </w:r>
        <w:r>
          <w:fldChar w:fldCharType="begin"/>
        </w:r>
        <w:r>
          <w:instrText xml:space="preserve"> PAGEREF _Toc21210 \h </w:instrText>
        </w:r>
        <w:r>
          <w:fldChar w:fldCharType="separate"/>
        </w:r>
        <w:r>
          <w:t>80</w:t>
        </w:r>
        <w:r>
          <w:fldChar w:fldCharType="end"/>
        </w:r>
      </w:hyperlink>
    </w:p>
    <w:p>
      <w:pPr>
        <w:pStyle w:val="TOC1"/>
        <w:tabs>
          <w:tab w:val="right" w:leader="dot" w:pos="8306"/>
        </w:tabs>
      </w:pPr>
      <w:hyperlink w:anchor="_Toc521" w:history="1">
        <w:r>
          <w:rPr>
            <w:rFonts w:ascii="仿宋" w:eastAsia="仿宋" w:hAnsi="仿宋" w:cs="仿宋" w:hint="eastAsia"/>
            <w:lang w:eastAsia="zh-CN"/>
          </w:rPr>
          <w:t>十七、知识产权管理与保护</w:t>
        </w:r>
        <w:r>
          <w:tab/>
        </w:r>
        <w:r>
          <w:fldChar w:fldCharType="begin"/>
        </w:r>
        <w:r>
          <w:instrText xml:space="preserve"> PAGEREF _Toc521 \h </w:instrText>
        </w:r>
        <w:r>
          <w:fldChar w:fldCharType="separate"/>
        </w:r>
        <w:r>
          <w:t>80</w:t>
        </w:r>
        <w:r>
          <w:fldChar w:fldCharType="end"/>
        </w:r>
      </w:hyperlink>
    </w:p>
    <w:p>
      <w:pPr>
        <w:pStyle w:val="TOC2"/>
        <w:tabs>
          <w:tab w:val="right" w:leader="dot" w:pos="8306"/>
        </w:tabs>
      </w:pPr>
      <w:hyperlink w:anchor="_Toc26282" w:history="1">
        <w:r>
          <w:rPr>
            <w:rFonts w:ascii="仿宋" w:eastAsia="仿宋" w:hAnsi="仿宋" w:cs="仿宋" w:hint="eastAsia"/>
            <w:lang w:eastAsia="zh-CN"/>
          </w:rPr>
          <w:t>(一)、知识产权管理体系建设</w:t>
        </w:r>
        <w:r>
          <w:tab/>
        </w:r>
        <w:r>
          <w:fldChar w:fldCharType="begin"/>
        </w:r>
        <w:r>
          <w:instrText xml:space="preserve"> PAGEREF _Toc26282 \h </w:instrText>
        </w:r>
        <w:r>
          <w:fldChar w:fldCharType="separate"/>
        </w:r>
        <w:r>
          <w:t>80</w:t>
        </w:r>
        <w:r>
          <w:fldChar w:fldCharType="end"/>
        </w:r>
      </w:hyperlink>
    </w:p>
    <w:p>
      <w:pPr>
        <w:pStyle w:val="TOC2"/>
        <w:tabs>
          <w:tab w:val="right" w:leader="dot" w:pos="8306"/>
        </w:tabs>
      </w:pPr>
      <w:hyperlink w:anchor="_Toc22120" w:history="1">
        <w:r>
          <w:rPr>
            <w:rFonts w:ascii="仿宋" w:eastAsia="仿宋" w:hAnsi="仿宋" w:cs="仿宋" w:hint="eastAsia"/>
            <w:lang w:eastAsia="zh-CN"/>
          </w:rPr>
          <w:t>(二)、知识产权保护措施</w:t>
        </w:r>
        <w:r>
          <w:tab/>
        </w:r>
        <w:r>
          <w:fldChar w:fldCharType="begin"/>
        </w:r>
        <w:r>
          <w:instrText xml:space="preserve"> PAGEREF _Toc22120 \h </w:instrText>
        </w:r>
        <w:r>
          <w:fldChar w:fldCharType="separate"/>
        </w:r>
        <w:r>
          <w:t>81</w:t>
        </w:r>
        <w:r>
          <w:fldChar w:fldCharType="end"/>
        </w:r>
      </w:hyperlink>
    </w:p>
    <w:p>
      <w:pPr>
        <w:pStyle w:val="TOC1"/>
        <w:tabs>
          <w:tab w:val="right" w:leader="dot" w:pos="8306"/>
        </w:tabs>
      </w:pPr>
      <w:hyperlink w:anchor="_Toc4536" w:history="1">
        <w:r>
          <w:rPr>
            <w:rFonts w:ascii="仿宋" w:eastAsia="仿宋" w:hAnsi="仿宋" w:cs="仿宋" w:hint="eastAsia"/>
            <w:lang w:eastAsia="zh-CN"/>
          </w:rPr>
          <w:t>十八、设施与设备管理</w:t>
        </w:r>
        <w:r>
          <w:tab/>
        </w:r>
        <w:r>
          <w:fldChar w:fldCharType="begin"/>
        </w:r>
        <w:r>
          <w:instrText xml:space="preserve"> PAGEREF _Toc4536 \h </w:instrText>
        </w:r>
        <w:r>
          <w:fldChar w:fldCharType="separate"/>
        </w:r>
        <w:r>
          <w:t>83</w:t>
        </w:r>
        <w:r>
          <w:fldChar w:fldCharType="end"/>
        </w:r>
      </w:hyperlink>
    </w:p>
    <w:p>
      <w:pPr>
        <w:pStyle w:val="TOC2"/>
        <w:tabs>
          <w:tab w:val="right" w:leader="dot" w:pos="8306"/>
        </w:tabs>
      </w:pPr>
      <w:hyperlink w:anchor="_Toc21979" w:history="1">
        <w:r>
          <w:rPr>
            <w:rFonts w:ascii="仿宋" w:eastAsia="仿宋" w:hAnsi="仿宋" w:cs="仿宋" w:hint="eastAsia"/>
            <w:lang w:eastAsia="zh-CN"/>
          </w:rPr>
          <w:t>(一)、设施规划与配置</w:t>
        </w:r>
        <w:r>
          <w:tab/>
        </w:r>
        <w:r>
          <w:fldChar w:fldCharType="begin"/>
        </w:r>
        <w:r>
          <w:instrText xml:space="preserve"> PAGEREF _Toc21979 \h </w:instrText>
        </w:r>
        <w:r>
          <w:fldChar w:fldCharType="separate"/>
        </w:r>
        <w:r>
          <w:t>83</w:t>
        </w:r>
        <w:r>
          <w:fldChar w:fldCharType="end"/>
        </w:r>
      </w:hyperlink>
    </w:p>
    <w:p>
      <w:pPr>
        <w:pStyle w:val="TOC2"/>
        <w:tabs>
          <w:tab w:val="right" w:leader="dot" w:pos="8306"/>
        </w:tabs>
      </w:pPr>
      <w:hyperlink w:anchor="_Toc9770" w:history="1">
        <w:r>
          <w:rPr>
            <w:rFonts w:ascii="仿宋" w:eastAsia="仿宋" w:hAnsi="仿宋" w:cs="仿宋" w:hint="eastAsia"/>
            <w:lang w:eastAsia="zh-CN"/>
          </w:rPr>
          <w:t>(二)、设备采购与维护管理</w:t>
        </w:r>
        <w:r>
          <w:tab/>
        </w:r>
        <w:r>
          <w:fldChar w:fldCharType="begin"/>
        </w:r>
        <w:r>
          <w:instrText xml:space="preserve"> PAGEREF _Toc9770 \h </w:instrText>
        </w:r>
        <w:r>
          <w:fldChar w:fldCharType="separate"/>
        </w:r>
        <w:r>
          <w:t>84</w:t>
        </w:r>
        <w:r>
          <w:fldChar w:fldCharType="end"/>
        </w:r>
      </w:hyperlink>
    </w:p>
    <w:p>
      <w:pPr>
        <w:pStyle w:val="TOC2"/>
        <w:tabs>
          <w:tab w:val="right" w:leader="dot" w:pos="8306"/>
        </w:tabs>
      </w:pPr>
      <w:hyperlink w:anchor="_Toc8777" w:history="1">
        <w:r>
          <w:rPr>
            <w:rFonts w:ascii="仿宋" w:eastAsia="仿宋" w:hAnsi="仿宋" w:cs="仿宋" w:hint="eastAsia"/>
            <w:lang w:eastAsia="zh-CN"/>
          </w:rPr>
          <w:t>(三)、设施设备升级策略</w:t>
        </w:r>
        <w:r>
          <w:tab/>
        </w:r>
        <w:r>
          <w:fldChar w:fldCharType="begin"/>
        </w:r>
        <w:r>
          <w:instrText xml:space="preserve"> PAGEREF _Toc8777 \h </w:instrText>
        </w:r>
        <w:r>
          <w:fldChar w:fldCharType="separate"/>
        </w:r>
        <w:r>
          <w:t>84</w:t>
        </w:r>
        <w:r>
          <w:fldChar w:fldCharType="end"/>
        </w:r>
      </w:hyperlink>
    </w:p>
    <w:p>
      <w:pPr>
        <w:pStyle w:val="TOC1"/>
        <w:tabs>
          <w:tab w:val="right" w:leader="dot" w:pos="8306"/>
        </w:tabs>
      </w:pPr>
      <w:hyperlink w:anchor="_Toc23868" w:history="1">
        <w:r>
          <w:rPr>
            <w:rFonts w:ascii="仿宋" w:eastAsia="仿宋" w:hAnsi="仿宋" w:cs="仿宋" w:hint="eastAsia"/>
            <w:lang w:eastAsia="zh-CN"/>
          </w:rPr>
          <w:t>十九、合作与交流机制建立</w:t>
        </w:r>
        <w:r>
          <w:tab/>
        </w:r>
        <w:r>
          <w:fldChar w:fldCharType="begin"/>
        </w:r>
        <w:r>
          <w:instrText xml:space="preserve"> PAGEREF _Toc23868 \h </w:instrText>
        </w:r>
        <w:r>
          <w:fldChar w:fldCharType="separate"/>
        </w:r>
        <w:r>
          <w:t>85</w:t>
        </w:r>
        <w:r>
          <w:fldChar w:fldCharType="end"/>
        </w:r>
      </w:hyperlink>
    </w:p>
    <w:p>
      <w:pPr>
        <w:pStyle w:val="TOC2"/>
        <w:tabs>
          <w:tab w:val="right" w:leader="dot" w:pos="8306"/>
        </w:tabs>
      </w:pPr>
      <w:hyperlink w:anchor="_Toc31524" w:history="1">
        <w:r>
          <w:rPr>
            <w:rFonts w:ascii="仿宋" w:eastAsia="仿宋" w:hAnsi="仿宋" w:cs="仿宋" w:hint="eastAsia"/>
            <w:lang w:eastAsia="zh-CN"/>
          </w:rPr>
          <w:t>(一)、合作伙伴选择与合作方式</w:t>
        </w:r>
        <w:r>
          <w:tab/>
        </w:r>
        <w:r>
          <w:fldChar w:fldCharType="begin"/>
        </w:r>
        <w:r>
          <w:instrText xml:space="preserve"> PAGEREF _Toc31524 \h </w:instrText>
        </w:r>
        <w:r>
          <w:fldChar w:fldCharType="separate"/>
        </w:r>
        <w:r>
          <w:t>85</w:t>
        </w:r>
        <w:r>
          <w:fldChar w:fldCharType="end"/>
        </w:r>
      </w:hyperlink>
    </w:p>
    <w:p>
      <w:pPr>
        <w:pStyle w:val="TOC2"/>
        <w:tabs>
          <w:tab w:val="right" w:leader="dot" w:pos="8306"/>
        </w:tabs>
      </w:pPr>
      <w:hyperlink w:anchor="_Toc24340" w:history="1">
        <w:r>
          <w:rPr>
            <w:rFonts w:ascii="仿宋" w:eastAsia="仿宋" w:hAnsi="仿宋" w:cs="仿宋" w:hint="eastAsia"/>
            <w:lang w:eastAsia="zh-CN"/>
          </w:rPr>
          <w:t>(二)、交流与合作平台搭建</w:t>
        </w:r>
        <w:r>
          <w:tab/>
        </w:r>
        <w:r>
          <w:fldChar w:fldCharType="begin"/>
        </w:r>
        <w:r>
          <w:instrText xml:space="preserve"> PAGEREF _Toc24340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57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859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729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708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一、超细Γ-AL2O3微粉项目的市场准入条件分析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超细Γ-AL2O3微粉项目而言，市场准入条件首先取决于政策法规环境。政府对于[行业名称]领域的法规，如环保标准、税收政策、和技术使用规范，直接影响超细Γ-AL2O3微粉项目的运营和成本结构。例如，若政府针对使用可再生能源的企业提供税收优惠，这将对超细Γ-AL2O3微粉项目的财务规划产生重要影响。同时，考虑经济环境和消费者偏好的变化对超细Γ-AL2O3微粉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二、超细Γ-AL2O3微粉项目的行业规范与合规性要求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超细Γ-AL2O3微粉项目来说，遵守行业规范和合规性要求是确保项目顺利进行的基础。这包括遵循质量控制标准、安全规定、数据保护法规等。例如，若超细Γ-AL2O3微粉项目涉及数据处理，须严格遵守相关的数据保护法规。此外，行业内部的自律规范，如产品标准和服务流程，也对于提升超细Γ-AL2O3微粉项目在行业内的认可度和竞争力至关重要。项目管理团队必须不断更新策略，以应对行业规范和法规的变化，确保超细Γ-AL2O3微粉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三、超细Γ-AL2O3微粉项目的竞争格局和战略定位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超细Γ-AL2O3微粉项目的发展规划中，理解行业的竞争格局对于制定有效的市场策略极为关键。这包括分析主要竞争对手的市场地位、优势及其业务模式。超细Γ-AL2O3微粉项目面临的竞争对手可能包括大型成熟企业和创新型初创公司，各自采取不同的市场策略。因此，超细Γ-AL2O3微粉项目需精确地定位自己的市场策略，如专注于产品创新、客户服务或成本效率，以在竞争中占据优势。通过深入的市场和竞争分析，超细Γ-AL2O3微粉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88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7033"/>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7787"/>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6665"/>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8674"/>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https://d.book118.com/926031000142010045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29274B"/>
    <w:rsid w:val="182927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603100014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2024-02-03T20:21:00Z</dcterms:created>
  <dcterms:modified xsi:type="dcterms:W3CDTF">2024-02-03T20:21:59Z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6D088B014CDA420DAACE05B05465B478_11</vt:lpwstr>
  </property>
  <property fmtid="{D5CDD505-2E9C-101B-9397-08002B2CF9AE}" pid="3" name="KSOProductBuildVer">
    <vt:lpwstr>2052-12.1.0.16250</vt:lpwstr>
  </property>
</Properties>
</file>