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美白护肤品项目规划设计方案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96" w:history="1">
        <w:r>
          <w:rPr>
            <w:rFonts w:ascii="仿宋" w:eastAsia="仿宋" w:hAnsi="仿宋" w:cs="仿宋" w:hint="eastAsia"/>
            <w:lang w:eastAsia="zh-CN"/>
          </w:rPr>
          <w:t>概论</w:t>
        </w:r>
        <w:r>
          <w:tab/>
        </w:r>
        <w:r>
          <w:fldChar w:fldCharType="begin"/>
        </w:r>
        <w:r>
          <w:instrText xml:space="preserve"> PAGEREF _Toc31896 \h </w:instrText>
        </w:r>
        <w:r>
          <w:fldChar w:fldCharType="separate"/>
        </w:r>
        <w:r>
          <w:t>3</w:t>
        </w:r>
        <w:r>
          <w:fldChar w:fldCharType="end"/>
        </w:r>
      </w:hyperlink>
    </w:p>
    <w:p>
      <w:pPr>
        <w:pStyle w:val="TOC1"/>
        <w:tabs>
          <w:tab w:val="right" w:leader="dot" w:pos="8306"/>
        </w:tabs>
      </w:pPr>
      <w:hyperlink w:anchor="_Toc24294" w:history="1">
        <w:r>
          <w:rPr>
            <w:rFonts w:ascii="仿宋" w:eastAsia="仿宋" w:hAnsi="仿宋" w:cs="仿宋" w:hint="eastAsia"/>
            <w:lang w:eastAsia="zh-CN"/>
          </w:rPr>
          <w:t>一、美白护肤品项目可持续发展</w:t>
        </w:r>
        <w:r>
          <w:tab/>
        </w:r>
        <w:r>
          <w:fldChar w:fldCharType="begin"/>
        </w:r>
        <w:r>
          <w:instrText xml:space="preserve"> PAGEREF _Toc24294 \h </w:instrText>
        </w:r>
        <w:r>
          <w:fldChar w:fldCharType="separate"/>
        </w:r>
        <w:r>
          <w:t>3</w:t>
        </w:r>
        <w:r>
          <w:fldChar w:fldCharType="end"/>
        </w:r>
      </w:hyperlink>
    </w:p>
    <w:p>
      <w:pPr>
        <w:pStyle w:val="TOC2"/>
        <w:tabs>
          <w:tab w:val="right" w:leader="dot" w:pos="8306"/>
        </w:tabs>
      </w:pPr>
      <w:hyperlink w:anchor="_Toc28043" w:history="1">
        <w:r>
          <w:rPr>
            <w:rFonts w:ascii="仿宋" w:eastAsia="仿宋" w:hAnsi="仿宋" w:cs="仿宋" w:hint="eastAsia"/>
            <w:lang w:eastAsia="zh-CN"/>
          </w:rPr>
          <w:t>(一)、可持续战略与实践</w:t>
        </w:r>
        <w:r>
          <w:tab/>
        </w:r>
        <w:r>
          <w:fldChar w:fldCharType="begin"/>
        </w:r>
        <w:r>
          <w:instrText xml:space="preserve"> PAGEREF _Toc28043 \h </w:instrText>
        </w:r>
        <w:r>
          <w:fldChar w:fldCharType="separate"/>
        </w:r>
        <w:r>
          <w:t>3</w:t>
        </w:r>
        <w:r>
          <w:fldChar w:fldCharType="end"/>
        </w:r>
      </w:hyperlink>
    </w:p>
    <w:p>
      <w:pPr>
        <w:pStyle w:val="TOC2"/>
        <w:tabs>
          <w:tab w:val="right" w:leader="dot" w:pos="8306"/>
        </w:tabs>
      </w:pPr>
      <w:hyperlink w:anchor="_Toc26141" w:history="1">
        <w:r>
          <w:rPr>
            <w:rFonts w:ascii="仿宋" w:eastAsia="仿宋" w:hAnsi="仿宋" w:cs="仿宋" w:hint="eastAsia"/>
            <w:lang w:eastAsia="zh-CN"/>
          </w:rPr>
          <w:t>(二)、环保与社会责任</w:t>
        </w:r>
        <w:r>
          <w:tab/>
        </w:r>
        <w:r>
          <w:fldChar w:fldCharType="begin"/>
        </w:r>
        <w:r>
          <w:instrText xml:space="preserve"> PAGEREF _Toc26141 \h </w:instrText>
        </w:r>
        <w:r>
          <w:fldChar w:fldCharType="separate"/>
        </w:r>
        <w:r>
          <w:t>4</w:t>
        </w:r>
        <w:r>
          <w:fldChar w:fldCharType="end"/>
        </w:r>
      </w:hyperlink>
    </w:p>
    <w:p>
      <w:pPr>
        <w:pStyle w:val="TOC1"/>
        <w:tabs>
          <w:tab w:val="right" w:leader="dot" w:pos="8306"/>
        </w:tabs>
      </w:pPr>
      <w:hyperlink w:anchor="_Toc32595" w:history="1">
        <w:r>
          <w:rPr>
            <w:rFonts w:ascii="仿宋" w:eastAsia="仿宋" w:hAnsi="仿宋" w:cs="仿宋" w:hint="eastAsia"/>
            <w:lang w:eastAsia="zh-CN"/>
          </w:rPr>
          <w:t>二、美白护肤品项目选址可行性分析</w:t>
        </w:r>
        <w:r>
          <w:tab/>
        </w:r>
        <w:r>
          <w:fldChar w:fldCharType="begin"/>
        </w:r>
        <w:r>
          <w:instrText xml:space="preserve"> PAGEREF _Toc32595 \h </w:instrText>
        </w:r>
        <w:r>
          <w:fldChar w:fldCharType="separate"/>
        </w:r>
        <w:r>
          <w:t>5</w:t>
        </w:r>
        <w:r>
          <w:fldChar w:fldCharType="end"/>
        </w:r>
      </w:hyperlink>
    </w:p>
    <w:p>
      <w:pPr>
        <w:pStyle w:val="TOC2"/>
        <w:tabs>
          <w:tab w:val="right" w:leader="dot" w:pos="8306"/>
        </w:tabs>
      </w:pPr>
      <w:hyperlink w:anchor="_Toc6558" w:history="1">
        <w:r>
          <w:rPr>
            <w:rFonts w:ascii="仿宋" w:eastAsia="仿宋" w:hAnsi="仿宋" w:cs="仿宋" w:hint="eastAsia"/>
            <w:lang w:eastAsia="zh-CN"/>
          </w:rPr>
          <w:t>(一)、美白护肤品项目选址</w:t>
        </w:r>
        <w:r>
          <w:tab/>
        </w:r>
        <w:r>
          <w:fldChar w:fldCharType="begin"/>
        </w:r>
        <w:r>
          <w:instrText xml:space="preserve"> PAGEREF _Toc6558 \h </w:instrText>
        </w:r>
        <w:r>
          <w:fldChar w:fldCharType="separate"/>
        </w:r>
        <w:r>
          <w:t>5</w:t>
        </w:r>
        <w:r>
          <w:fldChar w:fldCharType="end"/>
        </w:r>
      </w:hyperlink>
    </w:p>
    <w:p>
      <w:pPr>
        <w:pStyle w:val="TOC2"/>
        <w:tabs>
          <w:tab w:val="right" w:leader="dot" w:pos="8306"/>
        </w:tabs>
      </w:pPr>
      <w:hyperlink w:anchor="_Toc3304" w:history="1">
        <w:r>
          <w:rPr>
            <w:rFonts w:ascii="仿宋" w:eastAsia="仿宋" w:hAnsi="仿宋" w:cs="仿宋" w:hint="eastAsia"/>
            <w:lang w:eastAsia="zh-CN"/>
          </w:rPr>
          <w:t>(二)、用地控制指标</w:t>
        </w:r>
        <w:r>
          <w:tab/>
        </w:r>
        <w:r>
          <w:fldChar w:fldCharType="begin"/>
        </w:r>
        <w:r>
          <w:instrText xml:space="preserve"> PAGEREF _Toc3304 \h </w:instrText>
        </w:r>
        <w:r>
          <w:fldChar w:fldCharType="separate"/>
        </w:r>
        <w:r>
          <w:t>5</w:t>
        </w:r>
        <w:r>
          <w:fldChar w:fldCharType="end"/>
        </w:r>
      </w:hyperlink>
    </w:p>
    <w:p>
      <w:pPr>
        <w:pStyle w:val="TOC2"/>
        <w:tabs>
          <w:tab w:val="right" w:leader="dot" w:pos="8306"/>
        </w:tabs>
      </w:pPr>
      <w:hyperlink w:anchor="_Toc20664" w:history="1">
        <w:r>
          <w:rPr>
            <w:rFonts w:ascii="仿宋" w:eastAsia="仿宋" w:hAnsi="仿宋" w:cs="仿宋" w:hint="eastAsia"/>
            <w:lang w:eastAsia="zh-CN"/>
          </w:rPr>
          <w:t>(三)、节约用地措施</w:t>
        </w:r>
        <w:r>
          <w:tab/>
        </w:r>
        <w:r>
          <w:fldChar w:fldCharType="begin"/>
        </w:r>
        <w:r>
          <w:instrText xml:space="preserve"> PAGEREF _Toc20664 \h </w:instrText>
        </w:r>
        <w:r>
          <w:fldChar w:fldCharType="separate"/>
        </w:r>
        <w:r>
          <w:t>7</w:t>
        </w:r>
        <w:r>
          <w:fldChar w:fldCharType="end"/>
        </w:r>
      </w:hyperlink>
    </w:p>
    <w:p>
      <w:pPr>
        <w:pStyle w:val="TOC2"/>
        <w:tabs>
          <w:tab w:val="right" w:leader="dot" w:pos="8306"/>
        </w:tabs>
      </w:pPr>
      <w:hyperlink w:anchor="_Toc16301" w:history="1">
        <w:r>
          <w:rPr>
            <w:rFonts w:ascii="仿宋" w:eastAsia="仿宋" w:hAnsi="仿宋" w:cs="仿宋" w:hint="eastAsia"/>
            <w:lang w:eastAsia="zh-CN"/>
          </w:rPr>
          <w:t>(四)、总图布置方案</w:t>
        </w:r>
        <w:r>
          <w:tab/>
        </w:r>
        <w:r>
          <w:fldChar w:fldCharType="begin"/>
        </w:r>
        <w:r>
          <w:instrText xml:space="preserve"> PAGEREF _Toc16301 \h </w:instrText>
        </w:r>
        <w:r>
          <w:fldChar w:fldCharType="separate"/>
        </w:r>
        <w:r>
          <w:t>8</w:t>
        </w:r>
        <w:r>
          <w:fldChar w:fldCharType="end"/>
        </w:r>
      </w:hyperlink>
    </w:p>
    <w:p>
      <w:pPr>
        <w:pStyle w:val="TOC2"/>
        <w:tabs>
          <w:tab w:val="right" w:leader="dot" w:pos="8306"/>
        </w:tabs>
      </w:pPr>
      <w:hyperlink w:anchor="_Toc18765" w:history="1">
        <w:r>
          <w:rPr>
            <w:rFonts w:ascii="仿宋" w:eastAsia="仿宋" w:hAnsi="仿宋" w:cs="仿宋" w:hint="eastAsia"/>
            <w:lang w:eastAsia="zh-CN"/>
          </w:rPr>
          <w:t>(五)、选址综合评价</w:t>
        </w:r>
        <w:r>
          <w:tab/>
        </w:r>
        <w:r>
          <w:fldChar w:fldCharType="begin"/>
        </w:r>
        <w:r>
          <w:instrText xml:space="preserve"> PAGEREF _Toc18765 \h </w:instrText>
        </w:r>
        <w:r>
          <w:fldChar w:fldCharType="separate"/>
        </w:r>
        <w:r>
          <w:t>9</w:t>
        </w:r>
        <w:r>
          <w:fldChar w:fldCharType="end"/>
        </w:r>
      </w:hyperlink>
    </w:p>
    <w:p>
      <w:pPr>
        <w:pStyle w:val="TOC1"/>
        <w:tabs>
          <w:tab w:val="right" w:leader="dot" w:pos="8306"/>
        </w:tabs>
      </w:pPr>
      <w:hyperlink w:anchor="_Toc22498" w:history="1">
        <w:r>
          <w:rPr>
            <w:rFonts w:ascii="仿宋" w:eastAsia="仿宋" w:hAnsi="仿宋" w:cs="仿宋" w:hint="eastAsia"/>
            <w:lang w:eastAsia="zh-CN"/>
          </w:rPr>
          <w:t>三、美白护肤品项目危机管理</w:t>
        </w:r>
        <w:r>
          <w:tab/>
        </w:r>
        <w:r>
          <w:fldChar w:fldCharType="begin"/>
        </w:r>
        <w:r>
          <w:instrText xml:space="preserve"> PAGEREF _Toc22498 \h </w:instrText>
        </w:r>
        <w:r>
          <w:fldChar w:fldCharType="separate"/>
        </w:r>
        <w:r>
          <w:t>10</w:t>
        </w:r>
        <w:r>
          <w:fldChar w:fldCharType="end"/>
        </w:r>
      </w:hyperlink>
    </w:p>
    <w:p>
      <w:pPr>
        <w:pStyle w:val="TOC2"/>
        <w:tabs>
          <w:tab w:val="right" w:leader="dot" w:pos="8306"/>
        </w:tabs>
      </w:pPr>
      <w:hyperlink w:anchor="_Toc23801" w:history="1">
        <w:r>
          <w:rPr>
            <w:rFonts w:ascii="仿宋" w:eastAsia="仿宋" w:hAnsi="仿宋" w:cs="仿宋" w:hint="eastAsia"/>
            <w:lang w:eastAsia="zh-CN"/>
          </w:rPr>
          <w:t>(一)、危机预警与识别</w:t>
        </w:r>
        <w:r>
          <w:tab/>
        </w:r>
        <w:r>
          <w:fldChar w:fldCharType="begin"/>
        </w:r>
        <w:r>
          <w:instrText xml:space="preserve"> PAGEREF _Toc23801 \h </w:instrText>
        </w:r>
        <w:r>
          <w:fldChar w:fldCharType="separate"/>
        </w:r>
        <w:r>
          <w:t>10</w:t>
        </w:r>
        <w:r>
          <w:fldChar w:fldCharType="end"/>
        </w:r>
      </w:hyperlink>
    </w:p>
    <w:p>
      <w:pPr>
        <w:pStyle w:val="TOC2"/>
        <w:tabs>
          <w:tab w:val="right" w:leader="dot" w:pos="8306"/>
        </w:tabs>
      </w:pPr>
      <w:hyperlink w:anchor="_Toc24991" w:history="1">
        <w:r>
          <w:rPr>
            <w:rFonts w:ascii="仿宋" w:eastAsia="仿宋" w:hAnsi="仿宋" w:cs="仿宋" w:hint="eastAsia"/>
            <w:lang w:eastAsia="zh-CN"/>
          </w:rPr>
          <w:t>(二)、危机应对与恢复</w:t>
        </w:r>
        <w:r>
          <w:tab/>
        </w:r>
        <w:r>
          <w:fldChar w:fldCharType="begin"/>
        </w:r>
        <w:r>
          <w:instrText xml:space="preserve"> PAGEREF _Toc24991 \h </w:instrText>
        </w:r>
        <w:r>
          <w:fldChar w:fldCharType="separate"/>
        </w:r>
        <w:r>
          <w:t>11</w:t>
        </w:r>
        <w:r>
          <w:fldChar w:fldCharType="end"/>
        </w:r>
      </w:hyperlink>
    </w:p>
    <w:p>
      <w:pPr>
        <w:pStyle w:val="TOC1"/>
        <w:tabs>
          <w:tab w:val="right" w:leader="dot" w:pos="8306"/>
        </w:tabs>
      </w:pPr>
      <w:hyperlink w:anchor="_Toc25756" w:history="1">
        <w:r>
          <w:rPr>
            <w:rFonts w:ascii="仿宋" w:eastAsia="仿宋" w:hAnsi="仿宋" w:cs="仿宋" w:hint="eastAsia"/>
            <w:lang w:eastAsia="zh-CN"/>
          </w:rPr>
          <w:t>四、产品规划分析</w:t>
        </w:r>
        <w:r>
          <w:tab/>
        </w:r>
        <w:r>
          <w:fldChar w:fldCharType="begin"/>
        </w:r>
        <w:r>
          <w:instrText xml:space="preserve"> PAGEREF _Toc25756 \h </w:instrText>
        </w:r>
        <w:r>
          <w:fldChar w:fldCharType="separate"/>
        </w:r>
        <w:r>
          <w:t>12</w:t>
        </w:r>
        <w:r>
          <w:fldChar w:fldCharType="end"/>
        </w:r>
      </w:hyperlink>
    </w:p>
    <w:p>
      <w:pPr>
        <w:pStyle w:val="TOC2"/>
        <w:tabs>
          <w:tab w:val="right" w:leader="dot" w:pos="8306"/>
        </w:tabs>
      </w:pPr>
      <w:hyperlink w:anchor="_Toc715" w:history="1">
        <w:r>
          <w:rPr>
            <w:rFonts w:ascii="仿宋" w:eastAsia="仿宋" w:hAnsi="仿宋" w:cs="仿宋" w:hint="eastAsia"/>
            <w:lang w:eastAsia="zh-CN"/>
          </w:rPr>
          <w:t>(一)、产品规划</w:t>
        </w:r>
        <w:r>
          <w:tab/>
        </w:r>
        <w:r>
          <w:fldChar w:fldCharType="begin"/>
        </w:r>
        <w:r>
          <w:instrText xml:space="preserve"> PAGEREF _Toc715 \h </w:instrText>
        </w:r>
        <w:r>
          <w:fldChar w:fldCharType="separate"/>
        </w:r>
        <w:r>
          <w:t>12</w:t>
        </w:r>
        <w:r>
          <w:fldChar w:fldCharType="end"/>
        </w:r>
      </w:hyperlink>
    </w:p>
    <w:p>
      <w:pPr>
        <w:pStyle w:val="TOC2"/>
        <w:tabs>
          <w:tab w:val="right" w:leader="dot" w:pos="8306"/>
        </w:tabs>
      </w:pPr>
      <w:hyperlink w:anchor="_Toc25849" w:history="1">
        <w:r>
          <w:rPr>
            <w:rFonts w:ascii="仿宋" w:eastAsia="仿宋" w:hAnsi="仿宋" w:cs="仿宋" w:hint="eastAsia"/>
            <w:lang w:eastAsia="zh-CN"/>
          </w:rPr>
          <w:t>(二)、建设规模</w:t>
        </w:r>
        <w:r>
          <w:tab/>
        </w:r>
        <w:r>
          <w:fldChar w:fldCharType="begin"/>
        </w:r>
        <w:r>
          <w:instrText xml:space="preserve"> PAGEREF _Toc25849 \h </w:instrText>
        </w:r>
        <w:r>
          <w:fldChar w:fldCharType="separate"/>
        </w:r>
        <w:r>
          <w:t>13</w:t>
        </w:r>
        <w:r>
          <w:fldChar w:fldCharType="end"/>
        </w:r>
      </w:hyperlink>
    </w:p>
    <w:p>
      <w:pPr>
        <w:pStyle w:val="TOC1"/>
        <w:tabs>
          <w:tab w:val="right" w:leader="dot" w:pos="8306"/>
        </w:tabs>
      </w:pPr>
      <w:hyperlink w:anchor="_Toc12718" w:history="1">
        <w:r>
          <w:rPr>
            <w:rFonts w:ascii="仿宋" w:eastAsia="仿宋" w:hAnsi="仿宋" w:cs="仿宋" w:hint="eastAsia"/>
            <w:lang w:eastAsia="zh-CN"/>
          </w:rPr>
          <w:t>五、美白护肤品项目文档管理</w:t>
        </w:r>
        <w:r>
          <w:tab/>
        </w:r>
        <w:r>
          <w:fldChar w:fldCharType="begin"/>
        </w:r>
        <w:r>
          <w:instrText xml:space="preserve"> PAGEREF _Toc12718 \h </w:instrText>
        </w:r>
        <w:r>
          <w:fldChar w:fldCharType="separate"/>
        </w:r>
        <w:r>
          <w:t>14</w:t>
        </w:r>
        <w:r>
          <w:fldChar w:fldCharType="end"/>
        </w:r>
      </w:hyperlink>
    </w:p>
    <w:p>
      <w:pPr>
        <w:pStyle w:val="TOC2"/>
        <w:tabs>
          <w:tab w:val="right" w:leader="dot" w:pos="8306"/>
        </w:tabs>
      </w:pPr>
      <w:hyperlink w:anchor="_Toc13704" w:history="1">
        <w:r>
          <w:rPr>
            <w:rFonts w:ascii="仿宋" w:eastAsia="仿宋" w:hAnsi="仿宋" w:cs="仿宋" w:hint="eastAsia"/>
            <w:lang w:eastAsia="zh-CN"/>
          </w:rPr>
          <w:t>(一)、文档编制与审查</w:t>
        </w:r>
        <w:r>
          <w:tab/>
        </w:r>
        <w:r>
          <w:fldChar w:fldCharType="begin"/>
        </w:r>
        <w:r>
          <w:instrText xml:space="preserve"> PAGEREF _Toc13704 \h </w:instrText>
        </w:r>
        <w:r>
          <w:fldChar w:fldCharType="separate"/>
        </w:r>
        <w:r>
          <w:t>14</w:t>
        </w:r>
        <w:r>
          <w:fldChar w:fldCharType="end"/>
        </w:r>
      </w:hyperlink>
    </w:p>
    <w:p>
      <w:pPr>
        <w:pStyle w:val="TOC2"/>
        <w:tabs>
          <w:tab w:val="right" w:leader="dot" w:pos="8306"/>
        </w:tabs>
      </w:pPr>
      <w:hyperlink w:anchor="_Toc24832" w:history="1">
        <w:r>
          <w:rPr>
            <w:rFonts w:ascii="仿宋" w:eastAsia="仿宋" w:hAnsi="仿宋" w:cs="仿宋" w:hint="eastAsia"/>
            <w:lang w:eastAsia="zh-CN"/>
          </w:rPr>
          <w:t>(二)、文档发布与分发</w:t>
        </w:r>
        <w:r>
          <w:tab/>
        </w:r>
        <w:r>
          <w:fldChar w:fldCharType="begin"/>
        </w:r>
        <w:r>
          <w:instrText xml:space="preserve"> PAGEREF _Toc24832 \h </w:instrText>
        </w:r>
        <w:r>
          <w:fldChar w:fldCharType="separate"/>
        </w:r>
        <w:r>
          <w:t>16</w:t>
        </w:r>
        <w:r>
          <w:fldChar w:fldCharType="end"/>
        </w:r>
      </w:hyperlink>
    </w:p>
    <w:p>
      <w:pPr>
        <w:pStyle w:val="TOC2"/>
        <w:tabs>
          <w:tab w:val="right" w:leader="dot" w:pos="8306"/>
        </w:tabs>
      </w:pPr>
      <w:hyperlink w:anchor="_Toc6835" w:history="1">
        <w:r>
          <w:rPr>
            <w:rFonts w:ascii="仿宋" w:eastAsia="仿宋" w:hAnsi="仿宋" w:cs="仿宋" w:hint="eastAsia"/>
            <w:lang w:eastAsia="zh-CN"/>
          </w:rPr>
          <w:t>(三)、文档存档与归档</w:t>
        </w:r>
        <w:r>
          <w:tab/>
        </w:r>
        <w:r>
          <w:fldChar w:fldCharType="begin"/>
        </w:r>
        <w:r>
          <w:instrText xml:space="preserve"> PAGEREF _Toc6835 \h </w:instrText>
        </w:r>
        <w:r>
          <w:fldChar w:fldCharType="separate"/>
        </w:r>
        <w:r>
          <w:t>16</w:t>
        </w:r>
        <w:r>
          <w:fldChar w:fldCharType="end"/>
        </w:r>
      </w:hyperlink>
    </w:p>
    <w:p>
      <w:pPr>
        <w:pStyle w:val="TOC1"/>
        <w:tabs>
          <w:tab w:val="right" w:leader="dot" w:pos="8306"/>
        </w:tabs>
      </w:pPr>
      <w:hyperlink w:anchor="_Toc21940" w:history="1">
        <w:r>
          <w:rPr>
            <w:rFonts w:ascii="仿宋" w:eastAsia="仿宋" w:hAnsi="仿宋" w:cs="仿宋" w:hint="eastAsia"/>
            <w:lang w:eastAsia="zh-CN"/>
          </w:rPr>
          <w:t>六、美白护肤品项目建设背景及必要性分析</w:t>
        </w:r>
        <w:r>
          <w:tab/>
        </w:r>
        <w:r>
          <w:fldChar w:fldCharType="begin"/>
        </w:r>
        <w:r>
          <w:instrText xml:space="preserve"> PAGEREF _Toc21940 \h </w:instrText>
        </w:r>
        <w:r>
          <w:fldChar w:fldCharType="separate"/>
        </w:r>
        <w:r>
          <w:t>18</w:t>
        </w:r>
        <w:r>
          <w:fldChar w:fldCharType="end"/>
        </w:r>
      </w:hyperlink>
    </w:p>
    <w:p>
      <w:pPr>
        <w:pStyle w:val="TOC2"/>
        <w:tabs>
          <w:tab w:val="right" w:leader="dot" w:pos="8306"/>
        </w:tabs>
      </w:pPr>
      <w:hyperlink w:anchor="_Toc22290" w:history="1">
        <w:r>
          <w:rPr>
            <w:rFonts w:ascii="仿宋" w:eastAsia="仿宋" w:hAnsi="仿宋" w:cs="仿宋" w:hint="eastAsia"/>
            <w:lang w:eastAsia="zh-CN"/>
          </w:rPr>
          <w:t>(一)、美白护肤品项目背景分析</w:t>
        </w:r>
        <w:r>
          <w:tab/>
        </w:r>
        <w:r>
          <w:fldChar w:fldCharType="begin"/>
        </w:r>
        <w:r>
          <w:instrText xml:space="preserve"> PAGEREF _Toc22290 \h </w:instrText>
        </w:r>
        <w:r>
          <w:fldChar w:fldCharType="separate"/>
        </w:r>
        <w:r>
          <w:t>18</w:t>
        </w:r>
        <w:r>
          <w:fldChar w:fldCharType="end"/>
        </w:r>
      </w:hyperlink>
    </w:p>
    <w:p>
      <w:pPr>
        <w:pStyle w:val="TOC2"/>
        <w:tabs>
          <w:tab w:val="right" w:leader="dot" w:pos="8306"/>
        </w:tabs>
      </w:pPr>
      <w:hyperlink w:anchor="_Toc15305" w:history="1">
        <w:r>
          <w:rPr>
            <w:rFonts w:ascii="仿宋" w:eastAsia="仿宋" w:hAnsi="仿宋" w:cs="仿宋" w:hint="eastAsia"/>
            <w:lang w:eastAsia="zh-CN"/>
          </w:rPr>
          <w:t>(二)、美白护肤品项目建设必要性分析</w:t>
        </w:r>
        <w:r>
          <w:tab/>
        </w:r>
        <w:r>
          <w:fldChar w:fldCharType="begin"/>
        </w:r>
        <w:r>
          <w:instrText xml:space="preserve"> PAGEREF _Toc15305 \h </w:instrText>
        </w:r>
        <w:r>
          <w:fldChar w:fldCharType="separate"/>
        </w:r>
        <w:r>
          <w:t>19</w:t>
        </w:r>
        <w:r>
          <w:fldChar w:fldCharType="end"/>
        </w:r>
      </w:hyperlink>
    </w:p>
    <w:p>
      <w:pPr>
        <w:pStyle w:val="TOC1"/>
        <w:tabs>
          <w:tab w:val="right" w:leader="dot" w:pos="8306"/>
        </w:tabs>
      </w:pPr>
      <w:hyperlink w:anchor="_Toc4958" w:history="1">
        <w:r>
          <w:rPr>
            <w:rFonts w:ascii="仿宋" w:eastAsia="仿宋" w:hAnsi="仿宋" w:cs="仿宋" w:hint="eastAsia"/>
            <w:lang w:eastAsia="zh-CN"/>
          </w:rPr>
          <w:t>七、美白护肤品项目财务管理</w:t>
        </w:r>
        <w:r>
          <w:tab/>
        </w:r>
        <w:r>
          <w:fldChar w:fldCharType="begin"/>
        </w:r>
        <w:r>
          <w:instrText xml:space="preserve"> PAGEREF _Toc4958 \h </w:instrText>
        </w:r>
        <w:r>
          <w:fldChar w:fldCharType="separate"/>
        </w:r>
        <w:r>
          <w:t>21</w:t>
        </w:r>
        <w:r>
          <w:fldChar w:fldCharType="end"/>
        </w:r>
      </w:hyperlink>
    </w:p>
    <w:p>
      <w:pPr>
        <w:pStyle w:val="TOC2"/>
        <w:tabs>
          <w:tab w:val="right" w:leader="dot" w:pos="8306"/>
        </w:tabs>
      </w:pPr>
      <w:hyperlink w:anchor="_Toc31458" w:history="1">
        <w:r>
          <w:rPr>
            <w:rFonts w:ascii="仿宋" w:eastAsia="仿宋" w:hAnsi="仿宋" w:cs="仿宋" w:hint="eastAsia"/>
            <w:lang w:eastAsia="zh-CN"/>
          </w:rPr>
          <w:t>(一)、资金需求大</w:t>
        </w:r>
        <w:r>
          <w:tab/>
        </w:r>
        <w:r>
          <w:fldChar w:fldCharType="begin"/>
        </w:r>
        <w:r>
          <w:instrText xml:space="preserve"> PAGEREF _Toc31458 \h </w:instrText>
        </w:r>
        <w:r>
          <w:fldChar w:fldCharType="separate"/>
        </w:r>
        <w:r>
          <w:t>21</w:t>
        </w:r>
        <w:r>
          <w:fldChar w:fldCharType="end"/>
        </w:r>
      </w:hyperlink>
    </w:p>
    <w:p>
      <w:pPr>
        <w:pStyle w:val="TOC2"/>
        <w:tabs>
          <w:tab w:val="right" w:leader="dot" w:pos="8306"/>
        </w:tabs>
      </w:pPr>
      <w:hyperlink w:anchor="_Toc15160" w:history="1">
        <w:r>
          <w:rPr>
            <w:rFonts w:ascii="仿宋" w:eastAsia="仿宋" w:hAnsi="仿宋" w:cs="仿宋" w:hint="eastAsia"/>
            <w:lang w:eastAsia="zh-CN"/>
          </w:rPr>
          <w:t>(二)、研发周期长</w:t>
        </w:r>
        <w:r>
          <w:tab/>
        </w:r>
        <w:r>
          <w:fldChar w:fldCharType="begin"/>
        </w:r>
        <w:r>
          <w:instrText xml:space="preserve"> PAGEREF _Toc15160 \h </w:instrText>
        </w:r>
        <w:r>
          <w:fldChar w:fldCharType="separate"/>
        </w:r>
        <w:r>
          <w:t>22</w:t>
        </w:r>
        <w:r>
          <w:fldChar w:fldCharType="end"/>
        </w:r>
      </w:hyperlink>
    </w:p>
    <w:p>
      <w:pPr>
        <w:pStyle w:val="TOC2"/>
        <w:tabs>
          <w:tab w:val="right" w:leader="dot" w:pos="8306"/>
        </w:tabs>
      </w:pPr>
      <w:hyperlink w:anchor="_Toc4224" w:history="1">
        <w:r>
          <w:rPr>
            <w:rFonts w:ascii="仿宋" w:eastAsia="仿宋" w:hAnsi="仿宋" w:cs="仿宋" w:hint="eastAsia"/>
            <w:lang w:eastAsia="zh-CN"/>
          </w:rPr>
          <w:t>(三)、市场风险大</w:t>
        </w:r>
        <w:r>
          <w:tab/>
        </w:r>
        <w:r>
          <w:fldChar w:fldCharType="begin"/>
        </w:r>
        <w:r>
          <w:instrText xml:space="preserve"> PAGEREF _Toc4224 \h </w:instrText>
        </w:r>
        <w:r>
          <w:fldChar w:fldCharType="separate"/>
        </w:r>
        <w:r>
          <w:t>23</w:t>
        </w:r>
        <w:r>
          <w:fldChar w:fldCharType="end"/>
        </w:r>
      </w:hyperlink>
    </w:p>
    <w:p>
      <w:pPr>
        <w:pStyle w:val="TOC2"/>
        <w:tabs>
          <w:tab w:val="right" w:leader="dot" w:pos="8306"/>
        </w:tabs>
      </w:pPr>
      <w:hyperlink w:anchor="_Toc7419" w:history="1">
        <w:r>
          <w:rPr>
            <w:rFonts w:ascii="仿宋" w:eastAsia="仿宋" w:hAnsi="仿宋" w:cs="仿宋" w:hint="eastAsia"/>
            <w:lang w:eastAsia="zh-CN"/>
          </w:rPr>
          <w:t>(四)、利润率高</w:t>
        </w:r>
        <w:r>
          <w:tab/>
        </w:r>
        <w:r>
          <w:fldChar w:fldCharType="begin"/>
        </w:r>
        <w:r>
          <w:instrText xml:space="preserve"> PAGEREF _Toc7419 \h </w:instrText>
        </w:r>
        <w:r>
          <w:fldChar w:fldCharType="separate"/>
        </w:r>
        <w:r>
          <w:t>26</w:t>
        </w:r>
        <w:r>
          <w:fldChar w:fldCharType="end"/>
        </w:r>
      </w:hyperlink>
    </w:p>
    <w:p>
      <w:pPr>
        <w:pStyle w:val="TOC1"/>
        <w:tabs>
          <w:tab w:val="right" w:leader="dot" w:pos="8306"/>
        </w:tabs>
      </w:pPr>
      <w:hyperlink w:anchor="_Toc9478" w:history="1">
        <w:r>
          <w:rPr>
            <w:rFonts w:ascii="仿宋" w:eastAsia="仿宋" w:hAnsi="仿宋" w:cs="仿宋" w:hint="eastAsia"/>
            <w:lang w:eastAsia="zh-CN"/>
          </w:rPr>
          <w:t>八、美白护肤品项目创新与研发</w:t>
        </w:r>
        <w:r>
          <w:tab/>
        </w:r>
        <w:r>
          <w:fldChar w:fldCharType="begin"/>
        </w:r>
        <w:r>
          <w:instrText xml:space="preserve"> PAGEREF _Toc9478 \h </w:instrText>
        </w:r>
        <w:r>
          <w:fldChar w:fldCharType="separate"/>
        </w:r>
        <w:r>
          <w:t>28</w:t>
        </w:r>
        <w:r>
          <w:fldChar w:fldCharType="end"/>
        </w:r>
      </w:hyperlink>
    </w:p>
    <w:p>
      <w:pPr>
        <w:pStyle w:val="TOC2"/>
        <w:tabs>
          <w:tab w:val="right" w:leader="dot" w:pos="8306"/>
        </w:tabs>
      </w:pPr>
      <w:hyperlink w:anchor="_Toc19749" w:history="1">
        <w:r>
          <w:rPr>
            <w:rFonts w:ascii="仿宋" w:eastAsia="仿宋" w:hAnsi="仿宋" w:cs="仿宋" w:hint="eastAsia"/>
            <w:lang w:eastAsia="zh-CN"/>
          </w:rPr>
          <w:t>(一)、创新策略与方向</w:t>
        </w:r>
        <w:r>
          <w:tab/>
        </w:r>
        <w:r>
          <w:fldChar w:fldCharType="begin"/>
        </w:r>
        <w:r>
          <w:instrText xml:space="preserve"> PAGEREF _Toc19749 \h </w:instrText>
        </w:r>
        <w:r>
          <w:fldChar w:fldCharType="separate"/>
        </w:r>
        <w:r>
          <w:t>28</w:t>
        </w:r>
        <w:r>
          <w:fldChar w:fldCharType="end"/>
        </w:r>
      </w:hyperlink>
    </w:p>
    <w:p>
      <w:pPr>
        <w:pStyle w:val="TOC2"/>
        <w:tabs>
          <w:tab w:val="right" w:leader="dot" w:pos="8306"/>
        </w:tabs>
      </w:pPr>
      <w:hyperlink w:anchor="_Toc31222" w:history="1">
        <w:r>
          <w:rPr>
            <w:rFonts w:ascii="仿宋" w:eastAsia="仿宋" w:hAnsi="仿宋" w:cs="仿宋" w:hint="eastAsia"/>
            <w:lang w:eastAsia="zh-CN"/>
          </w:rPr>
          <w:t>(二)、研发规划与投入</w:t>
        </w:r>
        <w:r>
          <w:tab/>
        </w:r>
        <w:r>
          <w:fldChar w:fldCharType="begin"/>
        </w:r>
        <w:r>
          <w:instrText xml:space="preserve"> PAGEREF _Toc31222 \h </w:instrText>
        </w:r>
        <w:r>
          <w:fldChar w:fldCharType="separate"/>
        </w:r>
        <w:r>
          <w:t>29</w:t>
        </w:r>
        <w:r>
          <w:fldChar w:fldCharType="end"/>
        </w:r>
      </w:hyperlink>
    </w:p>
    <w:p>
      <w:pPr>
        <w:pStyle w:val="TOC1"/>
        <w:tabs>
          <w:tab w:val="right" w:leader="dot" w:pos="8306"/>
        </w:tabs>
      </w:pPr>
      <w:hyperlink w:anchor="_Toc4650" w:history="1">
        <w:r>
          <w:rPr>
            <w:rFonts w:ascii="仿宋" w:eastAsia="仿宋" w:hAnsi="仿宋" w:cs="仿宋" w:hint="eastAsia"/>
            <w:lang w:eastAsia="zh-CN"/>
          </w:rPr>
          <w:t>九、美白护肤品项目经营效益</w:t>
        </w:r>
        <w:r>
          <w:tab/>
        </w:r>
        <w:r>
          <w:fldChar w:fldCharType="begin"/>
        </w:r>
        <w:r>
          <w:instrText xml:space="preserve"> PAGEREF _Toc4650 \h </w:instrText>
        </w:r>
        <w:r>
          <w:fldChar w:fldCharType="separate"/>
        </w:r>
        <w:r>
          <w:t>31</w:t>
        </w:r>
        <w:r>
          <w:fldChar w:fldCharType="end"/>
        </w:r>
      </w:hyperlink>
    </w:p>
    <w:p>
      <w:pPr>
        <w:pStyle w:val="TOC2"/>
        <w:tabs>
          <w:tab w:val="right" w:leader="dot" w:pos="8306"/>
        </w:tabs>
      </w:pPr>
      <w:hyperlink w:anchor="_Toc778" w:history="1">
        <w:r>
          <w:rPr>
            <w:rFonts w:ascii="仿宋" w:eastAsia="仿宋" w:hAnsi="仿宋" w:cs="仿宋" w:hint="eastAsia"/>
            <w:lang w:eastAsia="zh-CN"/>
          </w:rPr>
          <w:t>(一)、经济评价财务测算</w:t>
        </w:r>
        <w:r>
          <w:tab/>
        </w:r>
        <w:r>
          <w:fldChar w:fldCharType="begin"/>
        </w:r>
        <w:r>
          <w:instrText xml:space="preserve"> PAGEREF _Toc778 \h </w:instrText>
        </w:r>
        <w:r>
          <w:fldChar w:fldCharType="separate"/>
        </w:r>
        <w:r>
          <w:t>31</w:t>
        </w:r>
        <w:r>
          <w:fldChar w:fldCharType="end"/>
        </w:r>
      </w:hyperlink>
    </w:p>
    <w:p>
      <w:pPr>
        <w:pStyle w:val="TOC2"/>
        <w:tabs>
          <w:tab w:val="right" w:leader="dot" w:pos="8306"/>
        </w:tabs>
      </w:pPr>
      <w:hyperlink w:anchor="_Toc933" w:history="1">
        <w:r>
          <w:rPr>
            <w:rFonts w:ascii="仿宋" w:eastAsia="仿宋" w:hAnsi="仿宋" w:cs="仿宋" w:hint="eastAsia"/>
            <w:lang w:eastAsia="zh-CN"/>
          </w:rPr>
          <w:t>(二)、美白护肤品项目盈利能力分析</w:t>
        </w:r>
        <w:r>
          <w:tab/>
        </w:r>
        <w:r>
          <w:fldChar w:fldCharType="begin"/>
        </w:r>
        <w:r>
          <w:instrText xml:space="preserve"> PAGEREF _Toc933 \h </w:instrText>
        </w:r>
        <w:r>
          <w:fldChar w:fldCharType="separate"/>
        </w:r>
        <w:r>
          <w:t>32</w:t>
        </w:r>
        <w:r>
          <w:fldChar w:fldCharType="end"/>
        </w:r>
      </w:hyperlink>
    </w:p>
    <w:p>
      <w:pPr>
        <w:pStyle w:val="TOC1"/>
        <w:tabs>
          <w:tab w:val="right" w:leader="dot" w:pos="8306"/>
        </w:tabs>
      </w:pPr>
      <w:hyperlink w:anchor="_Toc18706" w:history="1">
        <w:r>
          <w:rPr>
            <w:rFonts w:ascii="仿宋" w:eastAsia="仿宋" w:hAnsi="仿宋" w:cs="仿宋" w:hint="eastAsia"/>
            <w:lang w:eastAsia="zh-CN"/>
          </w:rPr>
          <w:t>十、美白护肤品项目技术管理</w:t>
        </w:r>
        <w:r>
          <w:tab/>
        </w:r>
        <w:r>
          <w:fldChar w:fldCharType="begin"/>
        </w:r>
        <w:r>
          <w:instrText xml:space="preserve"> PAGEREF _Toc18706 \h </w:instrText>
        </w:r>
        <w:r>
          <w:fldChar w:fldCharType="separate"/>
        </w:r>
        <w:r>
          <w:t>33</w:t>
        </w:r>
        <w:r>
          <w:fldChar w:fldCharType="end"/>
        </w:r>
      </w:hyperlink>
    </w:p>
    <w:p>
      <w:pPr>
        <w:pStyle w:val="TOC2"/>
        <w:tabs>
          <w:tab w:val="right" w:leader="dot" w:pos="8306"/>
        </w:tabs>
      </w:pPr>
      <w:hyperlink w:anchor="_Toc8257" w:history="1">
        <w:r>
          <w:rPr>
            <w:rFonts w:ascii="仿宋" w:eastAsia="仿宋" w:hAnsi="仿宋" w:cs="仿宋" w:hint="eastAsia"/>
            <w:lang w:eastAsia="zh-CN"/>
          </w:rPr>
          <w:t>(一)、技术方案选用方向</w:t>
        </w:r>
        <w:r>
          <w:tab/>
        </w:r>
        <w:r>
          <w:fldChar w:fldCharType="begin"/>
        </w:r>
        <w:r>
          <w:instrText xml:space="preserve"> PAGEREF _Toc8257 \h </w:instrText>
        </w:r>
        <w:r>
          <w:fldChar w:fldCharType="separate"/>
        </w:r>
        <w:r>
          <w:t>33</w:t>
        </w:r>
        <w:r>
          <w:fldChar w:fldCharType="end"/>
        </w:r>
      </w:hyperlink>
    </w:p>
    <w:p>
      <w:pPr>
        <w:pStyle w:val="TOC2"/>
        <w:tabs>
          <w:tab w:val="right" w:leader="dot" w:pos="8306"/>
        </w:tabs>
      </w:pPr>
      <w:hyperlink w:anchor="_Toc27837" w:history="1">
        <w:r>
          <w:rPr>
            <w:rFonts w:ascii="仿宋" w:eastAsia="仿宋" w:hAnsi="仿宋" w:cs="仿宋" w:hint="eastAsia"/>
            <w:lang w:eastAsia="zh-CN"/>
          </w:rPr>
          <w:t>(二)、工艺技术方案选用原则</w:t>
        </w:r>
        <w:r>
          <w:tab/>
        </w:r>
        <w:r>
          <w:fldChar w:fldCharType="begin"/>
        </w:r>
        <w:r>
          <w:instrText xml:space="preserve"> PAGEREF _Toc27837 \h </w:instrText>
        </w:r>
        <w:r>
          <w:fldChar w:fldCharType="separate"/>
        </w:r>
        <w:r>
          <w:t>35</w:t>
        </w:r>
        <w:r>
          <w:fldChar w:fldCharType="end"/>
        </w:r>
      </w:hyperlink>
    </w:p>
    <w:p>
      <w:pPr>
        <w:pStyle w:val="TOC2"/>
        <w:tabs>
          <w:tab w:val="right" w:leader="dot" w:pos="8306"/>
        </w:tabs>
      </w:pPr>
      <w:hyperlink w:anchor="_Toc30683" w:history="1">
        <w:r>
          <w:rPr>
            <w:rFonts w:ascii="仿宋" w:eastAsia="仿宋" w:hAnsi="仿宋" w:cs="仿宋" w:hint="eastAsia"/>
            <w:lang w:eastAsia="zh-CN"/>
          </w:rPr>
          <w:t>(三)、工艺技术方案要求</w:t>
        </w:r>
        <w:r>
          <w:tab/>
        </w:r>
        <w:r>
          <w:fldChar w:fldCharType="begin"/>
        </w:r>
        <w:r>
          <w:instrText xml:space="preserve"> PAGEREF _Toc30683 \h </w:instrText>
        </w:r>
        <w:r>
          <w:fldChar w:fldCharType="separate"/>
        </w:r>
        <w:r>
          <w:t>37</w:t>
        </w:r>
        <w:r>
          <w:fldChar w:fldCharType="end"/>
        </w:r>
      </w:hyperlink>
    </w:p>
    <w:p>
      <w:pPr>
        <w:pStyle w:val="TOC1"/>
        <w:tabs>
          <w:tab w:val="right" w:leader="dot" w:pos="8306"/>
        </w:tabs>
      </w:pPr>
      <w:hyperlink w:anchor="_Toc4283" w:history="1">
        <w:r>
          <w:rPr>
            <w:rFonts w:ascii="仿宋" w:eastAsia="仿宋" w:hAnsi="仿宋" w:cs="仿宋" w:hint="eastAsia"/>
            <w:lang w:eastAsia="zh-CN"/>
          </w:rPr>
          <w:t>十一、美白护肤品项目社会影响</w:t>
        </w:r>
        <w:r>
          <w:tab/>
        </w:r>
        <w:r>
          <w:fldChar w:fldCharType="begin"/>
        </w:r>
        <w:r>
          <w:instrText xml:space="preserve"> PAGEREF _Toc4283 \h </w:instrText>
        </w:r>
        <w:r>
          <w:fldChar w:fldCharType="separate"/>
        </w:r>
        <w:r>
          <w:t>39</w:t>
        </w:r>
        <w:r>
          <w:fldChar w:fldCharType="end"/>
        </w:r>
      </w:hyperlink>
    </w:p>
    <w:p>
      <w:pPr>
        <w:pStyle w:val="TOC2"/>
        <w:tabs>
          <w:tab w:val="right" w:leader="dot" w:pos="8306"/>
        </w:tabs>
      </w:pPr>
      <w:hyperlink w:anchor="_Toc13215" w:history="1">
        <w:r>
          <w:rPr>
            <w:rFonts w:ascii="仿宋" w:eastAsia="仿宋" w:hAnsi="仿宋" w:cs="仿宋" w:hint="eastAsia"/>
            <w:lang w:eastAsia="zh-CN"/>
          </w:rPr>
          <w:t>(一)、社会责任与义务</w:t>
        </w:r>
        <w:r>
          <w:tab/>
        </w:r>
        <w:r>
          <w:fldChar w:fldCharType="begin"/>
        </w:r>
        <w:r>
          <w:instrText xml:space="preserve"> PAGEREF _Toc13215 \h </w:instrText>
        </w:r>
        <w:r>
          <w:fldChar w:fldCharType="separate"/>
        </w:r>
        <w:r>
          <w:t>39</w:t>
        </w:r>
        <w:r>
          <w:fldChar w:fldCharType="end"/>
        </w:r>
      </w:hyperlink>
    </w:p>
    <w:p>
      <w:pPr>
        <w:pStyle w:val="TOC2"/>
        <w:tabs>
          <w:tab w:val="right" w:leader="dot" w:pos="8306"/>
        </w:tabs>
      </w:pPr>
      <w:hyperlink w:anchor="_Toc28119" w:history="1">
        <w:r>
          <w:rPr>
            <w:rFonts w:ascii="仿宋" w:eastAsia="仿宋" w:hAnsi="仿宋" w:cs="仿宋" w:hint="eastAsia"/>
            <w:lang w:eastAsia="zh-CN"/>
          </w:rPr>
          <w:t>(二)、社会参与与沟通</w:t>
        </w:r>
        <w:r>
          <w:tab/>
        </w:r>
        <w:r>
          <w:fldChar w:fldCharType="begin"/>
        </w:r>
        <w:r>
          <w:instrText xml:space="preserve"> PAGEREF _Toc28119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58" w:history="1">
        <w:r>
          <w:rPr>
            <w:rFonts w:ascii="仿宋" w:eastAsia="仿宋" w:hAnsi="仿宋" w:cs="仿宋" w:hint="eastAsia"/>
            <w:lang w:eastAsia="zh-CN"/>
          </w:rPr>
          <w:t>十二、美白护肤品项目人力资源培养与发展</w:t>
        </w:r>
        <w:r>
          <w:tab/>
        </w:r>
        <w:r>
          <w:fldChar w:fldCharType="begin"/>
        </w:r>
        <w:r>
          <w:instrText xml:space="preserve"> PAGEREF _Toc21558 \h </w:instrText>
        </w:r>
        <w:r>
          <w:fldChar w:fldCharType="separate"/>
        </w:r>
        <w:r>
          <w:t>41</w:t>
        </w:r>
        <w:r>
          <w:fldChar w:fldCharType="end"/>
        </w:r>
      </w:hyperlink>
    </w:p>
    <w:p>
      <w:pPr>
        <w:pStyle w:val="TOC2"/>
        <w:tabs>
          <w:tab w:val="right" w:leader="dot" w:pos="8306"/>
        </w:tabs>
      </w:pPr>
      <w:hyperlink w:anchor="_Toc10488" w:history="1">
        <w:r>
          <w:rPr>
            <w:rFonts w:ascii="仿宋" w:eastAsia="仿宋" w:hAnsi="仿宋" w:cs="仿宋" w:hint="eastAsia"/>
            <w:lang w:eastAsia="zh-CN"/>
          </w:rPr>
          <w:t>(一)、人才需求与规划</w:t>
        </w:r>
        <w:r>
          <w:tab/>
        </w:r>
        <w:r>
          <w:fldChar w:fldCharType="begin"/>
        </w:r>
        <w:r>
          <w:instrText xml:space="preserve"> PAGEREF _Toc10488 \h </w:instrText>
        </w:r>
        <w:r>
          <w:fldChar w:fldCharType="separate"/>
        </w:r>
        <w:r>
          <w:t>41</w:t>
        </w:r>
        <w:r>
          <w:fldChar w:fldCharType="end"/>
        </w:r>
      </w:hyperlink>
    </w:p>
    <w:p>
      <w:pPr>
        <w:pStyle w:val="TOC2"/>
        <w:tabs>
          <w:tab w:val="right" w:leader="dot" w:pos="8306"/>
        </w:tabs>
      </w:pPr>
      <w:hyperlink w:anchor="_Toc32318" w:history="1">
        <w:r>
          <w:rPr>
            <w:rFonts w:ascii="仿宋" w:eastAsia="仿宋" w:hAnsi="仿宋" w:cs="仿宋" w:hint="eastAsia"/>
            <w:lang w:eastAsia="zh-CN"/>
          </w:rPr>
          <w:t>(二)、培训与发展计划</w:t>
        </w:r>
        <w:r>
          <w:tab/>
        </w:r>
        <w:r>
          <w:fldChar w:fldCharType="begin"/>
        </w:r>
        <w:r>
          <w:instrText xml:space="preserve"> PAGEREF _Toc32318 \h </w:instrText>
        </w:r>
        <w:r>
          <w:fldChar w:fldCharType="separate"/>
        </w:r>
        <w:r>
          <w:t>41</w:t>
        </w:r>
        <w:r>
          <w:fldChar w:fldCharType="end"/>
        </w:r>
      </w:hyperlink>
    </w:p>
    <w:p>
      <w:pPr>
        <w:pStyle w:val="TOC1"/>
        <w:tabs>
          <w:tab w:val="right" w:leader="dot" w:pos="8306"/>
        </w:tabs>
      </w:pPr>
      <w:hyperlink w:anchor="_Toc567" w:history="1">
        <w:r>
          <w:rPr>
            <w:rFonts w:ascii="仿宋" w:eastAsia="仿宋" w:hAnsi="仿宋" w:cs="仿宋" w:hint="eastAsia"/>
            <w:lang w:eastAsia="zh-CN"/>
          </w:rPr>
          <w:t>十三、营销与推广策略</w:t>
        </w:r>
        <w:r>
          <w:tab/>
        </w:r>
        <w:r>
          <w:fldChar w:fldCharType="begin"/>
        </w:r>
        <w:r>
          <w:instrText xml:space="preserve"> PAGEREF _Toc567 \h </w:instrText>
        </w:r>
        <w:r>
          <w:fldChar w:fldCharType="separate"/>
        </w:r>
        <w:r>
          <w:t>42</w:t>
        </w:r>
        <w:r>
          <w:fldChar w:fldCharType="end"/>
        </w:r>
      </w:hyperlink>
    </w:p>
    <w:p>
      <w:pPr>
        <w:pStyle w:val="TOC2"/>
        <w:tabs>
          <w:tab w:val="right" w:leader="dot" w:pos="8306"/>
        </w:tabs>
      </w:pPr>
      <w:hyperlink w:anchor="_Toc12193" w:history="1">
        <w:r>
          <w:rPr>
            <w:rFonts w:ascii="仿宋" w:eastAsia="仿宋" w:hAnsi="仿宋" w:cs="仿宋" w:hint="eastAsia"/>
            <w:lang w:eastAsia="zh-CN"/>
          </w:rPr>
          <w:t>(一)、产品/服务定位与特点</w:t>
        </w:r>
        <w:r>
          <w:tab/>
        </w:r>
        <w:r>
          <w:fldChar w:fldCharType="begin"/>
        </w:r>
        <w:r>
          <w:instrText xml:space="preserve"> PAGEREF _Toc12193 \h </w:instrText>
        </w:r>
        <w:r>
          <w:fldChar w:fldCharType="separate"/>
        </w:r>
        <w:r>
          <w:t>42</w:t>
        </w:r>
        <w:r>
          <w:fldChar w:fldCharType="end"/>
        </w:r>
      </w:hyperlink>
    </w:p>
    <w:p>
      <w:pPr>
        <w:pStyle w:val="TOC2"/>
        <w:tabs>
          <w:tab w:val="right" w:leader="dot" w:pos="8306"/>
        </w:tabs>
      </w:pPr>
      <w:hyperlink w:anchor="_Toc27990" w:history="1">
        <w:r>
          <w:rPr>
            <w:rFonts w:ascii="仿宋" w:eastAsia="仿宋" w:hAnsi="仿宋" w:cs="仿宋" w:hint="eastAsia"/>
            <w:lang w:eastAsia="zh-CN"/>
          </w:rPr>
          <w:t>(二)、市场定位与竞争分析</w:t>
        </w:r>
        <w:r>
          <w:tab/>
        </w:r>
        <w:r>
          <w:fldChar w:fldCharType="begin"/>
        </w:r>
        <w:r>
          <w:instrText xml:space="preserve"> PAGEREF _Toc27990 \h </w:instrText>
        </w:r>
        <w:r>
          <w:fldChar w:fldCharType="separate"/>
        </w:r>
        <w:r>
          <w:t>43</w:t>
        </w:r>
        <w:r>
          <w:fldChar w:fldCharType="end"/>
        </w:r>
      </w:hyperlink>
    </w:p>
    <w:p>
      <w:pPr>
        <w:pStyle w:val="TOC2"/>
        <w:tabs>
          <w:tab w:val="right" w:leader="dot" w:pos="8306"/>
        </w:tabs>
      </w:pPr>
      <w:hyperlink w:anchor="_Toc19592" w:history="1">
        <w:r>
          <w:rPr>
            <w:rFonts w:ascii="仿宋" w:eastAsia="仿宋" w:hAnsi="仿宋" w:cs="仿宋" w:hint="eastAsia"/>
            <w:lang w:eastAsia="zh-CN"/>
          </w:rPr>
          <w:t>(三)、营销渠道与策略</w:t>
        </w:r>
        <w:r>
          <w:tab/>
        </w:r>
        <w:r>
          <w:fldChar w:fldCharType="begin"/>
        </w:r>
        <w:r>
          <w:instrText xml:space="preserve"> PAGEREF _Toc19592 \h </w:instrText>
        </w:r>
        <w:r>
          <w:fldChar w:fldCharType="separate"/>
        </w:r>
        <w:r>
          <w:t>44</w:t>
        </w:r>
        <w:r>
          <w:fldChar w:fldCharType="end"/>
        </w:r>
      </w:hyperlink>
    </w:p>
    <w:p>
      <w:pPr>
        <w:pStyle w:val="TOC2"/>
        <w:tabs>
          <w:tab w:val="right" w:leader="dot" w:pos="8306"/>
        </w:tabs>
      </w:pPr>
      <w:hyperlink w:anchor="_Toc26478" w:history="1">
        <w:r>
          <w:rPr>
            <w:rFonts w:ascii="仿宋" w:eastAsia="仿宋" w:hAnsi="仿宋" w:cs="仿宋" w:hint="eastAsia"/>
            <w:lang w:eastAsia="zh-CN"/>
          </w:rPr>
          <w:t>(四)、推广与宣传活动</w:t>
        </w:r>
        <w:r>
          <w:tab/>
        </w:r>
        <w:r>
          <w:fldChar w:fldCharType="begin"/>
        </w:r>
        <w:r>
          <w:instrText xml:space="preserve"> PAGEREF _Toc26478 \h </w:instrText>
        </w:r>
        <w:r>
          <w:fldChar w:fldCharType="separate"/>
        </w:r>
        <w:r>
          <w:t>46</w:t>
        </w:r>
        <w:r>
          <w:fldChar w:fldCharType="end"/>
        </w:r>
      </w:hyperlink>
    </w:p>
    <w:p>
      <w:pPr>
        <w:pStyle w:val="TOC1"/>
        <w:tabs>
          <w:tab w:val="right" w:leader="dot" w:pos="8306"/>
        </w:tabs>
      </w:pPr>
      <w:hyperlink w:anchor="_Toc10490" w:history="1">
        <w:r>
          <w:rPr>
            <w:rFonts w:ascii="仿宋" w:eastAsia="仿宋" w:hAnsi="仿宋" w:cs="仿宋" w:hint="eastAsia"/>
            <w:lang w:eastAsia="zh-CN"/>
          </w:rPr>
          <w:t>十四、美白护肤品项目变更管理</w:t>
        </w:r>
        <w:r>
          <w:tab/>
        </w:r>
        <w:r>
          <w:fldChar w:fldCharType="begin"/>
        </w:r>
        <w:r>
          <w:instrText xml:space="preserve"> PAGEREF _Toc10490 \h </w:instrText>
        </w:r>
        <w:r>
          <w:fldChar w:fldCharType="separate"/>
        </w:r>
        <w:r>
          <w:t>51</w:t>
        </w:r>
        <w:r>
          <w:fldChar w:fldCharType="end"/>
        </w:r>
      </w:hyperlink>
    </w:p>
    <w:p>
      <w:pPr>
        <w:pStyle w:val="TOC2"/>
        <w:tabs>
          <w:tab w:val="right" w:leader="dot" w:pos="8306"/>
        </w:tabs>
      </w:pPr>
      <w:hyperlink w:anchor="_Toc14987" w:history="1">
        <w:r>
          <w:rPr>
            <w:rFonts w:ascii="仿宋" w:eastAsia="仿宋" w:hAnsi="仿宋" w:cs="仿宋" w:hint="eastAsia"/>
            <w:lang w:eastAsia="zh-CN"/>
          </w:rPr>
          <w:t>(一)、变更申请与评估</w:t>
        </w:r>
        <w:r>
          <w:tab/>
        </w:r>
        <w:r>
          <w:fldChar w:fldCharType="begin"/>
        </w:r>
        <w:r>
          <w:instrText xml:space="preserve"> PAGEREF _Toc14987 \h </w:instrText>
        </w:r>
        <w:r>
          <w:fldChar w:fldCharType="separate"/>
        </w:r>
        <w:r>
          <w:t>51</w:t>
        </w:r>
        <w:r>
          <w:fldChar w:fldCharType="end"/>
        </w:r>
      </w:hyperlink>
    </w:p>
    <w:p>
      <w:pPr>
        <w:pStyle w:val="TOC2"/>
        <w:tabs>
          <w:tab w:val="right" w:leader="dot" w:pos="8306"/>
        </w:tabs>
      </w:pPr>
      <w:hyperlink w:anchor="_Toc7276" w:history="1">
        <w:r>
          <w:rPr>
            <w:rFonts w:ascii="仿宋" w:eastAsia="仿宋" w:hAnsi="仿宋" w:cs="仿宋" w:hint="eastAsia"/>
            <w:lang w:eastAsia="zh-CN"/>
          </w:rPr>
          <w:t>(二)、变更实施与控制</w:t>
        </w:r>
        <w:r>
          <w:tab/>
        </w:r>
        <w:r>
          <w:fldChar w:fldCharType="begin"/>
        </w:r>
        <w:r>
          <w:instrText xml:space="preserve"> PAGEREF _Toc7276 \h </w:instrText>
        </w:r>
        <w:r>
          <w:fldChar w:fldCharType="separate"/>
        </w:r>
        <w:r>
          <w:t>51</w:t>
        </w:r>
        <w:r>
          <w:fldChar w:fldCharType="end"/>
        </w:r>
      </w:hyperlink>
    </w:p>
    <w:p>
      <w:pPr>
        <w:pStyle w:val="TOC1"/>
        <w:tabs>
          <w:tab w:val="right" w:leader="dot" w:pos="8306"/>
        </w:tabs>
      </w:pPr>
      <w:hyperlink w:anchor="_Toc10113" w:history="1">
        <w:r>
          <w:rPr>
            <w:rFonts w:ascii="仿宋" w:eastAsia="仿宋" w:hAnsi="仿宋" w:cs="仿宋" w:hint="eastAsia"/>
            <w:lang w:eastAsia="zh-CN"/>
          </w:rPr>
          <w:t>十五、供应链管理</w:t>
        </w:r>
        <w:r>
          <w:tab/>
        </w:r>
        <w:r>
          <w:fldChar w:fldCharType="begin"/>
        </w:r>
        <w:r>
          <w:instrText xml:space="preserve"> PAGEREF _Toc10113 \h </w:instrText>
        </w:r>
        <w:r>
          <w:fldChar w:fldCharType="separate"/>
        </w:r>
        <w:r>
          <w:t>52</w:t>
        </w:r>
        <w:r>
          <w:fldChar w:fldCharType="end"/>
        </w:r>
      </w:hyperlink>
    </w:p>
    <w:p>
      <w:pPr>
        <w:pStyle w:val="TOC2"/>
        <w:tabs>
          <w:tab w:val="right" w:leader="dot" w:pos="8306"/>
        </w:tabs>
      </w:pPr>
      <w:hyperlink w:anchor="_Toc22214" w:history="1">
        <w:r>
          <w:rPr>
            <w:rFonts w:ascii="仿宋" w:eastAsia="仿宋" w:hAnsi="仿宋" w:cs="仿宋" w:hint="eastAsia"/>
            <w:lang w:eastAsia="zh-CN"/>
          </w:rPr>
          <w:t>(一)、供应链战略规划</w:t>
        </w:r>
        <w:r>
          <w:tab/>
        </w:r>
        <w:r>
          <w:fldChar w:fldCharType="begin"/>
        </w:r>
        <w:r>
          <w:instrText xml:space="preserve"> PAGEREF _Toc22214 \h </w:instrText>
        </w:r>
        <w:r>
          <w:fldChar w:fldCharType="separate"/>
        </w:r>
        <w:r>
          <w:t>52</w:t>
        </w:r>
        <w:r>
          <w:fldChar w:fldCharType="end"/>
        </w:r>
      </w:hyperlink>
    </w:p>
    <w:p>
      <w:pPr>
        <w:pStyle w:val="TOC2"/>
        <w:tabs>
          <w:tab w:val="right" w:leader="dot" w:pos="8306"/>
        </w:tabs>
      </w:pPr>
      <w:hyperlink w:anchor="_Toc28504" w:history="1">
        <w:r>
          <w:rPr>
            <w:rFonts w:ascii="仿宋" w:eastAsia="仿宋" w:hAnsi="仿宋" w:cs="仿宋" w:hint="eastAsia"/>
            <w:lang w:eastAsia="zh-CN"/>
          </w:rPr>
          <w:t>(二)、供应商选择与合作</w:t>
        </w:r>
        <w:r>
          <w:tab/>
        </w:r>
        <w:r>
          <w:fldChar w:fldCharType="begin"/>
        </w:r>
        <w:r>
          <w:instrText xml:space="preserve"> PAGEREF _Toc28504 \h </w:instrText>
        </w:r>
        <w:r>
          <w:fldChar w:fldCharType="separate"/>
        </w:r>
        <w:r>
          <w:t>53</w:t>
        </w:r>
        <w:r>
          <w:fldChar w:fldCharType="end"/>
        </w:r>
      </w:hyperlink>
    </w:p>
    <w:p>
      <w:pPr>
        <w:pStyle w:val="TOC2"/>
        <w:tabs>
          <w:tab w:val="right" w:leader="dot" w:pos="8306"/>
        </w:tabs>
      </w:pPr>
      <w:hyperlink w:anchor="_Toc10928" w:history="1">
        <w:r>
          <w:rPr>
            <w:rFonts w:ascii="仿宋" w:eastAsia="仿宋" w:hAnsi="仿宋" w:cs="仿宋" w:hint="eastAsia"/>
            <w:lang w:eastAsia="zh-CN"/>
          </w:rPr>
          <w:t>(三)、物流与库存管理</w:t>
        </w:r>
        <w:r>
          <w:tab/>
        </w:r>
        <w:r>
          <w:fldChar w:fldCharType="begin"/>
        </w:r>
        <w:r>
          <w:instrText xml:space="preserve"> PAGEREF _Toc10928 \h </w:instrText>
        </w:r>
        <w:r>
          <w:fldChar w:fldCharType="separate"/>
        </w:r>
        <w:r>
          <w:t>55</w:t>
        </w:r>
        <w:r>
          <w:fldChar w:fldCharType="end"/>
        </w:r>
      </w:hyperlink>
    </w:p>
    <w:p>
      <w:pPr>
        <w:pStyle w:val="TOC1"/>
        <w:tabs>
          <w:tab w:val="right" w:leader="dot" w:pos="8306"/>
        </w:tabs>
      </w:pPr>
      <w:hyperlink w:anchor="_Toc16619" w:history="1">
        <w:r>
          <w:rPr>
            <w:rFonts w:ascii="仿宋" w:eastAsia="仿宋" w:hAnsi="仿宋" w:cs="仿宋" w:hint="eastAsia"/>
            <w:lang w:eastAsia="zh-CN"/>
          </w:rPr>
          <w:t>十六、质量管理体系</w:t>
        </w:r>
        <w:r>
          <w:tab/>
        </w:r>
        <w:r>
          <w:fldChar w:fldCharType="begin"/>
        </w:r>
        <w:r>
          <w:instrText xml:space="preserve"> PAGEREF _Toc16619 \h </w:instrText>
        </w:r>
        <w:r>
          <w:fldChar w:fldCharType="separate"/>
        </w:r>
        <w:r>
          <w:t>56</w:t>
        </w:r>
        <w:r>
          <w:fldChar w:fldCharType="end"/>
        </w:r>
      </w:hyperlink>
    </w:p>
    <w:p>
      <w:pPr>
        <w:pStyle w:val="TOC2"/>
        <w:tabs>
          <w:tab w:val="right" w:leader="dot" w:pos="8306"/>
        </w:tabs>
      </w:pPr>
      <w:hyperlink w:anchor="_Toc24355" w:history="1">
        <w:r>
          <w:rPr>
            <w:rFonts w:ascii="仿宋" w:eastAsia="仿宋" w:hAnsi="仿宋" w:cs="仿宋" w:hint="eastAsia"/>
            <w:lang w:eastAsia="zh-CN"/>
          </w:rPr>
          <w:t>(一)、质量目标与方针</w:t>
        </w:r>
        <w:r>
          <w:tab/>
        </w:r>
        <w:r>
          <w:fldChar w:fldCharType="begin"/>
        </w:r>
        <w:r>
          <w:instrText xml:space="preserve"> PAGEREF _Toc24355 \h </w:instrText>
        </w:r>
        <w:r>
          <w:fldChar w:fldCharType="separate"/>
        </w:r>
        <w:r>
          <w:t>56</w:t>
        </w:r>
        <w:r>
          <w:fldChar w:fldCharType="end"/>
        </w:r>
      </w:hyperlink>
    </w:p>
    <w:p>
      <w:pPr>
        <w:pStyle w:val="TOC2"/>
        <w:tabs>
          <w:tab w:val="right" w:leader="dot" w:pos="8306"/>
        </w:tabs>
      </w:pPr>
      <w:hyperlink w:anchor="_Toc29876" w:history="1">
        <w:r>
          <w:rPr>
            <w:rFonts w:ascii="仿宋" w:eastAsia="仿宋" w:hAnsi="仿宋" w:cs="仿宋" w:hint="eastAsia"/>
            <w:lang w:eastAsia="zh-CN"/>
          </w:rPr>
          <w:t>(二)、质量管理责任</w:t>
        </w:r>
        <w:r>
          <w:tab/>
        </w:r>
        <w:r>
          <w:fldChar w:fldCharType="begin"/>
        </w:r>
        <w:r>
          <w:instrText xml:space="preserve"> PAGEREF _Toc29876 \h </w:instrText>
        </w:r>
        <w:r>
          <w:fldChar w:fldCharType="separate"/>
        </w:r>
        <w:r>
          <w:t>57</w:t>
        </w:r>
        <w:r>
          <w:fldChar w:fldCharType="end"/>
        </w:r>
      </w:hyperlink>
    </w:p>
    <w:p>
      <w:pPr>
        <w:pStyle w:val="TOC2"/>
        <w:tabs>
          <w:tab w:val="right" w:leader="dot" w:pos="8306"/>
        </w:tabs>
      </w:pPr>
      <w:hyperlink w:anchor="_Toc27273" w:history="1">
        <w:r>
          <w:rPr>
            <w:rFonts w:ascii="仿宋" w:eastAsia="仿宋" w:hAnsi="仿宋" w:cs="仿宋" w:hint="eastAsia"/>
            <w:lang w:eastAsia="zh-CN"/>
          </w:rPr>
          <w:t>(三)、质量管理体系文件</w:t>
        </w:r>
        <w:r>
          <w:tab/>
        </w:r>
        <w:r>
          <w:fldChar w:fldCharType="begin"/>
        </w:r>
        <w:r>
          <w:instrText xml:space="preserve"> PAGEREF _Toc27273 \h </w:instrText>
        </w:r>
        <w:r>
          <w:fldChar w:fldCharType="separate"/>
        </w:r>
        <w:r>
          <w:t>58</w:t>
        </w:r>
        <w:r>
          <w:fldChar w:fldCharType="end"/>
        </w:r>
      </w:hyperlink>
    </w:p>
    <w:p>
      <w:pPr>
        <w:pStyle w:val="TOC2"/>
        <w:tabs>
          <w:tab w:val="right" w:leader="dot" w:pos="8306"/>
        </w:tabs>
      </w:pPr>
      <w:hyperlink w:anchor="_Toc4066" w:history="1">
        <w:r>
          <w:rPr>
            <w:rFonts w:ascii="仿宋" w:eastAsia="仿宋" w:hAnsi="仿宋" w:cs="仿宋" w:hint="eastAsia"/>
            <w:lang w:eastAsia="zh-CN"/>
          </w:rPr>
          <w:t>(四)、质量培训与教育</w:t>
        </w:r>
        <w:r>
          <w:tab/>
        </w:r>
        <w:r>
          <w:fldChar w:fldCharType="begin"/>
        </w:r>
        <w:r>
          <w:instrText xml:space="preserve"> PAGEREF _Toc4066 \h </w:instrText>
        </w:r>
        <w:r>
          <w:fldChar w:fldCharType="separate"/>
        </w:r>
        <w:r>
          <w:t>61</w:t>
        </w:r>
        <w:r>
          <w:fldChar w:fldCharType="end"/>
        </w:r>
      </w:hyperlink>
    </w:p>
    <w:p>
      <w:pPr>
        <w:pStyle w:val="TOC2"/>
        <w:tabs>
          <w:tab w:val="right" w:leader="dot" w:pos="8306"/>
        </w:tabs>
      </w:pPr>
      <w:hyperlink w:anchor="_Toc19453" w:history="1">
        <w:r>
          <w:rPr>
            <w:rFonts w:ascii="仿宋" w:eastAsia="仿宋" w:hAnsi="仿宋" w:cs="仿宋" w:hint="eastAsia"/>
            <w:lang w:eastAsia="zh-CN"/>
          </w:rPr>
          <w:t>(五)、质量审核与评价</w:t>
        </w:r>
        <w:r>
          <w:tab/>
        </w:r>
        <w:r>
          <w:fldChar w:fldCharType="begin"/>
        </w:r>
        <w:r>
          <w:instrText xml:space="preserve"> PAGEREF _Toc19453 \h </w:instrText>
        </w:r>
        <w:r>
          <w:fldChar w:fldCharType="separate"/>
        </w:r>
        <w:r>
          <w:t>62</w:t>
        </w:r>
        <w:r>
          <w:fldChar w:fldCharType="end"/>
        </w:r>
      </w:hyperlink>
    </w:p>
    <w:p>
      <w:pPr>
        <w:pStyle w:val="TOC2"/>
        <w:tabs>
          <w:tab w:val="right" w:leader="dot" w:pos="8306"/>
        </w:tabs>
      </w:pPr>
      <w:hyperlink w:anchor="_Toc4390" w:history="1">
        <w:r>
          <w:rPr>
            <w:rFonts w:ascii="仿宋" w:eastAsia="仿宋" w:hAnsi="仿宋" w:cs="仿宋" w:hint="eastAsia"/>
            <w:lang w:eastAsia="zh-CN"/>
          </w:rPr>
          <w:t>(六)、不符合与纠正措施</w:t>
        </w:r>
        <w:r>
          <w:tab/>
        </w:r>
        <w:r>
          <w:fldChar w:fldCharType="begin"/>
        </w:r>
        <w:r>
          <w:instrText xml:space="preserve"> PAGEREF _Toc4390 \h </w:instrText>
        </w:r>
        <w:r>
          <w:fldChar w:fldCharType="separate"/>
        </w:r>
        <w:r>
          <w:t>63</w:t>
        </w:r>
        <w:r>
          <w:fldChar w:fldCharType="end"/>
        </w:r>
      </w:hyperlink>
    </w:p>
    <w:p>
      <w:pPr>
        <w:pStyle w:val="TOC1"/>
        <w:tabs>
          <w:tab w:val="right" w:leader="dot" w:pos="8306"/>
        </w:tabs>
      </w:pPr>
      <w:hyperlink w:anchor="_Toc7017" w:history="1">
        <w:r>
          <w:rPr>
            <w:rFonts w:ascii="仿宋" w:eastAsia="仿宋" w:hAnsi="仿宋" w:cs="仿宋" w:hint="eastAsia"/>
            <w:lang w:eastAsia="zh-CN"/>
          </w:rPr>
          <w:t>十七、美白护肤品项目治理与监督</w:t>
        </w:r>
        <w:r>
          <w:tab/>
        </w:r>
        <w:r>
          <w:fldChar w:fldCharType="begin"/>
        </w:r>
        <w:r>
          <w:instrText xml:space="preserve"> PAGEREF _Toc7017 \h </w:instrText>
        </w:r>
        <w:r>
          <w:fldChar w:fldCharType="separate"/>
        </w:r>
        <w:r>
          <w:t>64</w:t>
        </w:r>
        <w:r>
          <w:fldChar w:fldCharType="end"/>
        </w:r>
      </w:hyperlink>
    </w:p>
    <w:p>
      <w:pPr>
        <w:pStyle w:val="TOC2"/>
        <w:tabs>
          <w:tab w:val="right" w:leader="dot" w:pos="8306"/>
        </w:tabs>
      </w:pPr>
      <w:hyperlink w:anchor="_Toc23771" w:history="1">
        <w:r>
          <w:rPr>
            <w:rFonts w:ascii="仿宋" w:eastAsia="仿宋" w:hAnsi="仿宋" w:cs="仿宋" w:hint="eastAsia"/>
            <w:lang w:eastAsia="zh-CN"/>
          </w:rPr>
          <w:t>(一)、美白护肤品项目治理结构</w:t>
        </w:r>
        <w:r>
          <w:tab/>
        </w:r>
        <w:r>
          <w:fldChar w:fldCharType="begin"/>
        </w:r>
        <w:r>
          <w:instrText xml:space="preserve"> PAGEREF _Toc23771 \h </w:instrText>
        </w:r>
        <w:r>
          <w:fldChar w:fldCharType="separate"/>
        </w:r>
        <w:r>
          <w:t>64</w:t>
        </w:r>
        <w:r>
          <w:fldChar w:fldCharType="end"/>
        </w:r>
      </w:hyperlink>
    </w:p>
    <w:p>
      <w:pPr>
        <w:pStyle w:val="TOC2"/>
        <w:tabs>
          <w:tab w:val="right" w:leader="dot" w:pos="8306"/>
        </w:tabs>
      </w:pPr>
      <w:hyperlink w:anchor="_Toc28549" w:history="1">
        <w:r>
          <w:rPr>
            <w:rFonts w:ascii="仿宋" w:eastAsia="仿宋" w:hAnsi="仿宋" w:cs="仿宋" w:hint="eastAsia"/>
            <w:lang w:eastAsia="zh-CN"/>
          </w:rPr>
          <w:t>(二)、监督与审计</w:t>
        </w:r>
        <w:r>
          <w:tab/>
        </w:r>
        <w:r>
          <w:fldChar w:fldCharType="begin"/>
        </w:r>
        <w:r>
          <w:instrText xml:space="preserve"> PAGEREF _Toc28549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94"/>
      <w:r>
        <w:rPr>
          <w:rFonts w:ascii="仿宋" w:eastAsia="仿宋" w:hAnsi="仿宋" w:cs="仿宋" w:hint="eastAsia"/>
          <w:sz w:val="28"/>
          <w:lang w:eastAsia="zh-CN"/>
        </w:rPr>
        <w:t>一、美白护肤品项目可持续发展</w:t>
      </w:r>
      <w:bookmarkEnd w:id="2"/>
    </w:p>
    <w:p>
      <w:pPr>
        <w:pStyle w:val="Heading2"/>
        <w:rPr>
          <w:rFonts w:ascii="仿宋" w:eastAsia="仿宋" w:hAnsi="仿宋" w:cs="仿宋" w:hint="eastAsia"/>
          <w:lang w:eastAsia="zh-CN"/>
        </w:rPr>
      </w:pPr>
      <w:bookmarkStart w:id="3" w:name="_Toc2804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白护肤品项目中，美白护肤品项目团队着眼于未来，明确了可持续发展的战略方向。制定的具体可持续发展目标包括降低资源使用、采用环保技术、最大化社会效益等。这一步骤不仅有助于美白护肤品项目在环保和社会责任方面达到最高标准，也为未来提供了明确的指引，确保美白护肤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可持续实践的融入美白护肤品项目管理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美白护肤品项目管理周期。从美白护肤品项目规划开始，美白护肤品项目团队就考虑了环境和社会的因素。在执行阶段，美白护肤品项目团队积极推动绿色技术的应用，优化资源利用。此外，关注员工的社会责任，通过培训和沟通活动提高员工对可持续发展的认知，使他们能够在日常工作中践行可持续实践。这些举措不仅为美白护肤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14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扎根于美白护肤品项目的可持续发展理念，我们深信环保与社会责任是美白护肤品项目成功的关键支柱。在美白护肤品项目的每一步，我们都致力于通过创新和实践，履行对环境和社会的坚定责任。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团队通过引入先进的环保技术、建立高效的废物处理系统以及推动能源节约措施，积极履行环保责任。定期的环保监测和评估确保美白护肤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不仅致力于自身可持续发展，还注重对社会的回馈。通过支持社区美白护肤品项目、参与慈善事业、提供培训机会等方式，美白护肤品项目积极履行社会责任。与当地社区建立积极互动，关注员工的工作与生活平衡，以及员工的身心健康，是美白护肤品项目在社会责任层面的关键举措。这样的实践不仅增强了美白护肤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595"/>
      <w:r>
        <w:rPr>
          <w:rFonts w:ascii="仿宋" w:eastAsia="仿宋" w:hAnsi="仿宋" w:cs="仿宋" w:hint="eastAsia"/>
          <w:sz w:val="28"/>
          <w:lang w:eastAsia="zh-CN"/>
        </w:rPr>
        <w:t>二、美白护肤品项目选址可行性分析</w:t>
      </w:r>
      <w:bookmarkEnd w:id="5"/>
    </w:p>
    <w:p>
      <w:pPr>
        <w:pStyle w:val="Heading2"/>
        <w:rPr>
          <w:rFonts w:ascii="仿宋" w:eastAsia="仿宋" w:hAnsi="仿宋" w:cs="仿宋" w:hint="eastAsia"/>
          <w:lang w:eastAsia="zh-CN"/>
        </w:rPr>
      </w:pPr>
      <w:bookmarkStart w:id="6" w:name="_Toc6558"/>
      <w:r>
        <w:rPr>
          <w:rFonts w:ascii="仿宋" w:eastAsia="仿宋" w:hAnsi="仿宋" w:cs="仿宋" w:hint="eastAsia"/>
          <w:lang w:eastAsia="zh-CN"/>
        </w:rPr>
        <w:t>(一)、美白护肤品项目选址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该美白护肤品项目选址位于XX省XX市XX区XXX街道</w:t>
      </w:r>
    </w:p>
    <w:p>
      <w:pPr>
        <w:pStyle w:val="Heading2"/>
        <w:ind w:firstLine="560" w:firstLineChars="200"/>
        <w:rPr>
          <w:rFonts w:ascii="仿宋" w:eastAsia="仿宋" w:hAnsi="仿宋" w:cs="仿宋" w:hint="eastAsia"/>
          <w:sz w:val="28"/>
          <w:lang w:eastAsia="zh-CN"/>
        </w:rPr>
      </w:pPr>
      <w:bookmarkStart w:id="7" w:name="_Toc330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美白护肤品项目的征地面积将根据美白护肤品项目的实际规模和需求进行精确规划。具体面积XXX平方米，旨在确保美白护肤品项目不仅能够满足当前的发展需求，还能够预留空间以适应未来的扩展。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净用地面积是在征地面积基础上去除不可利用面积后的实际可开发用地。具体面积XXX平方米，考虑到环保、交通、安全等多方面因素，以确保美白护肤品项目在整体利用效率上达到最优。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美白护肤品项目计划建设的建筑总规模具体面积XXX平方米。这一规模的确定综合考虑了美白护肤品项目的性质、规模，以及城市规划的相关要求，确保建筑布局与周边环境协调一致。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绿地率是美白护肤品项目用地中被规划为绿地的比例。具体面积XXX平方米，旨在通过合理规划绿地，改善美白护肤品项目周边环境，提升居民生活质量，并符合城市整体绿化规划。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容积率是用地上可以建设的建筑总体积与用地面积之比。具体面积XXX，通过合理的容积率规划，确保美白护肤品项目建筑规模与周边环境和谐共生。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美白护肤品项目选址与当地城市规划相一致，具体面积XXX平方米。通过与城市规划部门深入沟通，确保美白护肤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美白护肤品项目选址符合当地产业政策，具体面积XXX平方米。这包括美白护肤品项目对当地经济的促进作用，以及对相关产业的带动效应，确保美白护肤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用地总体要求必须符合环保和可持续发展的原则，具体面积XXX平方米。通过采用绿色建筑设计、节能减排等措施，确保美白护肤品项目在建设和运营过程中对环境的影响最小化，达到可持续发展的要求。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确保美白护肤品项目选址具备必要的公共设施配套，具体面积XXX平方米。这包括交通便利性、教育、医疗等基础设施，以提高居民生活品质，使得美白护肤品项目选址更具吸引力。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考虑用地总体要求对当地社会稳定性的影响，具体面积XXX平方米。通过深入了解当地社区反馈，确保美白护肤品项目的选址和建设过程对当地社会和谐稳定产生积极作用。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美白护肤品项目选址不仅符合法规和规划，还在实际操作中具有可行性。这一全面规划将为美白护肤品项目的成功实施提供坚实的基础，确保美白护肤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6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白护肤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美白护肤品项目的设备规划和空间设计中，我们将采取灵活设备布局的措施。设备布局将根据实际需求进行灵活设计，避免不必要的浪费。通过合理规划设备摆放位置，我们将提高设备的利用率，减少设备间距，以确保美白护肤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美白护肤品项目内部引入共享设施的概念，例如共享会议室、办公区等。通过这种方式，我们可以减少对资源的重复建设，提高资源共享效率，从而减小美白护肤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30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美白护肤品项目的总图布置中，我们将不同功能区域进行明确的规划，以最大程度满足美白护肤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76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美白护肤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美白护肤品项目对环境的影响是综合评价的重要因素之一。我们将详细考虑选址周边的自然环境、生态保护区、水源地等情况，确保美白护肤品项目的建设和运营对环境影响最小化，并符合当地的环保法规标准。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对选址的评价还需充分考虑当地政府的产业政策和法规。我们将详细了解美白护肤品项目所在地的相关政策，确保美白护肤品项目的规划和运营与当地法规相符，降低不必要的法律风险。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考虑到社会稳定性对企业运营的重要性，我们将评估选址地区的社会安全情况、劳工关系、社区反馈等方面，以确保美白护肤品项目的建设和运营不会受到社会稳定性的负面影响。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最后，我们将综合考虑用地成本，包括土地购置费用、土地开发成本等。通过对用地成本的详细评估，我们能够做出更为精确的经济效益分析，为美白护肤品项目的投资决策提供有力支持。</w:t>
      </w:r>
    </w:p>
    <w:p>
      <w:pPr>
        <w:pStyle w:val="Heading1"/>
        <w:ind w:firstLine="560" w:firstLineChars="200"/>
        <w:rPr>
          <w:rFonts w:ascii="仿宋" w:eastAsia="仿宋" w:hAnsi="仿宋" w:cs="仿宋" w:hint="eastAsia"/>
          <w:sz w:val="28"/>
          <w:lang w:eastAsia="zh-CN"/>
        </w:rPr>
      </w:pPr>
      <w:bookmarkStart w:id="11" w:name="_Toc22498"/>
      <w:r>
        <w:rPr>
          <w:rFonts w:ascii="仿宋" w:eastAsia="仿宋" w:hAnsi="仿宋" w:cs="仿宋" w:hint="eastAsia"/>
          <w:sz w:val="28"/>
          <w:lang w:eastAsia="zh-CN"/>
        </w:rPr>
        <w:t>三、美白护肤品项目危机管理</w:t>
      </w:r>
      <w:bookmarkEnd w:id="11"/>
    </w:p>
    <w:p>
      <w:pPr>
        <w:pStyle w:val="Heading2"/>
        <w:rPr>
          <w:rFonts w:ascii="仿宋" w:eastAsia="仿宋" w:hAnsi="仿宋" w:cs="仿宋" w:hint="eastAsia"/>
          <w:lang w:eastAsia="zh-CN"/>
        </w:rPr>
      </w:pPr>
      <w:bookmarkStart w:id="12" w:name="_Toc2380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美白护肤品项目危机管理中，危机预警与识别是确保美白护肤品项目稳健运行的核心步骤。通过建立全面的监测机制，美白护肤品项目团队旨在及时发现和理解潜在的风险和危机因素，以便采取及时的预防和应对措施，确保美白护肤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首先，通过深入的风险评估，美白护肤品项目团队全面分析了整个美白护肤品项目和各个阶段可能存在的威胁。这包括准确评估每个潜在风险的发生概率和可能影响的程度，为后续危机预警提供了有力支持。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美白护肤品项目团队着重于明确定义美白护肤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美白护肤品项目进展的持续监控，团队能够及时发现潜在问题并作出迅速反应。美白护肤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在这一阶段，团队的专业素养和反应速度将发挥至关重要的作用，以确保潜在危机能够在初期得到有效的处理，最大程度地减轻负面影响。通过危机预警与识别，美白护肤品项目得以更有序、可控地推进。</w:t>
      </w:r>
    </w:p>
    <w:p>
      <w:pPr>
        <w:pStyle w:val="Heading2"/>
        <w:ind w:firstLine="560" w:firstLineChars="200"/>
        <w:rPr>
          <w:rFonts w:ascii="仿宋" w:eastAsia="仿宋" w:hAnsi="仿宋" w:cs="仿宋" w:hint="eastAsia"/>
          <w:sz w:val="28"/>
          <w:lang w:eastAsia="zh-CN"/>
        </w:rPr>
      </w:pPr>
      <w:bookmarkStart w:id="13" w:name="_Toc2499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在危机发生时，美白护肤品项目团队立即行动，成立了应急小组。该小组的任务是迅速制定并实施紧急应对措施，以最小化潜在损失。以下是采取的主要措施：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暂停美白护肤品项目进度：为遏制危机蔓延，美白护肤品项目暂时停止进行，以便全面评估当前状况。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资源重新分配：重新评估美白护肤品项目资源的分配，确保最大限度地减小损失。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实时沟通：与关键利益相关者建立实时沟通机制，向他们传递美白护肤品项目危机的实际状况，保障美白护肤品项目核心利益。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在紧急应对的同时，美白护肤品项目团队强调了团队协作和有效沟通的重要性。以下是团队协作的关键举措：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信息共享机制：建立了信息共享平台，确保团队成员能够及时获取美白护肤品项目危机的实时信息。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领导者沟通：美白护肤品项目领导者通过定期会议和即时沟通工具，指导团队应对危机，保持团队稳定运行。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随着危机得到初步控制，美白护肤品项目团队转向制定恢复计划，以确保美白护肤品项目能够从中迅速恢复。主要恢复计划包括：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修复受损的进度计划：重新评估美白护肤品项目进度，制定修复计划，确保美白护肤品项目尽快回归正常进程。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重新调整资源分配：优化资源分配，确保美白护肤品项目在有限资源下高效运转。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风险管理机制加强：对美白护肤品项目风险进行全面评估，制定更强化的风险管理策略，以预防未来可能的危机。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575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1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美白护肤品项目的主要产品是XXXX，预计年产值为XXX万元。这一产品在市场中占据着重要的地位，其广泛的应用范围使得该美白护肤品项目的市场前景非常广阔。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美白护肤品项目的xxx产品作为重要的原材料之一，将在多个领域发挥关键作用。其在建筑、交通、能源等方面的广泛应用将为整个产业链提供强大的支持，形成产业协同效应。美白护肤品项目的年产值XXX万XXX万XXX万万元不仅反映了其在市场上的巨大潜力，更预示着它对国民经济的积极贡献。这种关联度高、涉及面广的产业关系，使得该美白护肤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584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总征地面积为XXXX平方米，相当于约XX.XX亩，其中净用地面积为XXXX平方米，红线范围内相当于约XX.XX亩。这一用地规模充分考虑了美白护肤品项目的建设需求，保障了美白护肤品项目在合适的空间内得以充分发展。美白护肤品项目规划的总建筑面积为XXXX平方米，其中主体工程建设占XXXX平方米，计容建筑面积达XXXX平方米。预计建筑工程的投资将达到XXXX万元，为美白护肤品项目的顺利推进提供了经济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计划购置的设备共计XXXX台（套），设备购置费用为XXXX万元。这一设备购置计划充分考虑到美白护肤品项目的生产需求和技术要求，确保了美白护肤品项目在生产运营中具备先进的技术装备和高效的生产能力。设备的合理配置将为美白护肤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计划总投资为XXXX万元，预计年实现营业收入为XXXX万元。这一产能规模的设定旨在确保美白护肤品项目能够在投资与回报之间取得平衡，实现长期可持续的发展。美白护肤品项目的总投资充分考虑到各个方面的需求，包括用地建设、设备购置等多个环节，以确保美白护肤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2718"/>
      <w:r>
        <w:rPr>
          <w:rFonts w:ascii="仿宋" w:eastAsia="仿宋" w:hAnsi="仿宋" w:cs="仿宋" w:hint="eastAsia"/>
          <w:sz w:val="28"/>
          <w:lang w:eastAsia="zh-CN"/>
        </w:rPr>
        <w:t>五、美白护肤品项目文档管理</w:t>
      </w:r>
      <w:bookmarkEnd w:id="17"/>
    </w:p>
    <w:p>
      <w:pPr>
        <w:pStyle w:val="Heading2"/>
        <w:rPr>
          <w:rFonts w:ascii="仿宋" w:eastAsia="仿宋" w:hAnsi="仿宋" w:cs="仿宋" w:hint="eastAsia"/>
          <w:lang w:eastAsia="zh-CN"/>
        </w:rPr>
      </w:pPr>
      <w:bookmarkStart w:id="18" w:name="_Toc1370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美白护肤品项目高度重视文档的质量和准确性，以支持美白护肤品项目的各项活动和决策。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文档的编制始于美白护肤品项目计划的初期，我们制定了详细的文档编制计划，明确了每个文档的内容、格式和编写责任人。在美白护肤品项目启动阶段，我们首先编制了美白护肤品项目章程，明确定义了美白护肤品项目的目标、范围、风险等关键要素。随后，美白护肤品项目团队根据计划陆续编制了需求文档、设计文档、测试文档等各类文档，确保美白护肤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美白护肤品项目管理中的重要环节，旨在确保美白护肤品项目文档符合质量标准和美白护肤品项目需求。在美白护肤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美白护肤品项目相关利益方和专业领域的专家对文档进行独立审查。这有助于获取更全面、客观的反馈，确保美白护肤品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美白护肤品项目在文档编制与审查方面建立了严格的管理机制，通过规范的流程和多维度的审查，确保美白护肤品项目文档的质量、准确性和可靠性，为美白护肤品项目的顺利推进提供了有力支持。</w:t>
      </w:r>
    </w:p>
    <w:p>
      <w:pPr>
        <w:pStyle w:val="Heading2"/>
        <w:ind w:firstLine="560" w:firstLineChars="200"/>
        <w:rPr>
          <w:rFonts w:ascii="仿宋" w:eastAsia="仿宋" w:hAnsi="仿宋" w:cs="仿宋" w:hint="eastAsia"/>
          <w:sz w:val="28"/>
          <w:lang w:eastAsia="zh-CN"/>
        </w:rPr>
      </w:pPr>
      <w:bookmarkStart w:id="19" w:name="_Toc2483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在美白护肤品项目中，我们致力于优化文档发布与分发过程，以确保信息的高效传递和团队间协作的顺畅进行。以下是我们采取的关键优化策略：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我们通过多渠道发布文档，包括电子邮件、美白护肤品项目管理平台、内部网站等，以满足不同团队成员的偏好和需求。多渠道发布确保了信息的全面覆盖。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我们采用了精细的权限控制，确保只有授权人员可以访问敏感信息。这种安全措施保护了美白护肤品项目文档的机密性，防止了未经授权的信息泄露。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6835"/>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https://d.book118.com/926045045200010100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723AFC"/>
    <w:rsid w:val="3D723A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04504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2024-02-29T16:03:00Z</dcterms:created>
  <dcterms:modified xsi:type="dcterms:W3CDTF">2024-02-29T16:04:04Z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96B03516D1B34205B76A2157F3F9E733_11</vt:lpwstr>
  </property>
  <property fmtid="{D5CDD505-2E9C-101B-9397-08002B2CF9AE}" pid="3" name="KSOProductBuildVer">
    <vt:lpwstr>2052-12.1.0.16388</vt:lpwstr>
  </property>
</Properties>
</file>