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E6558" w14:paraId="4FF91E3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6558" w14:paraId="3098926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6558" w14:paraId="057C95E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E6558" w:rsidRPr="006E6558" w14:paraId="236E4A2E" w14:textId="057AFED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E6558">
        <w:rPr>
          <w:rFonts w:ascii="宋体" w:eastAsia="宋体" w:hAnsi="宋体" w:hint="eastAsia"/>
          <w:b/>
          <w:sz w:val="60"/>
        </w:rPr>
        <w:t>生化诊断产品项目安全风险评价报告</w:t>
      </w:r>
    </w:p>
    <w:p w:rsidR="006E6558" w:rsidP="006E6558" w14:paraId="0D446890" w14:textId="09ABEB4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E6558">
        <w:rPr>
          <w:rFonts w:ascii="仿宋" w:eastAsia="仿宋" w:hAnsi="仿宋" w:hint="eastAsia"/>
          <w:b/>
          <w:sz w:val="40"/>
        </w:rPr>
        <w:t>目录</w:t>
      </w:r>
    </w:p>
    <w:p w:rsidR="006E6558" w14:paraId="04DC7FCB" w14:textId="59B83B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_Toc161824227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6558" w14:paraId="1A1F4A64" w14:textId="055B58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_Toc161824228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6558" w14:paraId="3D75A848" w14:textId="3E92E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_Toc161824229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E6558" w14:paraId="65C5B6B5" w14:textId="165B44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_Toc161824230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6E6558" w14:paraId="6CFF34D0" w14:textId="04EA599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二、评价生化诊断产品项目概述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_Toc161824231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6558" w14:paraId="159A0175" w14:textId="54BB5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(一)、被评价单位的基本情况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_Toc161824232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6E6558" w14:paraId="50369C93" w14:textId="0BE40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(二)、生化诊断产品行业企业所在地的自然条件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_Toc161824233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E6558" w14:paraId="5A21A0A6" w14:textId="35E77C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(三)、企业选址及平面布置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_Toc161824234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E6558" w14:paraId="571CD3B3" w14:textId="2540C7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(四)、生产工艺、装置、储存设施基本情况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6E6558" w14:paraId="07F25A3D" w14:textId="184FAF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(五)、建筑、公用工程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E6558" w14:paraId="777C9253" w14:textId="3BBA1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(六)、安全管理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6E6558" w14:paraId="010674E4" w14:textId="7D3162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(七)、关于事故应急救援预案的审定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E6558" w14:paraId="6FBEF052" w14:textId="3D9DBD6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6558" w14:paraId="0B165B0D" w14:textId="712934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6E6558" w14:paraId="73AFB7E5" w14:textId="5E4CDD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E6558" w14:paraId="372EB28B" w14:textId="0560F2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E6558" w14:paraId="15845D22" w14:textId="3A3E7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E6558" w14:paraId="11F5A4A4" w14:textId="08178B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_Toc161824244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E6558" w14:paraId="17B9DF67" w14:textId="6B0790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6E6558" w14:paraId="50BC3242" w14:textId="1D13E28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_Toc161824246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E6558" w14:paraId="5EE0DE86" w14:textId="205EA7C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_Toc161824247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6E6558" w14:paraId="73C59EA2" w14:textId="40608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_Toc161824248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E6558" w14:paraId="7F639287" w14:textId="43A367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_Toc161824249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6558" w14:paraId="29F9319E" w14:textId="34862B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_Toc161824250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6E6558" w14:paraId="57F13584" w14:textId="1A6A5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_Toc161824251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6E6558" w14:paraId="5B9EEEDB" w14:textId="5B5362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_Toc161824252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E6558" w14:paraId="7B3E2298" w14:textId="00D834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_Toc161824253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E6558" w14:paraId="19C215A9" w14:textId="4563AF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_Toc161824254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6E6558" w14:paraId="45C5B25C" w14:textId="1D0A21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_Toc161824255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E6558" w14:paraId="4C585594" w14:textId="06433A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_Toc161824256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E6558" w14:paraId="73D7E6A7" w14:textId="60F0C8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_Toc161824257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E6558" w14:paraId="3CB89758" w14:textId="08E96D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_Toc161824258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E6558" w14:paraId="1092DC6B" w14:textId="3EF7A0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_Toc161824259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6E6558" w14:paraId="6D1EB95A" w14:textId="27B2A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(二)、生化诊断产品项目对当地经济的影响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_Toc161824260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6E6558" w14:paraId="4EB9B2A5" w14:textId="59E77C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(三)、生化诊断产品项目对当地社会的影响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_Toc161824261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6E6558" w14:paraId="45075502" w14:textId="546AEA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(四)、生化诊断产品项目对当地文化的影响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_Toc161824262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E6558" w14:paraId="45550B3D" w14:textId="4CF48F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_Toc161824263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E6558" w14:paraId="6A9CF102" w14:textId="300AE8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_Toc161824264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E6558" w14:paraId="21D6CF5E" w14:textId="753368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_Toc161824265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E6558" w14:paraId="48DE035E" w14:textId="1F3F33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_Toc161824266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E6558" w14:paraId="08340C29" w14:textId="286EF3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_Toc161824267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E6558" w14:paraId="4FC340A8" w14:textId="289245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_Toc161824268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E6558" w14:paraId="10945CFA" w14:textId="6EEE6241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_Toc161824269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E6558" w14:paraId="26BFA489" w14:textId="7D516D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_Toc161824270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E6558" w14:paraId="2117DAB6" w14:textId="4749F2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_Toc161824271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6E6558" w14:paraId="2B2E41C6" w14:textId="42044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_Toc161824272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E6558" w14:paraId="289E119D" w14:textId="15C2B84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_Toc161824273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E6558" w14:paraId="53166EDA" w14:textId="52BAFF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十、生化诊断产品项目安全现状评价报告的存档与发布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_Toc161824274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E6558" w14:paraId="1EA79197" w14:textId="45FC5A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_Toc161824275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6E6558" w14:paraId="1D891304" w14:textId="230A2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_Toc161824276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E6558" w14:paraId="2EAB4D08" w14:textId="31CAFA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_Toc161824277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6E6558" w14:paraId="7CB6F7CE" w14:textId="30BE9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_Toc161824278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E6558" w14:paraId="124D9A1E" w14:textId="00F4C9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_Toc161824279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E6558" w14:paraId="461E232D" w14:textId="3A291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_Toc161824280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E6558" w14:paraId="0D384A9F" w14:textId="39A7C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_Toc161824281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E6558" w14:paraId="43935E00" w14:textId="639A11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_Toc161824282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6E6558" w14:paraId="0789EE3C" w14:textId="143BC7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_Toc161824283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6E6558" w14:paraId="51852B2B" w14:textId="77EACA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_Toc161824284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E6558" w14:paraId="7CD5F360" w14:textId="277A3B0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_Toc161824285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6E6558" w14:paraId="36E69326" w14:textId="1491F7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_Toc161824286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6E6558" w14:paraId="46A7FA96" w14:textId="33647F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_Toc161824287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6E6558" w14:paraId="354527E8" w14:textId="35CFF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_Toc161824288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6E6558" w14:paraId="3918B9D6" w14:textId="4C058B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_Toc161824289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E6558" w14:paraId="049E1652" w14:textId="797959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_Toc161824290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6E6558" w14:paraId="3FCAF785" w14:textId="7D0EB7B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_Toc161824291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6E6558" w14:paraId="688677D7" w14:textId="27F43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_Toc161824292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6E6558" w14:paraId="09B05ABC" w14:textId="7FAC5B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_Toc161824293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6E6558" w14:paraId="4D9599CA" w14:textId="3E3919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_Toc161824294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6E6558" w14:paraId="7F39BCC3" w14:textId="551980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_Toc161824295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6E6558" w14:paraId="650B71A2" w14:textId="6AEE11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_Toc161824296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E6558" w14:paraId="03134A2B" w14:textId="3A6037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_Toc161824297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6E6558" w14:paraId="1610FFD5" w14:textId="23CED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_Toc161824298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6E6558" w14:paraId="2533484E" w14:textId="5EA956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_Toc161824299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6E6558" w14:paraId="3B698C1D" w14:textId="6E4D7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_Toc161824300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6E6558" w14:paraId="5B30FBB7" w14:textId="7AF0F9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_Toc161824301 \h </w:instrText>
      </w:r>
      <w:r>
        <w:rPr>
          <w:noProof/>
        </w:rPr>
        <w:fldChar w:fldCharType="separate"/>
      </w:r>
      <w:r>
        <w:rPr>
          <w:noProof/>
        </w:rPr>
        <w:t>93</w:t>
      </w:r>
      <w:r>
        <w:rPr>
          <w:noProof/>
        </w:rPr>
        <w:fldChar w:fldCharType="end"/>
      </w:r>
    </w:p>
    <w:p w:rsidR="006E6558" w:rsidP="006E6558" w14:paraId="32F160BD" w14:textId="01358AC1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https://d.book118.com/926045135015010104</w:t>
        </w:r>
      </w:hyperlink>
    </w:p>
    <w:p w:rsidR="006E6558" w:rsidP="006E6558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P="00DD4506" w14:paraId="58FDCB8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6558" w14:paraId="4DB1A3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P="00DD4506" w14:paraId="1B75B47D" w14:textId="65247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E6558" w14:paraId="6B4F792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paraId="6FA216D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P="00DD45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655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P="00DD4506" w14:textId="65247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E655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P="00DD45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655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P="00DD4506" w14:textId="65247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E655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P="00DD45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6558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P="00DD4506" w14:textId="65247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E6558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P="00DD450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E6558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P="00DD4506" w14:textId="6524732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E6558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paraId="17C21E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RPr="006E6558" w:rsidP="006E6558" w14:paraId="7F3D17EB" w14:textId="3853E56A">
    <w:pPr>
      <w:pStyle w:val="Header"/>
      <w:rPr>
        <w:rFonts w:ascii="仿宋" w:eastAsia="仿宋" w:hAnsi="仿宋"/>
      </w:rPr>
    </w:pPr>
    <w:r w:rsidRPr="006E6558">
      <w:rPr>
        <w:rFonts w:ascii="仿宋" w:eastAsia="仿宋" w:hAnsi="仿宋" w:hint="eastAsia"/>
      </w:rPr>
      <w:t>生化诊断产品项目安全风险评价报告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paraId="619BE12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RPr="006E6558" w:rsidP="006E6558" w14:textId="3853E56A">
    <w:pPr>
      <w:pStyle w:val="Header"/>
      <w:rPr>
        <w:rFonts w:ascii="仿宋" w:eastAsia="仿宋" w:hAnsi="仿宋"/>
      </w:rPr>
    </w:pPr>
    <w:r w:rsidRPr="006E6558">
      <w:rPr>
        <w:rFonts w:ascii="仿宋" w:eastAsia="仿宋" w:hAnsi="仿宋" w:hint="eastAsia"/>
      </w:rPr>
      <w:t>生化诊断产品项目安全风险评价报告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RPr="006E6558" w:rsidP="006E6558" w14:textId="3853E56A">
    <w:pPr>
      <w:pStyle w:val="Header"/>
      <w:rPr>
        <w:rFonts w:ascii="仿宋" w:eastAsia="仿宋" w:hAnsi="仿宋"/>
      </w:rPr>
    </w:pPr>
    <w:r w:rsidRPr="006E6558">
      <w:rPr>
        <w:rFonts w:ascii="仿宋" w:eastAsia="仿宋" w:hAnsi="仿宋" w:hint="eastAsia"/>
      </w:rPr>
      <w:t>生化诊断产品项目安全风险评价报告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RPr="006E6558" w:rsidP="006E6558" w14:textId="3853E56A">
    <w:pPr>
      <w:pStyle w:val="Header"/>
      <w:rPr>
        <w:rFonts w:ascii="仿宋" w:eastAsia="仿宋" w:hAnsi="仿宋"/>
      </w:rPr>
    </w:pPr>
    <w:r w:rsidRPr="006E6558">
      <w:rPr>
        <w:rFonts w:ascii="仿宋" w:eastAsia="仿宋" w:hAnsi="仿宋" w:hint="eastAsia"/>
      </w:rPr>
      <w:t>生化诊断产品项目安全风险评价报告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:rsidRPr="006E6558" w:rsidP="006E6558" w14:textId="3853E56A">
    <w:pPr>
      <w:pStyle w:val="Header"/>
      <w:rPr>
        <w:rFonts w:ascii="仿宋" w:eastAsia="仿宋" w:hAnsi="仿宋"/>
      </w:rPr>
    </w:pPr>
    <w:r w:rsidRPr="006E6558">
      <w:rPr>
        <w:rFonts w:ascii="仿宋" w:eastAsia="仿宋" w:hAnsi="仿宋" w:hint="eastAsia"/>
      </w:rPr>
      <w:t>生化诊断产品项目安全风险评价报告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E655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558"/>
    <w:rsid w:val="006E6558"/>
    <w:rsid w:val="00DD450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E3B990A"/>
  <w15:chartTrackingRefBased/>
  <w15:docId w15:val="{D2D61EF5-B603-4744-A162-9222CD39E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E655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E655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E6558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E655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E655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E6558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E65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E6558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E6558"/>
  </w:style>
  <w:style w:type="paragraph" w:styleId="TOC1">
    <w:name w:val="toc 1"/>
    <w:basedOn w:val="Normal"/>
    <w:next w:val="Normal"/>
    <w:autoRedefine/>
    <w:uiPriority w:val="39"/>
    <w:unhideWhenUsed/>
    <w:rsid w:val="006E6558"/>
  </w:style>
  <w:style w:type="paragraph" w:styleId="TOC2">
    <w:name w:val="toc 2"/>
    <w:basedOn w:val="Normal"/>
    <w:next w:val="Normal"/>
    <w:autoRedefine/>
    <w:uiPriority w:val="39"/>
    <w:unhideWhenUsed/>
    <w:rsid w:val="006E6558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2604513501501010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7073</Words>
  <Characters>40317</Characters>
  <Application>Microsoft Office Word</Application>
  <DocSecurity>0</DocSecurity>
  <Lines>335</Lines>
  <Paragraphs>94</Paragraphs>
  <ScaleCrop>false</ScaleCrop>
  <Company/>
  <LinksUpToDate>false</LinksUpToDate>
  <CharactersWithSpaces>47296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2024-03-20T02:49:00Z</dcterms:created>
  <dcterms:modified xsi:type="dcterms:W3CDTF">2024-03-20T02:50:00Z</dcterms:modified>
</cp:coreProperties>
</file>