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聚醚酮项目规划设计方案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91" w:history="1">
        <w:r>
          <w:rPr>
            <w:rFonts w:ascii="仿宋" w:eastAsia="仿宋" w:hAnsi="仿宋" w:cs="仿宋" w:hint="eastAsia"/>
            <w:lang w:eastAsia="zh-CN"/>
          </w:rPr>
          <w:t>概论</w:t>
        </w:r>
        <w:r>
          <w:tab/>
        </w:r>
        <w:r>
          <w:fldChar w:fldCharType="begin"/>
        </w:r>
        <w:r>
          <w:instrText xml:space="preserve"> PAGEREF _Toc24391 \h </w:instrText>
        </w:r>
        <w:r>
          <w:fldChar w:fldCharType="separate"/>
        </w:r>
        <w:r>
          <w:t>3</w:t>
        </w:r>
        <w:r>
          <w:fldChar w:fldCharType="end"/>
        </w:r>
      </w:hyperlink>
    </w:p>
    <w:p>
      <w:pPr>
        <w:pStyle w:val="TOC1"/>
        <w:tabs>
          <w:tab w:val="right" w:leader="dot" w:pos="8306"/>
        </w:tabs>
      </w:pPr>
      <w:hyperlink w:anchor="_Toc13905" w:history="1">
        <w:r>
          <w:rPr>
            <w:rFonts w:ascii="仿宋" w:eastAsia="仿宋" w:hAnsi="仿宋" w:cs="仿宋" w:hint="eastAsia"/>
            <w:lang w:eastAsia="zh-CN"/>
          </w:rPr>
          <w:t>一、聚醚酮项目建设单位说明</w:t>
        </w:r>
        <w:r>
          <w:tab/>
        </w:r>
        <w:r>
          <w:fldChar w:fldCharType="begin"/>
        </w:r>
        <w:r>
          <w:instrText xml:space="preserve"> PAGEREF _Toc13905 \h </w:instrText>
        </w:r>
        <w:r>
          <w:fldChar w:fldCharType="separate"/>
        </w:r>
        <w:r>
          <w:t>3</w:t>
        </w:r>
        <w:r>
          <w:fldChar w:fldCharType="end"/>
        </w:r>
      </w:hyperlink>
    </w:p>
    <w:p>
      <w:pPr>
        <w:pStyle w:val="TOC2"/>
        <w:tabs>
          <w:tab w:val="right" w:leader="dot" w:pos="8306"/>
        </w:tabs>
      </w:pPr>
      <w:hyperlink w:anchor="_Toc14670" w:history="1">
        <w:r>
          <w:rPr>
            <w:rFonts w:ascii="仿宋" w:eastAsia="仿宋" w:hAnsi="仿宋" w:cs="仿宋" w:hint="eastAsia"/>
            <w:lang w:eastAsia="zh-CN"/>
          </w:rPr>
          <w:t>(一)、聚醚酮项目承办单位基本情况</w:t>
        </w:r>
        <w:r>
          <w:tab/>
        </w:r>
        <w:r>
          <w:fldChar w:fldCharType="begin"/>
        </w:r>
        <w:r>
          <w:instrText xml:space="preserve"> PAGEREF _Toc14670 \h </w:instrText>
        </w:r>
        <w:r>
          <w:fldChar w:fldCharType="separate"/>
        </w:r>
        <w:r>
          <w:t>3</w:t>
        </w:r>
        <w:r>
          <w:fldChar w:fldCharType="end"/>
        </w:r>
      </w:hyperlink>
    </w:p>
    <w:p>
      <w:pPr>
        <w:pStyle w:val="TOC2"/>
        <w:tabs>
          <w:tab w:val="right" w:leader="dot" w:pos="8306"/>
        </w:tabs>
      </w:pPr>
      <w:hyperlink w:anchor="_Toc23416" w:history="1">
        <w:r>
          <w:rPr>
            <w:rFonts w:ascii="仿宋" w:eastAsia="仿宋" w:hAnsi="仿宋" w:cs="仿宋" w:hint="eastAsia"/>
            <w:lang w:eastAsia="zh-CN"/>
          </w:rPr>
          <w:t>(二)、公司经济效益分析</w:t>
        </w:r>
        <w:r>
          <w:tab/>
        </w:r>
        <w:r>
          <w:fldChar w:fldCharType="begin"/>
        </w:r>
        <w:r>
          <w:instrText xml:space="preserve"> PAGEREF _Toc23416 \h </w:instrText>
        </w:r>
        <w:r>
          <w:fldChar w:fldCharType="separate"/>
        </w:r>
        <w:r>
          <w:t>4</w:t>
        </w:r>
        <w:r>
          <w:fldChar w:fldCharType="end"/>
        </w:r>
      </w:hyperlink>
    </w:p>
    <w:p>
      <w:pPr>
        <w:pStyle w:val="TOC1"/>
        <w:tabs>
          <w:tab w:val="right" w:leader="dot" w:pos="8306"/>
        </w:tabs>
      </w:pPr>
      <w:hyperlink w:anchor="_Toc26949" w:history="1">
        <w:r>
          <w:rPr>
            <w:rFonts w:ascii="仿宋" w:eastAsia="仿宋" w:hAnsi="仿宋" w:cs="仿宋" w:hint="eastAsia"/>
            <w:lang w:eastAsia="zh-CN"/>
          </w:rPr>
          <w:t>二、聚醚酮项目选址可行性分析</w:t>
        </w:r>
        <w:r>
          <w:tab/>
        </w:r>
        <w:r>
          <w:fldChar w:fldCharType="begin"/>
        </w:r>
        <w:r>
          <w:instrText xml:space="preserve"> PAGEREF _Toc26949 \h </w:instrText>
        </w:r>
        <w:r>
          <w:fldChar w:fldCharType="separate"/>
        </w:r>
        <w:r>
          <w:t>5</w:t>
        </w:r>
        <w:r>
          <w:fldChar w:fldCharType="end"/>
        </w:r>
      </w:hyperlink>
    </w:p>
    <w:p>
      <w:pPr>
        <w:pStyle w:val="TOC2"/>
        <w:tabs>
          <w:tab w:val="right" w:leader="dot" w:pos="8306"/>
        </w:tabs>
      </w:pPr>
      <w:hyperlink w:anchor="_Toc16879" w:history="1">
        <w:r>
          <w:rPr>
            <w:rFonts w:ascii="仿宋" w:eastAsia="仿宋" w:hAnsi="仿宋" w:cs="仿宋" w:hint="eastAsia"/>
            <w:lang w:eastAsia="zh-CN"/>
          </w:rPr>
          <w:t>(一)、聚醚酮项目选址</w:t>
        </w:r>
        <w:r>
          <w:tab/>
        </w:r>
        <w:r>
          <w:fldChar w:fldCharType="begin"/>
        </w:r>
        <w:r>
          <w:instrText xml:space="preserve"> PAGEREF _Toc16879 \h </w:instrText>
        </w:r>
        <w:r>
          <w:fldChar w:fldCharType="separate"/>
        </w:r>
        <w:r>
          <w:t>5</w:t>
        </w:r>
        <w:r>
          <w:fldChar w:fldCharType="end"/>
        </w:r>
      </w:hyperlink>
    </w:p>
    <w:p>
      <w:pPr>
        <w:pStyle w:val="TOC2"/>
        <w:tabs>
          <w:tab w:val="right" w:leader="dot" w:pos="8306"/>
        </w:tabs>
      </w:pPr>
      <w:hyperlink w:anchor="_Toc21747" w:history="1">
        <w:r>
          <w:rPr>
            <w:rFonts w:ascii="仿宋" w:eastAsia="仿宋" w:hAnsi="仿宋" w:cs="仿宋" w:hint="eastAsia"/>
            <w:lang w:eastAsia="zh-CN"/>
          </w:rPr>
          <w:t>(二)、用地控制指标</w:t>
        </w:r>
        <w:r>
          <w:tab/>
        </w:r>
        <w:r>
          <w:fldChar w:fldCharType="begin"/>
        </w:r>
        <w:r>
          <w:instrText xml:space="preserve"> PAGEREF _Toc21747 \h </w:instrText>
        </w:r>
        <w:r>
          <w:fldChar w:fldCharType="separate"/>
        </w:r>
        <w:r>
          <w:t>5</w:t>
        </w:r>
        <w:r>
          <w:fldChar w:fldCharType="end"/>
        </w:r>
      </w:hyperlink>
    </w:p>
    <w:p>
      <w:pPr>
        <w:pStyle w:val="TOC2"/>
        <w:tabs>
          <w:tab w:val="right" w:leader="dot" w:pos="8306"/>
        </w:tabs>
      </w:pPr>
      <w:hyperlink w:anchor="_Toc6990" w:history="1">
        <w:r>
          <w:rPr>
            <w:rFonts w:ascii="仿宋" w:eastAsia="仿宋" w:hAnsi="仿宋" w:cs="仿宋" w:hint="eastAsia"/>
            <w:lang w:eastAsia="zh-CN"/>
          </w:rPr>
          <w:t>(三)、节约用地措施</w:t>
        </w:r>
        <w:r>
          <w:tab/>
        </w:r>
        <w:r>
          <w:fldChar w:fldCharType="begin"/>
        </w:r>
        <w:r>
          <w:instrText xml:space="preserve"> PAGEREF _Toc6990 \h </w:instrText>
        </w:r>
        <w:r>
          <w:fldChar w:fldCharType="separate"/>
        </w:r>
        <w:r>
          <w:t>7</w:t>
        </w:r>
        <w:r>
          <w:fldChar w:fldCharType="end"/>
        </w:r>
      </w:hyperlink>
    </w:p>
    <w:p>
      <w:pPr>
        <w:pStyle w:val="TOC2"/>
        <w:tabs>
          <w:tab w:val="right" w:leader="dot" w:pos="8306"/>
        </w:tabs>
      </w:pPr>
      <w:hyperlink w:anchor="_Toc1718" w:history="1">
        <w:r>
          <w:rPr>
            <w:rFonts w:ascii="仿宋" w:eastAsia="仿宋" w:hAnsi="仿宋" w:cs="仿宋" w:hint="eastAsia"/>
            <w:lang w:eastAsia="zh-CN"/>
          </w:rPr>
          <w:t>(四)、总图布置方案</w:t>
        </w:r>
        <w:r>
          <w:tab/>
        </w:r>
        <w:r>
          <w:fldChar w:fldCharType="begin"/>
        </w:r>
        <w:r>
          <w:instrText xml:space="preserve"> PAGEREF _Toc1718 \h </w:instrText>
        </w:r>
        <w:r>
          <w:fldChar w:fldCharType="separate"/>
        </w:r>
        <w:r>
          <w:t>8</w:t>
        </w:r>
        <w:r>
          <w:fldChar w:fldCharType="end"/>
        </w:r>
      </w:hyperlink>
    </w:p>
    <w:p>
      <w:pPr>
        <w:pStyle w:val="TOC2"/>
        <w:tabs>
          <w:tab w:val="right" w:leader="dot" w:pos="8306"/>
        </w:tabs>
      </w:pPr>
      <w:hyperlink w:anchor="_Toc4867" w:history="1">
        <w:r>
          <w:rPr>
            <w:rFonts w:ascii="仿宋" w:eastAsia="仿宋" w:hAnsi="仿宋" w:cs="仿宋" w:hint="eastAsia"/>
            <w:lang w:eastAsia="zh-CN"/>
          </w:rPr>
          <w:t>(五)、选址综合评价</w:t>
        </w:r>
        <w:r>
          <w:tab/>
        </w:r>
        <w:r>
          <w:fldChar w:fldCharType="begin"/>
        </w:r>
        <w:r>
          <w:instrText xml:space="preserve"> PAGEREF _Toc4867 \h </w:instrText>
        </w:r>
        <w:r>
          <w:fldChar w:fldCharType="separate"/>
        </w:r>
        <w:r>
          <w:t>9</w:t>
        </w:r>
        <w:r>
          <w:fldChar w:fldCharType="end"/>
        </w:r>
      </w:hyperlink>
    </w:p>
    <w:p>
      <w:pPr>
        <w:pStyle w:val="TOC1"/>
        <w:tabs>
          <w:tab w:val="right" w:leader="dot" w:pos="8306"/>
        </w:tabs>
      </w:pPr>
      <w:hyperlink w:anchor="_Toc9412" w:history="1">
        <w:r>
          <w:rPr>
            <w:rFonts w:ascii="仿宋" w:eastAsia="仿宋" w:hAnsi="仿宋" w:cs="仿宋" w:hint="eastAsia"/>
            <w:lang w:eastAsia="zh-CN"/>
          </w:rPr>
          <w:t>三、聚醚酮项目概论</w:t>
        </w:r>
        <w:r>
          <w:tab/>
        </w:r>
        <w:r>
          <w:fldChar w:fldCharType="begin"/>
        </w:r>
        <w:r>
          <w:instrText xml:space="preserve"> PAGEREF _Toc9412 \h </w:instrText>
        </w:r>
        <w:r>
          <w:fldChar w:fldCharType="separate"/>
        </w:r>
        <w:r>
          <w:t>10</w:t>
        </w:r>
        <w:r>
          <w:fldChar w:fldCharType="end"/>
        </w:r>
      </w:hyperlink>
    </w:p>
    <w:p>
      <w:pPr>
        <w:pStyle w:val="TOC2"/>
        <w:tabs>
          <w:tab w:val="right" w:leader="dot" w:pos="8306"/>
        </w:tabs>
      </w:pPr>
      <w:hyperlink w:anchor="_Toc9466" w:history="1">
        <w:r>
          <w:rPr>
            <w:rFonts w:ascii="仿宋" w:eastAsia="仿宋" w:hAnsi="仿宋" w:cs="仿宋" w:hint="eastAsia"/>
            <w:lang w:eastAsia="zh-CN"/>
          </w:rPr>
          <w:t>(一)、聚醚酮项目概况</w:t>
        </w:r>
        <w:r>
          <w:tab/>
        </w:r>
        <w:r>
          <w:fldChar w:fldCharType="begin"/>
        </w:r>
        <w:r>
          <w:instrText xml:space="preserve"> PAGEREF _Toc9466 \h </w:instrText>
        </w:r>
        <w:r>
          <w:fldChar w:fldCharType="separate"/>
        </w:r>
        <w:r>
          <w:t>10</w:t>
        </w:r>
        <w:r>
          <w:fldChar w:fldCharType="end"/>
        </w:r>
      </w:hyperlink>
    </w:p>
    <w:p>
      <w:pPr>
        <w:pStyle w:val="TOC2"/>
        <w:tabs>
          <w:tab w:val="right" w:leader="dot" w:pos="8306"/>
        </w:tabs>
      </w:pPr>
      <w:hyperlink w:anchor="_Toc14235" w:history="1">
        <w:r>
          <w:rPr>
            <w:rFonts w:ascii="仿宋" w:eastAsia="仿宋" w:hAnsi="仿宋" w:cs="仿宋" w:hint="eastAsia"/>
            <w:lang w:eastAsia="zh-CN"/>
          </w:rPr>
          <w:t>(二)、聚醚酮项目目标</w:t>
        </w:r>
        <w:r>
          <w:tab/>
        </w:r>
        <w:r>
          <w:fldChar w:fldCharType="begin"/>
        </w:r>
        <w:r>
          <w:instrText xml:space="preserve"> PAGEREF _Toc14235 \h </w:instrText>
        </w:r>
        <w:r>
          <w:fldChar w:fldCharType="separate"/>
        </w:r>
        <w:r>
          <w:t>12</w:t>
        </w:r>
        <w:r>
          <w:fldChar w:fldCharType="end"/>
        </w:r>
      </w:hyperlink>
    </w:p>
    <w:p>
      <w:pPr>
        <w:pStyle w:val="TOC2"/>
        <w:tabs>
          <w:tab w:val="right" w:leader="dot" w:pos="8306"/>
        </w:tabs>
      </w:pPr>
      <w:hyperlink w:anchor="_Toc27356" w:history="1">
        <w:r>
          <w:rPr>
            <w:rFonts w:ascii="仿宋" w:eastAsia="仿宋" w:hAnsi="仿宋" w:cs="仿宋" w:hint="eastAsia"/>
            <w:lang w:eastAsia="zh-CN"/>
          </w:rPr>
          <w:t>(三)、聚醚酮项目提出的理由</w:t>
        </w:r>
        <w:r>
          <w:tab/>
        </w:r>
        <w:r>
          <w:fldChar w:fldCharType="begin"/>
        </w:r>
        <w:r>
          <w:instrText xml:space="preserve"> PAGEREF _Toc27356 \h </w:instrText>
        </w:r>
        <w:r>
          <w:fldChar w:fldCharType="separate"/>
        </w:r>
        <w:r>
          <w:t>13</w:t>
        </w:r>
        <w:r>
          <w:fldChar w:fldCharType="end"/>
        </w:r>
      </w:hyperlink>
    </w:p>
    <w:p>
      <w:pPr>
        <w:pStyle w:val="TOC2"/>
        <w:tabs>
          <w:tab w:val="right" w:leader="dot" w:pos="8306"/>
        </w:tabs>
      </w:pPr>
      <w:hyperlink w:anchor="_Toc24800" w:history="1">
        <w:r>
          <w:rPr>
            <w:rFonts w:ascii="仿宋" w:eastAsia="仿宋" w:hAnsi="仿宋" w:cs="仿宋" w:hint="eastAsia"/>
            <w:lang w:eastAsia="zh-CN"/>
          </w:rPr>
          <w:t>(四)、聚醚酮项目意义</w:t>
        </w:r>
        <w:r>
          <w:tab/>
        </w:r>
        <w:r>
          <w:fldChar w:fldCharType="begin"/>
        </w:r>
        <w:r>
          <w:instrText xml:space="preserve"> PAGEREF _Toc24800 \h </w:instrText>
        </w:r>
        <w:r>
          <w:fldChar w:fldCharType="separate"/>
        </w:r>
        <w:r>
          <w:t>14</w:t>
        </w:r>
        <w:r>
          <w:fldChar w:fldCharType="end"/>
        </w:r>
      </w:hyperlink>
    </w:p>
    <w:p>
      <w:pPr>
        <w:pStyle w:val="TOC2"/>
        <w:tabs>
          <w:tab w:val="right" w:leader="dot" w:pos="8306"/>
        </w:tabs>
      </w:pPr>
      <w:hyperlink w:anchor="_Toc7146" w:history="1">
        <w:r>
          <w:rPr>
            <w:rFonts w:ascii="仿宋" w:eastAsia="仿宋" w:hAnsi="仿宋" w:cs="仿宋" w:hint="eastAsia"/>
            <w:lang w:eastAsia="zh-CN"/>
          </w:rPr>
          <w:t>(五)、聚醚酮项目背景</w:t>
        </w:r>
        <w:r>
          <w:tab/>
        </w:r>
        <w:r>
          <w:fldChar w:fldCharType="begin"/>
        </w:r>
        <w:r>
          <w:instrText xml:space="preserve"> PAGEREF _Toc7146 \h </w:instrText>
        </w:r>
        <w:r>
          <w:fldChar w:fldCharType="separate"/>
        </w:r>
        <w:r>
          <w:t>15</w:t>
        </w:r>
        <w:r>
          <w:fldChar w:fldCharType="end"/>
        </w:r>
      </w:hyperlink>
    </w:p>
    <w:p>
      <w:pPr>
        <w:pStyle w:val="TOC1"/>
        <w:tabs>
          <w:tab w:val="right" w:leader="dot" w:pos="8306"/>
        </w:tabs>
      </w:pPr>
      <w:hyperlink w:anchor="_Toc28218" w:history="1">
        <w:r>
          <w:rPr>
            <w:rFonts w:ascii="仿宋" w:eastAsia="仿宋" w:hAnsi="仿宋" w:cs="仿宋" w:hint="eastAsia"/>
            <w:lang w:eastAsia="zh-CN"/>
          </w:rPr>
          <w:t>四、聚醚酮项目绩效评估</w:t>
        </w:r>
        <w:r>
          <w:tab/>
        </w:r>
        <w:r>
          <w:fldChar w:fldCharType="begin"/>
        </w:r>
        <w:r>
          <w:instrText xml:space="preserve"> PAGEREF _Toc28218 \h </w:instrText>
        </w:r>
        <w:r>
          <w:fldChar w:fldCharType="separate"/>
        </w:r>
        <w:r>
          <w:t>16</w:t>
        </w:r>
        <w:r>
          <w:fldChar w:fldCharType="end"/>
        </w:r>
      </w:hyperlink>
    </w:p>
    <w:p>
      <w:pPr>
        <w:pStyle w:val="TOC2"/>
        <w:tabs>
          <w:tab w:val="right" w:leader="dot" w:pos="8306"/>
        </w:tabs>
      </w:pPr>
      <w:hyperlink w:anchor="_Toc7416" w:history="1">
        <w:r>
          <w:rPr>
            <w:rFonts w:ascii="仿宋" w:eastAsia="仿宋" w:hAnsi="仿宋" w:cs="仿宋" w:hint="eastAsia"/>
            <w:lang w:eastAsia="zh-CN"/>
          </w:rPr>
          <w:t>(一)、绩效评估指标</w:t>
        </w:r>
        <w:r>
          <w:tab/>
        </w:r>
        <w:r>
          <w:fldChar w:fldCharType="begin"/>
        </w:r>
        <w:r>
          <w:instrText xml:space="preserve"> PAGEREF _Toc7416 \h </w:instrText>
        </w:r>
        <w:r>
          <w:fldChar w:fldCharType="separate"/>
        </w:r>
        <w:r>
          <w:t>16</w:t>
        </w:r>
        <w:r>
          <w:fldChar w:fldCharType="end"/>
        </w:r>
      </w:hyperlink>
    </w:p>
    <w:p>
      <w:pPr>
        <w:pStyle w:val="TOC2"/>
        <w:tabs>
          <w:tab w:val="right" w:leader="dot" w:pos="8306"/>
        </w:tabs>
      </w:pPr>
      <w:hyperlink w:anchor="_Toc20451" w:history="1">
        <w:r>
          <w:rPr>
            <w:rFonts w:ascii="仿宋" w:eastAsia="仿宋" w:hAnsi="仿宋" w:cs="仿宋" w:hint="eastAsia"/>
            <w:lang w:eastAsia="zh-CN"/>
          </w:rPr>
          <w:t>(二)、绩效评估方法</w:t>
        </w:r>
        <w:r>
          <w:tab/>
        </w:r>
        <w:r>
          <w:fldChar w:fldCharType="begin"/>
        </w:r>
        <w:r>
          <w:instrText xml:space="preserve"> PAGEREF _Toc20451 \h </w:instrText>
        </w:r>
        <w:r>
          <w:fldChar w:fldCharType="separate"/>
        </w:r>
        <w:r>
          <w:t>17</w:t>
        </w:r>
        <w:r>
          <w:fldChar w:fldCharType="end"/>
        </w:r>
      </w:hyperlink>
    </w:p>
    <w:p>
      <w:pPr>
        <w:pStyle w:val="TOC2"/>
        <w:tabs>
          <w:tab w:val="right" w:leader="dot" w:pos="8306"/>
        </w:tabs>
      </w:pPr>
      <w:hyperlink w:anchor="_Toc10530" w:history="1">
        <w:r>
          <w:rPr>
            <w:rFonts w:ascii="仿宋" w:eastAsia="仿宋" w:hAnsi="仿宋" w:cs="仿宋" w:hint="eastAsia"/>
            <w:lang w:eastAsia="zh-CN"/>
          </w:rPr>
          <w:t>(三)、绩效评估周期</w:t>
        </w:r>
        <w:r>
          <w:tab/>
        </w:r>
        <w:r>
          <w:fldChar w:fldCharType="begin"/>
        </w:r>
        <w:r>
          <w:instrText xml:space="preserve"> PAGEREF _Toc10530 \h </w:instrText>
        </w:r>
        <w:r>
          <w:fldChar w:fldCharType="separate"/>
        </w:r>
        <w:r>
          <w:t>18</w:t>
        </w:r>
        <w:r>
          <w:fldChar w:fldCharType="end"/>
        </w:r>
      </w:hyperlink>
    </w:p>
    <w:p>
      <w:pPr>
        <w:pStyle w:val="TOC1"/>
        <w:tabs>
          <w:tab w:val="right" w:leader="dot" w:pos="8306"/>
        </w:tabs>
      </w:pPr>
      <w:hyperlink w:anchor="_Toc30995" w:history="1">
        <w:r>
          <w:rPr>
            <w:rFonts w:ascii="仿宋" w:eastAsia="仿宋" w:hAnsi="仿宋" w:cs="仿宋" w:hint="eastAsia"/>
            <w:lang w:eastAsia="zh-CN"/>
          </w:rPr>
          <w:t>五、聚醚酮项目危机管理</w:t>
        </w:r>
        <w:r>
          <w:tab/>
        </w:r>
        <w:r>
          <w:fldChar w:fldCharType="begin"/>
        </w:r>
        <w:r>
          <w:instrText xml:space="preserve"> PAGEREF _Toc30995 \h </w:instrText>
        </w:r>
        <w:r>
          <w:fldChar w:fldCharType="separate"/>
        </w:r>
        <w:r>
          <w:t>19</w:t>
        </w:r>
        <w:r>
          <w:fldChar w:fldCharType="end"/>
        </w:r>
      </w:hyperlink>
    </w:p>
    <w:p>
      <w:pPr>
        <w:pStyle w:val="TOC2"/>
        <w:tabs>
          <w:tab w:val="right" w:leader="dot" w:pos="8306"/>
        </w:tabs>
      </w:pPr>
      <w:hyperlink w:anchor="_Toc8484" w:history="1">
        <w:r>
          <w:rPr>
            <w:rFonts w:ascii="仿宋" w:eastAsia="仿宋" w:hAnsi="仿宋" w:cs="仿宋" w:hint="eastAsia"/>
            <w:lang w:eastAsia="zh-CN"/>
          </w:rPr>
          <w:t>(一)、危机预警与识别</w:t>
        </w:r>
        <w:r>
          <w:tab/>
        </w:r>
        <w:r>
          <w:fldChar w:fldCharType="begin"/>
        </w:r>
        <w:r>
          <w:instrText xml:space="preserve"> PAGEREF _Toc8484 \h </w:instrText>
        </w:r>
        <w:r>
          <w:fldChar w:fldCharType="separate"/>
        </w:r>
        <w:r>
          <w:t>19</w:t>
        </w:r>
        <w:r>
          <w:fldChar w:fldCharType="end"/>
        </w:r>
      </w:hyperlink>
    </w:p>
    <w:p>
      <w:pPr>
        <w:pStyle w:val="TOC2"/>
        <w:tabs>
          <w:tab w:val="right" w:leader="dot" w:pos="8306"/>
        </w:tabs>
      </w:pPr>
      <w:hyperlink w:anchor="_Toc8304" w:history="1">
        <w:r>
          <w:rPr>
            <w:rFonts w:ascii="仿宋" w:eastAsia="仿宋" w:hAnsi="仿宋" w:cs="仿宋" w:hint="eastAsia"/>
            <w:lang w:eastAsia="zh-CN"/>
          </w:rPr>
          <w:t>(二)、危机应对与恢复</w:t>
        </w:r>
        <w:r>
          <w:tab/>
        </w:r>
        <w:r>
          <w:fldChar w:fldCharType="begin"/>
        </w:r>
        <w:r>
          <w:instrText xml:space="preserve"> PAGEREF _Toc8304 \h </w:instrText>
        </w:r>
        <w:r>
          <w:fldChar w:fldCharType="separate"/>
        </w:r>
        <w:r>
          <w:t>20</w:t>
        </w:r>
        <w:r>
          <w:fldChar w:fldCharType="end"/>
        </w:r>
      </w:hyperlink>
    </w:p>
    <w:p>
      <w:pPr>
        <w:pStyle w:val="TOC1"/>
        <w:tabs>
          <w:tab w:val="right" w:leader="dot" w:pos="8306"/>
        </w:tabs>
      </w:pPr>
      <w:hyperlink w:anchor="_Toc16003" w:history="1">
        <w:r>
          <w:rPr>
            <w:rFonts w:ascii="仿宋" w:eastAsia="仿宋" w:hAnsi="仿宋" w:cs="仿宋" w:hint="eastAsia"/>
            <w:lang w:eastAsia="zh-CN"/>
          </w:rPr>
          <w:t>六、产品规划分析</w:t>
        </w:r>
        <w:r>
          <w:tab/>
        </w:r>
        <w:r>
          <w:fldChar w:fldCharType="begin"/>
        </w:r>
        <w:r>
          <w:instrText xml:space="preserve"> PAGEREF _Toc16003 \h </w:instrText>
        </w:r>
        <w:r>
          <w:fldChar w:fldCharType="separate"/>
        </w:r>
        <w:r>
          <w:t>22</w:t>
        </w:r>
        <w:r>
          <w:fldChar w:fldCharType="end"/>
        </w:r>
      </w:hyperlink>
    </w:p>
    <w:p>
      <w:pPr>
        <w:pStyle w:val="TOC2"/>
        <w:tabs>
          <w:tab w:val="right" w:leader="dot" w:pos="8306"/>
        </w:tabs>
      </w:pPr>
      <w:hyperlink w:anchor="_Toc18711" w:history="1">
        <w:r>
          <w:rPr>
            <w:rFonts w:ascii="仿宋" w:eastAsia="仿宋" w:hAnsi="仿宋" w:cs="仿宋" w:hint="eastAsia"/>
            <w:lang w:eastAsia="zh-CN"/>
          </w:rPr>
          <w:t>(一)、产品规划</w:t>
        </w:r>
        <w:r>
          <w:tab/>
        </w:r>
        <w:r>
          <w:fldChar w:fldCharType="begin"/>
        </w:r>
        <w:r>
          <w:instrText xml:space="preserve"> PAGEREF _Toc18711 \h </w:instrText>
        </w:r>
        <w:r>
          <w:fldChar w:fldCharType="separate"/>
        </w:r>
        <w:r>
          <w:t>22</w:t>
        </w:r>
        <w:r>
          <w:fldChar w:fldCharType="end"/>
        </w:r>
      </w:hyperlink>
    </w:p>
    <w:p>
      <w:pPr>
        <w:pStyle w:val="TOC2"/>
        <w:tabs>
          <w:tab w:val="right" w:leader="dot" w:pos="8306"/>
        </w:tabs>
      </w:pPr>
      <w:hyperlink w:anchor="_Toc4325" w:history="1">
        <w:r>
          <w:rPr>
            <w:rFonts w:ascii="仿宋" w:eastAsia="仿宋" w:hAnsi="仿宋" w:cs="仿宋" w:hint="eastAsia"/>
            <w:lang w:eastAsia="zh-CN"/>
          </w:rPr>
          <w:t>(二)、建设规模</w:t>
        </w:r>
        <w:r>
          <w:tab/>
        </w:r>
        <w:r>
          <w:fldChar w:fldCharType="begin"/>
        </w:r>
        <w:r>
          <w:instrText xml:space="preserve"> PAGEREF _Toc4325 \h </w:instrText>
        </w:r>
        <w:r>
          <w:fldChar w:fldCharType="separate"/>
        </w:r>
        <w:r>
          <w:t>22</w:t>
        </w:r>
        <w:r>
          <w:fldChar w:fldCharType="end"/>
        </w:r>
      </w:hyperlink>
    </w:p>
    <w:p>
      <w:pPr>
        <w:pStyle w:val="TOC1"/>
        <w:tabs>
          <w:tab w:val="right" w:leader="dot" w:pos="8306"/>
        </w:tabs>
      </w:pPr>
      <w:hyperlink w:anchor="_Toc269" w:history="1">
        <w:r>
          <w:rPr>
            <w:rFonts w:ascii="仿宋" w:eastAsia="仿宋" w:hAnsi="仿宋" w:cs="仿宋" w:hint="eastAsia"/>
            <w:lang w:eastAsia="zh-CN"/>
          </w:rPr>
          <w:t>七、聚醚酮项目创新与研发</w:t>
        </w:r>
        <w:r>
          <w:tab/>
        </w:r>
        <w:r>
          <w:fldChar w:fldCharType="begin"/>
        </w:r>
        <w:r>
          <w:instrText xml:space="preserve"> PAGEREF _Toc269 \h </w:instrText>
        </w:r>
        <w:r>
          <w:fldChar w:fldCharType="separate"/>
        </w:r>
        <w:r>
          <w:t>24</w:t>
        </w:r>
        <w:r>
          <w:fldChar w:fldCharType="end"/>
        </w:r>
      </w:hyperlink>
    </w:p>
    <w:p>
      <w:pPr>
        <w:pStyle w:val="TOC2"/>
        <w:tabs>
          <w:tab w:val="right" w:leader="dot" w:pos="8306"/>
        </w:tabs>
      </w:pPr>
      <w:hyperlink w:anchor="_Toc8013" w:history="1">
        <w:r>
          <w:rPr>
            <w:rFonts w:ascii="仿宋" w:eastAsia="仿宋" w:hAnsi="仿宋" w:cs="仿宋" w:hint="eastAsia"/>
            <w:lang w:eastAsia="zh-CN"/>
          </w:rPr>
          <w:t>(一)、创新策略与方向</w:t>
        </w:r>
        <w:r>
          <w:tab/>
        </w:r>
        <w:r>
          <w:fldChar w:fldCharType="begin"/>
        </w:r>
        <w:r>
          <w:instrText xml:space="preserve"> PAGEREF _Toc8013 \h </w:instrText>
        </w:r>
        <w:r>
          <w:fldChar w:fldCharType="separate"/>
        </w:r>
        <w:r>
          <w:t>24</w:t>
        </w:r>
        <w:r>
          <w:fldChar w:fldCharType="end"/>
        </w:r>
      </w:hyperlink>
    </w:p>
    <w:p>
      <w:pPr>
        <w:pStyle w:val="TOC2"/>
        <w:tabs>
          <w:tab w:val="right" w:leader="dot" w:pos="8306"/>
        </w:tabs>
      </w:pPr>
      <w:hyperlink w:anchor="_Toc26645" w:history="1">
        <w:r>
          <w:rPr>
            <w:rFonts w:ascii="仿宋" w:eastAsia="仿宋" w:hAnsi="仿宋" w:cs="仿宋" w:hint="eastAsia"/>
            <w:lang w:eastAsia="zh-CN"/>
          </w:rPr>
          <w:t>(二)、研发规划与投入</w:t>
        </w:r>
        <w:r>
          <w:tab/>
        </w:r>
        <w:r>
          <w:fldChar w:fldCharType="begin"/>
        </w:r>
        <w:r>
          <w:instrText xml:space="preserve"> PAGEREF _Toc26645 \h </w:instrText>
        </w:r>
        <w:r>
          <w:fldChar w:fldCharType="separate"/>
        </w:r>
        <w:r>
          <w:t>25</w:t>
        </w:r>
        <w:r>
          <w:fldChar w:fldCharType="end"/>
        </w:r>
      </w:hyperlink>
    </w:p>
    <w:p>
      <w:pPr>
        <w:pStyle w:val="TOC1"/>
        <w:tabs>
          <w:tab w:val="right" w:leader="dot" w:pos="8306"/>
        </w:tabs>
      </w:pPr>
      <w:hyperlink w:anchor="_Toc5143" w:history="1">
        <w:r>
          <w:rPr>
            <w:rFonts w:ascii="仿宋" w:eastAsia="仿宋" w:hAnsi="仿宋" w:cs="仿宋" w:hint="eastAsia"/>
            <w:lang w:eastAsia="zh-CN"/>
          </w:rPr>
          <w:t>八、聚醚酮项目投资规划</w:t>
        </w:r>
        <w:r>
          <w:tab/>
        </w:r>
        <w:r>
          <w:fldChar w:fldCharType="begin"/>
        </w:r>
        <w:r>
          <w:instrText xml:space="preserve"> PAGEREF _Toc5143 \h </w:instrText>
        </w:r>
        <w:r>
          <w:fldChar w:fldCharType="separate"/>
        </w:r>
        <w:r>
          <w:t>27</w:t>
        </w:r>
        <w:r>
          <w:fldChar w:fldCharType="end"/>
        </w:r>
      </w:hyperlink>
    </w:p>
    <w:p>
      <w:pPr>
        <w:pStyle w:val="TOC2"/>
        <w:tabs>
          <w:tab w:val="right" w:leader="dot" w:pos="8306"/>
        </w:tabs>
      </w:pPr>
      <w:hyperlink w:anchor="_Toc27188" w:history="1">
        <w:r>
          <w:rPr>
            <w:rFonts w:ascii="仿宋" w:eastAsia="仿宋" w:hAnsi="仿宋" w:cs="仿宋" w:hint="eastAsia"/>
            <w:lang w:eastAsia="zh-CN"/>
          </w:rPr>
          <w:t>(一)、聚醚酮项目总投资估算</w:t>
        </w:r>
        <w:r>
          <w:tab/>
        </w:r>
        <w:r>
          <w:fldChar w:fldCharType="begin"/>
        </w:r>
        <w:r>
          <w:instrText xml:space="preserve"> PAGEREF _Toc27188 \h </w:instrText>
        </w:r>
        <w:r>
          <w:fldChar w:fldCharType="separate"/>
        </w:r>
        <w:r>
          <w:t>27</w:t>
        </w:r>
        <w:r>
          <w:fldChar w:fldCharType="end"/>
        </w:r>
      </w:hyperlink>
    </w:p>
    <w:p>
      <w:pPr>
        <w:pStyle w:val="TOC2"/>
        <w:tabs>
          <w:tab w:val="right" w:leader="dot" w:pos="8306"/>
        </w:tabs>
      </w:pPr>
      <w:hyperlink w:anchor="_Toc20963" w:history="1">
        <w:r>
          <w:rPr>
            <w:rFonts w:ascii="仿宋" w:eastAsia="仿宋" w:hAnsi="仿宋" w:cs="仿宋" w:hint="eastAsia"/>
            <w:lang w:eastAsia="zh-CN"/>
          </w:rPr>
          <w:t>(二)、资金筹措</w:t>
        </w:r>
        <w:r>
          <w:tab/>
        </w:r>
        <w:r>
          <w:fldChar w:fldCharType="begin"/>
        </w:r>
        <w:r>
          <w:instrText xml:space="preserve"> PAGEREF _Toc20963 \h </w:instrText>
        </w:r>
        <w:r>
          <w:fldChar w:fldCharType="separate"/>
        </w:r>
        <w:r>
          <w:t>28</w:t>
        </w:r>
        <w:r>
          <w:fldChar w:fldCharType="end"/>
        </w:r>
      </w:hyperlink>
    </w:p>
    <w:p>
      <w:pPr>
        <w:pStyle w:val="TOC1"/>
        <w:tabs>
          <w:tab w:val="right" w:leader="dot" w:pos="8306"/>
        </w:tabs>
      </w:pPr>
      <w:hyperlink w:anchor="_Toc13173" w:history="1">
        <w:r>
          <w:rPr>
            <w:rFonts w:ascii="仿宋" w:eastAsia="仿宋" w:hAnsi="仿宋" w:cs="仿宋" w:hint="eastAsia"/>
            <w:lang w:eastAsia="zh-CN"/>
          </w:rPr>
          <w:t>九、聚醚酮项目财务管理</w:t>
        </w:r>
        <w:r>
          <w:tab/>
        </w:r>
        <w:r>
          <w:fldChar w:fldCharType="begin"/>
        </w:r>
        <w:r>
          <w:instrText xml:space="preserve"> PAGEREF _Toc13173 \h </w:instrText>
        </w:r>
        <w:r>
          <w:fldChar w:fldCharType="separate"/>
        </w:r>
        <w:r>
          <w:t>29</w:t>
        </w:r>
        <w:r>
          <w:fldChar w:fldCharType="end"/>
        </w:r>
      </w:hyperlink>
    </w:p>
    <w:p>
      <w:pPr>
        <w:pStyle w:val="TOC2"/>
        <w:tabs>
          <w:tab w:val="right" w:leader="dot" w:pos="8306"/>
        </w:tabs>
      </w:pPr>
      <w:hyperlink w:anchor="_Toc212" w:history="1">
        <w:r>
          <w:rPr>
            <w:rFonts w:ascii="仿宋" w:eastAsia="仿宋" w:hAnsi="仿宋" w:cs="仿宋" w:hint="eastAsia"/>
            <w:lang w:eastAsia="zh-CN"/>
          </w:rPr>
          <w:t>(一)、资金需求大</w:t>
        </w:r>
        <w:r>
          <w:tab/>
        </w:r>
        <w:r>
          <w:fldChar w:fldCharType="begin"/>
        </w:r>
        <w:r>
          <w:instrText xml:space="preserve"> PAGEREF _Toc212 \h </w:instrText>
        </w:r>
        <w:r>
          <w:fldChar w:fldCharType="separate"/>
        </w:r>
        <w:r>
          <w:t>29</w:t>
        </w:r>
        <w:r>
          <w:fldChar w:fldCharType="end"/>
        </w:r>
      </w:hyperlink>
    </w:p>
    <w:p>
      <w:pPr>
        <w:pStyle w:val="TOC2"/>
        <w:tabs>
          <w:tab w:val="right" w:leader="dot" w:pos="8306"/>
        </w:tabs>
      </w:pPr>
      <w:hyperlink w:anchor="_Toc20134" w:history="1">
        <w:r>
          <w:rPr>
            <w:rFonts w:ascii="仿宋" w:eastAsia="仿宋" w:hAnsi="仿宋" w:cs="仿宋" w:hint="eastAsia"/>
            <w:lang w:eastAsia="zh-CN"/>
          </w:rPr>
          <w:t>(二)、研发周期长</w:t>
        </w:r>
        <w:r>
          <w:tab/>
        </w:r>
        <w:r>
          <w:fldChar w:fldCharType="begin"/>
        </w:r>
        <w:r>
          <w:instrText xml:space="preserve"> PAGEREF _Toc20134 \h </w:instrText>
        </w:r>
        <w:r>
          <w:fldChar w:fldCharType="separate"/>
        </w:r>
        <w:r>
          <w:t>30</w:t>
        </w:r>
        <w:r>
          <w:fldChar w:fldCharType="end"/>
        </w:r>
      </w:hyperlink>
    </w:p>
    <w:p>
      <w:pPr>
        <w:pStyle w:val="TOC2"/>
        <w:tabs>
          <w:tab w:val="right" w:leader="dot" w:pos="8306"/>
        </w:tabs>
      </w:pPr>
      <w:hyperlink w:anchor="_Toc24270" w:history="1">
        <w:r>
          <w:rPr>
            <w:rFonts w:ascii="仿宋" w:eastAsia="仿宋" w:hAnsi="仿宋" w:cs="仿宋" w:hint="eastAsia"/>
            <w:lang w:eastAsia="zh-CN"/>
          </w:rPr>
          <w:t>(三)、市场风险大</w:t>
        </w:r>
        <w:r>
          <w:tab/>
        </w:r>
        <w:r>
          <w:fldChar w:fldCharType="begin"/>
        </w:r>
        <w:r>
          <w:instrText xml:space="preserve"> PAGEREF _Toc24270 \h </w:instrText>
        </w:r>
        <w:r>
          <w:fldChar w:fldCharType="separate"/>
        </w:r>
        <w:r>
          <w:t>31</w:t>
        </w:r>
        <w:r>
          <w:fldChar w:fldCharType="end"/>
        </w:r>
      </w:hyperlink>
    </w:p>
    <w:p>
      <w:pPr>
        <w:pStyle w:val="TOC2"/>
        <w:tabs>
          <w:tab w:val="right" w:leader="dot" w:pos="8306"/>
        </w:tabs>
      </w:pPr>
      <w:hyperlink w:anchor="_Toc12072" w:history="1">
        <w:r>
          <w:rPr>
            <w:rFonts w:ascii="仿宋" w:eastAsia="仿宋" w:hAnsi="仿宋" w:cs="仿宋" w:hint="eastAsia"/>
            <w:lang w:eastAsia="zh-CN"/>
          </w:rPr>
          <w:t>(四)、利润率高</w:t>
        </w:r>
        <w:r>
          <w:tab/>
        </w:r>
        <w:r>
          <w:fldChar w:fldCharType="begin"/>
        </w:r>
        <w:r>
          <w:instrText xml:space="preserve"> PAGEREF _Toc12072 \h </w:instrText>
        </w:r>
        <w:r>
          <w:fldChar w:fldCharType="separate"/>
        </w:r>
        <w:r>
          <w:t>34</w:t>
        </w:r>
        <w:r>
          <w:fldChar w:fldCharType="end"/>
        </w:r>
      </w:hyperlink>
    </w:p>
    <w:p>
      <w:pPr>
        <w:pStyle w:val="TOC1"/>
        <w:tabs>
          <w:tab w:val="right" w:leader="dot" w:pos="8306"/>
        </w:tabs>
      </w:pPr>
      <w:hyperlink w:anchor="_Toc12951" w:history="1">
        <w:r>
          <w:rPr>
            <w:rFonts w:ascii="仿宋" w:eastAsia="仿宋" w:hAnsi="仿宋" w:cs="仿宋" w:hint="eastAsia"/>
            <w:lang w:eastAsia="zh-CN"/>
          </w:rPr>
          <w:t>十、聚醚酮项目经营效益</w:t>
        </w:r>
        <w:r>
          <w:tab/>
        </w:r>
        <w:r>
          <w:fldChar w:fldCharType="begin"/>
        </w:r>
        <w:r>
          <w:instrText xml:space="preserve"> PAGEREF _Toc12951 \h </w:instrText>
        </w:r>
        <w:r>
          <w:fldChar w:fldCharType="separate"/>
        </w:r>
        <w:r>
          <w:t>36</w:t>
        </w:r>
        <w:r>
          <w:fldChar w:fldCharType="end"/>
        </w:r>
      </w:hyperlink>
    </w:p>
    <w:p>
      <w:pPr>
        <w:pStyle w:val="TOC2"/>
        <w:tabs>
          <w:tab w:val="right" w:leader="dot" w:pos="8306"/>
        </w:tabs>
      </w:pPr>
      <w:hyperlink w:anchor="_Toc9731" w:history="1">
        <w:r>
          <w:rPr>
            <w:rFonts w:ascii="仿宋" w:eastAsia="仿宋" w:hAnsi="仿宋" w:cs="仿宋" w:hint="eastAsia"/>
            <w:lang w:eastAsia="zh-CN"/>
          </w:rPr>
          <w:t>(一)、经济评价财务测算</w:t>
        </w:r>
        <w:r>
          <w:tab/>
        </w:r>
        <w:r>
          <w:fldChar w:fldCharType="begin"/>
        </w:r>
        <w:r>
          <w:instrText xml:space="preserve"> PAGEREF _Toc9731 \h </w:instrText>
        </w:r>
        <w:r>
          <w:fldChar w:fldCharType="separate"/>
        </w:r>
        <w:r>
          <w:t>36</w:t>
        </w:r>
        <w:r>
          <w:fldChar w:fldCharType="end"/>
        </w:r>
      </w:hyperlink>
    </w:p>
    <w:p>
      <w:pPr>
        <w:pStyle w:val="TOC2"/>
        <w:tabs>
          <w:tab w:val="right" w:leader="dot" w:pos="8306"/>
        </w:tabs>
      </w:pPr>
      <w:hyperlink w:anchor="_Toc261" w:history="1">
        <w:r>
          <w:rPr>
            <w:rFonts w:ascii="仿宋" w:eastAsia="仿宋" w:hAnsi="仿宋" w:cs="仿宋" w:hint="eastAsia"/>
            <w:lang w:eastAsia="zh-CN"/>
          </w:rPr>
          <w:t>(二)、聚醚酮项目盈利能力分析</w:t>
        </w:r>
        <w:r>
          <w:tab/>
        </w:r>
        <w:r>
          <w:fldChar w:fldCharType="begin"/>
        </w:r>
        <w:r>
          <w:instrText xml:space="preserve"> PAGEREF _Toc261 \h </w:instrText>
        </w:r>
        <w:r>
          <w:fldChar w:fldCharType="separate"/>
        </w:r>
        <w:r>
          <w:t>37</w:t>
        </w:r>
        <w:r>
          <w:fldChar w:fldCharType="end"/>
        </w:r>
      </w:hyperlink>
    </w:p>
    <w:p>
      <w:pPr>
        <w:pStyle w:val="TOC1"/>
        <w:tabs>
          <w:tab w:val="right" w:leader="dot" w:pos="8306"/>
        </w:tabs>
      </w:pPr>
      <w:hyperlink w:anchor="_Toc1247" w:history="1">
        <w:r>
          <w:rPr>
            <w:rFonts w:ascii="仿宋" w:eastAsia="仿宋" w:hAnsi="仿宋" w:cs="仿宋" w:hint="eastAsia"/>
            <w:lang w:eastAsia="zh-CN"/>
          </w:rPr>
          <w:t>十一、聚醚酮项目风险管理</w:t>
        </w:r>
        <w:r>
          <w:tab/>
        </w:r>
        <w:r>
          <w:fldChar w:fldCharType="begin"/>
        </w:r>
        <w:r>
          <w:instrText xml:space="preserve"> PAGEREF _Toc1247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13" w:history="1">
        <w:r>
          <w:rPr>
            <w:rFonts w:ascii="仿宋" w:eastAsia="仿宋" w:hAnsi="仿宋" w:cs="仿宋" w:hint="eastAsia"/>
            <w:lang w:eastAsia="zh-CN"/>
          </w:rPr>
          <w:t>(一)、风险识别与评估</w:t>
        </w:r>
        <w:r>
          <w:tab/>
        </w:r>
        <w:r>
          <w:fldChar w:fldCharType="begin"/>
        </w:r>
        <w:r>
          <w:instrText xml:space="preserve"> PAGEREF _Toc23713 \h </w:instrText>
        </w:r>
        <w:r>
          <w:fldChar w:fldCharType="separate"/>
        </w:r>
        <w:r>
          <w:t>38</w:t>
        </w:r>
        <w:r>
          <w:fldChar w:fldCharType="end"/>
        </w:r>
      </w:hyperlink>
    </w:p>
    <w:p>
      <w:pPr>
        <w:pStyle w:val="TOC2"/>
        <w:tabs>
          <w:tab w:val="right" w:leader="dot" w:pos="8306"/>
        </w:tabs>
      </w:pPr>
      <w:hyperlink w:anchor="_Toc1432" w:history="1">
        <w:r>
          <w:rPr>
            <w:rFonts w:ascii="仿宋" w:eastAsia="仿宋" w:hAnsi="仿宋" w:cs="仿宋" w:hint="eastAsia"/>
            <w:lang w:eastAsia="zh-CN"/>
          </w:rPr>
          <w:t>(二)、风险应对策略</w:t>
        </w:r>
        <w:r>
          <w:tab/>
        </w:r>
        <w:r>
          <w:fldChar w:fldCharType="begin"/>
        </w:r>
        <w:r>
          <w:instrText xml:space="preserve"> PAGEREF _Toc1432 \h </w:instrText>
        </w:r>
        <w:r>
          <w:fldChar w:fldCharType="separate"/>
        </w:r>
        <w:r>
          <w:t>39</w:t>
        </w:r>
        <w:r>
          <w:fldChar w:fldCharType="end"/>
        </w:r>
      </w:hyperlink>
    </w:p>
    <w:p>
      <w:pPr>
        <w:pStyle w:val="TOC2"/>
        <w:tabs>
          <w:tab w:val="right" w:leader="dot" w:pos="8306"/>
        </w:tabs>
      </w:pPr>
      <w:hyperlink w:anchor="_Toc11115" w:history="1">
        <w:r>
          <w:rPr>
            <w:rFonts w:ascii="仿宋" w:eastAsia="仿宋" w:hAnsi="仿宋" w:cs="仿宋" w:hint="eastAsia"/>
            <w:lang w:eastAsia="zh-CN"/>
          </w:rPr>
          <w:t>(三)、风险监控与控制</w:t>
        </w:r>
        <w:r>
          <w:tab/>
        </w:r>
        <w:r>
          <w:fldChar w:fldCharType="begin"/>
        </w:r>
        <w:r>
          <w:instrText xml:space="preserve"> PAGEREF _Toc11115 \h </w:instrText>
        </w:r>
        <w:r>
          <w:fldChar w:fldCharType="separate"/>
        </w:r>
        <w:r>
          <w:t>41</w:t>
        </w:r>
        <w:r>
          <w:fldChar w:fldCharType="end"/>
        </w:r>
      </w:hyperlink>
    </w:p>
    <w:p>
      <w:pPr>
        <w:pStyle w:val="TOC1"/>
        <w:tabs>
          <w:tab w:val="right" w:leader="dot" w:pos="8306"/>
        </w:tabs>
      </w:pPr>
      <w:hyperlink w:anchor="_Toc891" w:history="1">
        <w:r>
          <w:rPr>
            <w:rFonts w:ascii="仿宋" w:eastAsia="仿宋" w:hAnsi="仿宋" w:cs="仿宋" w:hint="eastAsia"/>
            <w:lang w:eastAsia="zh-CN"/>
          </w:rPr>
          <w:t>十二、聚醚酮项目人力资源管理</w:t>
        </w:r>
        <w:r>
          <w:tab/>
        </w:r>
        <w:r>
          <w:fldChar w:fldCharType="begin"/>
        </w:r>
        <w:r>
          <w:instrText xml:space="preserve"> PAGEREF _Toc891 \h </w:instrText>
        </w:r>
        <w:r>
          <w:fldChar w:fldCharType="separate"/>
        </w:r>
        <w:r>
          <w:t>42</w:t>
        </w:r>
        <w:r>
          <w:fldChar w:fldCharType="end"/>
        </w:r>
      </w:hyperlink>
    </w:p>
    <w:p>
      <w:pPr>
        <w:pStyle w:val="TOC2"/>
        <w:tabs>
          <w:tab w:val="right" w:leader="dot" w:pos="8306"/>
        </w:tabs>
      </w:pPr>
      <w:hyperlink w:anchor="_Toc23452" w:history="1">
        <w:r>
          <w:rPr>
            <w:rFonts w:ascii="仿宋" w:eastAsia="仿宋" w:hAnsi="仿宋" w:cs="仿宋" w:hint="eastAsia"/>
            <w:lang w:eastAsia="zh-CN"/>
          </w:rPr>
          <w:t>(一)、建立健全的预算管理制度</w:t>
        </w:r>
        <w:r>
          <w:tab/>
        </w:r>
        <w:r>
          <w:fldChar w:fldCharType="begin"/>
        </w:r>
        <w:r>
          <w:instrText xml:space="preserve"> PAGEREF _Toc23452 \h </w:instrText>
        </w:r>
        <w:r>
          <w:fldChar w:fldCharType="separate"/>
        </w:r>
        <w:r>
          <w:t>42</w:t>
        </w:r>
        <w:r>
          <w:fldChar w:fldCharType="end"/>
        </w:r>
      </w:hyperlink>
    </w:p>
    <w:p>
      <w:pPr>
        <w:pStyle w:val="TOC2"/>
        <w:tabs>
          <w:tab w:val="right" w:leader="dot" w:pos="8306"/>
        </w:tabs>
      </w:pPr>
      <w:hyperlink w:anchor="_Toc15224" w:history="1">
        <w:r>
          <w:rPr>
            <w:rFonts w:ascii="仿宋" w:eastAsia="仿宋" w:hAnsi="仿宋" w:cs="仿宋" w:hint="eastAsia"/>
            <w:lang w:eastAsia="zh-CN"/>
          </w:rPr>
          <w:t>(二)、加强资金流动监控</w:t>
        </w:r>
        <w:r>
          <w:tab/>
        </w:r>
        <w:r>
          <w:fldChar w:fldCharType="begin"/>
        </w:r>
        <w:r>
          <w:instrText xml:space="preserve"> PAGEREF _Toc15224 \h </w:instrText>
        </w:r>
        <w:r>
          <w:fldChar w:fldCharType="separate"/>
        </w:r>
        <w:r>
          <w:t>43</w:t>
        </w:r>
        <w:r>
          <w:fldChar w:fldCharType="end"/>
        </w:r>
      </w:hyperlink>
    </w:p>
    <w:p>
      <w:pPr>
        <w:pStyle w:val="TOC2"/>
        <w:tabs>
          <w:tab w:val="right" w:leader="dot" w:pos="8306"/>
        </w:tabs>
      </w:pPr>
      <w:hyperlink w:anchor="_Toc1946" w:history="1">
        <w:r>
          <w:rPr>
            <w:rFonts w:ascii="仿宋" w:eastAsia="仿宋" w:hAnsi="仿宋" w:cs="仿宋" w:hint="eastAsia"/>
            <w:lang w:eastAsia="zh-CN"/>
          </w:rPr>
          <w:t>(三)、制定完善的风险控制机制</w:t>
        </w:r>
        <w:r>
          <w:tab/>
        </w:r>
        <w:r>
          <w:fldChar w:fldCharType="begin"/>
        </w:r>
        <w:r>
          <w:instrText xml:space="preserve"> PAGEREF _Toc1946 \h </w:instrText>
        </w:r>
        <w:r>
          <w:fldChar w:fldCharType="separate"/>
        </w:r>
        <w:r>
          <w:t>44</w:t>
        </w:r>
        <w:r>
          <w:fldChar w:fldCharType="end"/>
        </w:r>
      </w:hyperlink>
    </w:p>
    <w:p>
      <w:pPr>
        <w:pStyle w:val="TOC2"/>
        <w:tabs>
          <w:tab w:val="right" w:leader="dot" w:pos="8306"/>
        </w:tabs>
      </w:pPr>
      <w:hyperlink w:anchor="_Toc12997" w:history="1">
        <w:r>
          <w:rPr>
            <w:rFonts w:ascii="仿宋" w:eastAsia="仿宋" w:hAnsi="仿宋" w:cs="仿宋" w:hint="eastAsia"/>
            <w:lang w:eastAsia="zh-CN"/>
          </w:rPr>
          <w:t>(四)、优化成本管理</w:t>
        </w:r>
        <w:r>
          <w:tab/>
        </w:r>
        <w:r>
          <w:fldChar w:fldCharType="begin"/>
        </w:r>
        <w:r>
          <w:instrText xml:space="preserve"> PAGEREF _Toc12997 \h </w:instrText>
        </w:r>
        <w:r>
          <w:fldChar w:fldCharType="separate"/>
        </w:r>
        <w:r>
          <w:t>46</w:t>
        </w:r>
        <w:r>
          <w:fldChar w:fldCharType="end"/>
        </w:r>
      </w:hyperlink>
    </w:p>
    <w:p>
      <w:pPr>
        <w:pStyle w:val="TOC1"/>
        <w:tabs>
          <w:tab w:val="right" w:leader="dot" w:pos="8306"/>
        </w:tabs>
      </w:pPr>
      <w:hyperlink w:anchor="_Toc19071" w:history="1">
        <w:r>
          <w:rPr>
            <w:rFonts w:ascii="仿宋" w:eastAsia="仿宋" w:hAnsi="仿宋" w:cs="仿宋" w:hint="eastAsia"/>
            <w:lang w:eastAsia="zh-CN"/>
          </w:rPr>
          <w:t>十三、聚醚酮项目实施时间节点</w:t>
        </w:r>
        <w:r>
          <w:tab/>
        </w:r>
        <w:r>
          <w:fldChar w:fldCharType="begin"/>
        </w:r>
        <w:r>
          <w:instrText xml:space="preserve"> PAGEREF _Toc19071 \h </w:instrText>
        </w:r>
        <w:r>
          <w:fldChar w:fldCharType="separate"/>
        </w:r>
        <w:r>
          <w:t>47</w:t>
        </w:r>
        <w:r>
          <w:fldChar w:fldCharType="end"/>
        </w:r>
      </w:hyperlink>
    </w:p>
    <w:p>
      <w:pPr>
        <w:pStyle w:val="TOC2"/>
        <w:tabs>
          <w:tab w:val="right" w:leader="dot" w:pos="8306"/>
        </w:tabs>
      </w:pPr>
      <w:hyperlink w:anchor="_Toc8142" w:history="1">
        <w:r>
          <w:rPr>
            <w:rFonts w:ascii="仿宋" w:eastAsia="仿宋" w:hAnsi="仿宋" w:cs="仿宋" w:hint="eastAsia"/>
            <w:lang w:eastAsia="zh-CN"/>
          </w:rPr>
          <w:t>(一)、聚醚酮项目启动阶段时间节点</w:t>
        </w:r>
        <w:r>
          <w:tab/>
        </w:r>
        <w:r>
          <w:fldChar w:fldCharType="begin"/>
        </w:r>
        <w:r>
          <w:instrText xml:space="preserve"> PAGEREF _Toc8142 \h </w:instrText>
        </w:r>
        <w:r>
          <w:fldChar w:fldCharType="separate"/>
        </w:r>
        <w:r>
          <w:t>47</w:t>
        </w:r>
        <w:r>
          <w:fldChar w:fldCharType="end"/>
        </w:r>
      </w:hyperlink>
    </w:p>
    <w:p>
      <w:pPr>
        <w:pStyle w:val="TOC2"/>
        <w:tabs>
          <w:tab w:val="right" w:leader="dot" w:pos="8306"/>
        </w:tabs>
      </w:pPr>
      <w:hyperlink w:anchor="_Toc20959" w:history="1">
        <w:r>
          <w:rPr>
            <w:rFonts w:ascii="仿宋" w:eastAsia="仿宋" w:hAnsi="仿宋" w:cs="仿宋" w:hint="eastAsia"/>
            <w:lang w:eastAsia="zh-CN"/>
          </w:rPr>
          <w:t>(二)、聚醚酮项目执行阶段时间节点</w:t>
        </w:r>
        <w:r>
          <w:tab/>
        </w:r>
        <w:r>
          <w:fldChar w:fldCharType="begin"/>
        </w:r>
        <w:r>
          <w:instrText xml:space="preserve"> PAGEREF _Toc20959 \h </w:instrText>
        </w:r>
        <w:r>
          <w:fldChar w:fldCharType="separate"/>
        </w:r>
        <w:r>
          <w:t>48</w:t>
        </w:r>
        <w:r>
          <w:fldChar w:fldCharType="end"/>
        </w:r>
      </w:hyperlink>
    </w:p>
    <w:p>
      <w:pPr>
        <w:pStyle w:val="TOC2"/>
        <w:tabs>
          <w:tab w:val="right" w:leader="dot" w:pos="8306"/>
        </w:tabs>
      </w:pPr>
      <w:hyperlink w:anchor="_Toc20320" w:history="1">
        <w:r>
          <w:rPr>
            <w:rFonts w:ascii="仿宋" w:eastAsia="仿宋" w:hAnsi="仿宋" w:cs="仿宋" w:hint="eastAsia"/>
            <w:lang w:eastAsia="zh-CN"/>
          </w:rPr>
          <w:t>(三)、聚醚酮项目完成阶段时间节点</w:t>
        </w:r>
        <w:r>
          <w:tab/>
        </w:r>
        <w:r>
          <w:fldChar w:fldCharType="begin"/>
        </w:r>
        <w:r>
          <w:instrText xml:space="preserve"> PAGEREF _Toc20320 \h </w:instrText>
        </w:r>
        <w:r>
          <w:fldChar w:fldCharType="separate"/>
        </w:r>
        <w:r>
          <w:t>49</w:t>
        </w:r>
        <w:r>
          <w:fldChar w:fldCharType="end"/>
        </w:r>
      </w:hyperlink>
    </w:p>
    <w:p>
      <w:pPr>
        <w:pStyle w:val="TOC1"/>
        <w:tabs>
          <w:tab w:val="right" w:leader="dot" w:pos="8306"/>
        </w:tabs>
      </w:pPr>
      <w:hyperlink w:anchor="_Toc24241" w:history="1">
        <w:r>
          <w:rPr>
            <w:rFonts w:ascii="仿宋" w:eastAsia="仿宋" w:hAnsi="仿宋" w:cs="仿宋" w:hint="eastAsia"/>
            <w:lang w:eastAsia="zh-CN"/>
          </w:rPr>
          <w:t>十四、风险识别与分类</w:t>
        </w:r>
        <w:r>
          <w:tab/>
        </w:r>
        <w:r>
          <w:fldChar w:fldCharType="begin"/>
        </w:r>
        <w:r>
          <w:instrText xml:space="preserve"> PAGEREF _Toc24241 \h </w:instrText>
        </w:r>
        <w:r>
          <w:fldChar w:fldCharType="separate"/>
        </w:r>
        <w:r>
          <w:t>50</w:t>
        </w:r>
        <w:r>
          <w:fldChar w:fldCharType="end"/>
        </w:r>
      </w:hyperlink>
    </w:p>
    <w:p>
      <w:pPr>
        <w:pStyle w:val="TOC2"/>
        <w:tabs>
          <w:tab w:val="right" w:leader="dot" w:pos="8306"/>
        </w:tabs>
      </w:pPr>
      <w:hyperlink w:anchor="_Toc4209" w:history="1">
        <w:r>
          <w:rPr>
            <w:rFonts w:ascii="仿宋" w:eastAsia="仿宋" w:hAnsi="仿宋" w:cs="仿宋" w:hint="eastAsia"/>
            <w:lang w:eastAsia="zh-CN"/>
          </w:rPr>
          <w:t>(一)、风险识别</w:t>
        </w:r>
        <w:r>
          <w:tab/>
        </w:r>
        <w:r>
          <w:fldChar w:fldCharType="begin"/>
        </w:r>
        <w:r>
          <w:instrText xml:space="preserve"> PAGEREF _Toc4209 \h </w:instrText>
        </w:r>
        <w:r>
          <w:fldChar w:fldCharType="separate"/>
        </w:r>
        <w:r>
          <w:t>50</w:t>
        </w:r>
        <w:r>
          <w:fldChar w:fldCharType="end"/>
        </w:r>
      </w:hyperlink>
    </w:p>
    <w:p>
      <w:pPr>
        <w:pStyle w:val="TOC2"/>
        <w:tabs>
          <w:tab w:val="right" w:leader="dot" w:pos="8306"/>
        </w:tabs>
      </w:pPr>
      <w:hyperlink w:anchor="_Toc13957" w:history="1">
        <w:r>
          <w:rPr>
            <w:rFonts w:ascii="仿宋" w:eastAsia="仿宋" w:hAnsi="仿宋" w:cs="仿宋" w:hint="eastAsia"/>
            <w:lang w:eastAsia="zh-CN"/>
          </w:rPr>
          <w:t>(二)、风险分类</w:t>
        </w:r>
        <w:r>
          <w:tab/>
        </w:r>
        <w:r>
          <w:fldChar w:fldCharType="begin"/>
        </w:r>
        <w:r>
          <w:instrText xml:space="preserve"> PAGEREF _Toc13957 \h </w:instrText>
        </w:r>
        <w:r>
          <w:fldChar w:fldCharType="separate"/>
        </w:r>
        <w:r>
          <w:t>51</w:t>
        </w:r>
        <w:r>
          <w:fldChar w:fldCharType="end"/>
        </w:r>
      </w:hyperlink>
    </w:p>
    <w:p>
      <w:pPr>
        <w:pStyle w:val="TOC1"/>
        <w:tabs>
          <w:tab w:val="right" w:leader="dot" w:pos="8306"/>
        </w:tabs>
      </w:pPr>
      <w:hyperlink w:anchor="_Toc17148" w:history="1">
        <w:r>
          <w:rPr>
            <w:rFonts w:ascii="仿宋" w:eastAsia="仿宋" w:hAnsi="仿宋" w:cs="仿宋" w:hint="eastAsia"/>
            <w:lang w:eastAsia="zh-CN"/>
          </w:rPr>
          <w:t>十五、营销与推广策略</w:t>
        </w:r>
        <w:r>
          <w:tab/>
        </w:r>
        <w:r>
          <w:fldChar w:fldCharType="begin"/>
        </w:r>
        <w:r>
          <w:instrText xml:space="preserve"> PAGEREF _Toc17148 \h </w:instrText>
        </w:r>
        <w:r>
          <w:fldChar w:fldCharType="separate"/>
        </w:r>
        <w:r>
          <w:t>53</w:t>
        </w:r>
        <w:r>
          <w:fldChar w:fldCharType="end"/>
        </w:r>
      </w:hyperlink>
    </w:p>
    <w:p>
      <w:pPr>
        <w:pStyle w:val="TOC2"/>
        <w:tabs>
          <w:tab w:val="right" w:leader="dot" w:pos="8306"/>
        </w:tabs>
      </w:pPr>
      <w:hyperlink w:anchor="_Toc20337" w:history="1">
        <w:r>
          <w:rPr>
            <w:rFonts w:ascii="仿宋" w:eastAsia="仿宋" w:hAnsi="仿宋" w:cs="仿宋" w:hint="eastAsia"/>
            <w:lang w:eastAsia="zh-CN"/>
          </w:rPr>
          <w:t>(一)、产品/服务定位与特点</w:t>
        </w:r>
        <w:r>
          <w:tab/>
        </w:r>
        <w:r>
          <w:fldChar w:fldCharType="begin"/>
        </w:r>
        <w:r>
          <w:instrText xml:space="preserve"> PAGEREF _Toc20337 \h </w:instrText>
        </w:r>
        <w:r>
          <w:fldChar w:fldCharType="separate"/>
        </w:r>
        <w:r>
          <w:t>53</w:t>
        </w:r>
        <w:r>
          <w:fldChar w:fldCharType="end"/>
        </w:r>
      </w:hyperlink>
    </w:p>
    <w:p>
      <w:pPr>
        <w:pStyle w:val="TOC2"/>
        <w:tabs>
          <w:tab w:val="right" w:leader="dot" w:pos="8306"/>
        </w:tabs>
      </w:pPr>
      <w:hyperlink w:anchor="_Toc19129" w:history="1">
        <w:r>
          <w:rPr>
            <w:rFonts w:ascii="仿宋" w:eastAsia="仿宋" w:hAnsi="仿宋" w:cs="仿宋" w:hint="eastAsia"/>
            <w:lang w:eastAsia="zh-CN"/>
          </w:rPr>
          <w:t>(二)、市场定位与竞争分析</w:t>
        </w:r>
        <w:r>
          <w:tab/>
        </w:r>
        <w:r>
          <w:fldChar w:fldCharType="begin"/>
        </w:r>
        <w:r>
          <w:instrText xml:space="preserve"> PAGEREF _Toc19129 \h </w:instrText>
        </w:r>
        <w:r>
          <w:fldChar w:fldCharType="separate"/>
        </w:r>
        <w:r>
          <w:t>54</w:t>
        </w:r>
        <w:r>
          <w:fldChar w:fldCharType="end"/>
        </w:r>
      </w:hyperlink>
    </w:p>
    <w:p>
      <w:pPr>
        <w:pStyle w:val="TOC2"/>
        <w:tabs>
          <w:tab w:val="right" w:leader="dot" w:pos="8306"/>
        </w:tabs>
      </w:pPr>
      <w:hyperlink w:anchor="_Toc5207" w:history="1">
        <w:r>
          <w:rPr>
            <w:rFonts w:ascii="仿宋" w:eastAsia="仿宋" w:hAnsi="仿宋" w:cs="仿宋" w:hint="eastAsia"/>
            <w:lang w:eastAsia="zh-CN"/>
          </w:rPr>
          <w:t>(三)、营销渠道与策略</w:t>
        </w:r>
        <w:r>
          <w:tab/>
        </w:r>
        <w:r>
          <w:fldChar w:fldCharType="begin"/>
        </w:r>
        <w:r>
          <w:instrText xml:space="preserve"> PAGEREF _Toc5207 \h </w:instrText>
        </w:r>
        <w:r>
          <w:fldChar w:fldCharType="separate"/>
        </w:r>
        <w:r>
          <w:t>56</w:t>
        </w:r>
        <w:r>
          <w:fldChar w:fldCharType="end"/>
        </w:r>
      </w:hyperlink>
    </w:p>
    <w:p>
      <w:pPr>
        <w:pStyle w:val="TOC2"/>
        <w:tabs>
          <w:tab w:val="right" w:leader="dot" w:pos="8306"/>
        </w:tabs>
      </w:pPr>
      <w:hyperlink w:anchor="_Toc27851" w:history="1">
        <w:r>
          <w:rPr>
            <w:rFonts w:ascii="仿宋" w:eastAsia="仿宋" w:hAnsi="仿宋" w:cs="仿宋" w:hint="eastAsia"/>
            <w:lang w:eastAsia="zh-CN"/>
          </w:rPr>
          <w:t>(四)、推广与宣传活动</w:t>
        </w:r>
        <w:r>
          <w:tab/>
        </w:r>
        <w:r>
          <w:fldChar w:fldCharType="begin"/>
        </w:r>
        <w:r>
          <w:instrText xml:space="preserve"> PAGEREF _Toc27851 \h </w:instrText>
        </w:r>
        <w:r>
          <w:fldChar w:fldCharType="separate"/>
        </w:r>
        <w:r>
          <w:t>57</w:t>
        </w:r>
        <w:r>
          <w:fldChar w:fldCharType="end"/>
        </w:r>
      </w:hyperlink>
    </w:p>
    <w:p>
      <w:pPr>
        <w:pStyle w:val="TOC1"/>
        <w:tabs>
          <w:tab w:val="right" w:leader="dot" w:pos="8306"/>
        </w:tabs>
      </w:pPr>
      <w:hyperlink w:anchor="_Toc19573" w:history="1">
        <w:r>
          <w:rPr>
            <w:rFonts w:ascii="仿宋" w:eastAsia="仿宋" w:hAnsi="仿宋" w:cs="仿宋" w:hint="eastAsia"/>
            <w:lang w:eastAsia="zh-CN"/>
          </w:rPr>
          <w:t>十六、质量管理体系</w:t>
        </w:r>
        <w:r>
          <w:tab/>
        </w:r>
        <w:r>
          <w:fldChar w:fldCharType="begin"/>
        </w:r>
        <w:r>
          <w:instrText xml:space="preserve"> PAGEREF _Toc19573 \h </w:instrText>
        </w:r>
        <w:r>
          <w:fldChar w:fldCharType="separate"/>
        </w:r>
        <w:r>
          <w:t>62</w:t>
        </w:r>
        <w:r>
          <w:fldChar w:fldCharType="end"/>
        </w:r>
      </w:hyperlink>
    </w:p>
    <w:p>
      <w:pPr>
        <w:pStyle w:val="TOC2"/>
        <w:tabs>
          <w:tab w:val="right" w:leader="dot" w:pos="8306"/>
        </w:tabs>
      </w:pPr>
      <w:hyperlink w:anchor="_Toc6034" w:history="1">
        <w:r>
          <w:rPr>
            <w:rFonts w:ascii="仿宋" w:eastAsia="仿宋" w:hAnsi="仿宋" w:cs="仿宋" w:hint="eastAsia"/>
            <w:lang w:eastAsia="zh-CN"/>
          </w:rPr>
          <w:t>(一)、质量目标与方针</w:t>
        </w:r>
        <w:r>
          <w:tab/>
        </w:r>
        <w:r>
          <w:fldChar w:fldCharType="begin"/>
        </w:r>
        <w:r>
          <w:instrText xml:space="preserve"> PAGEREF _Toc6034 \h </w:instrText>
        </w:r>
        <w:r>
          <w:fldChar w:fldCharType="separate"/>
        </w:r>
        <w:r>
          <w:t>62</w:t>
        </w:r>
        <w:r>
          <w:fldChar w:fldCharType="end"/>
        </w:r>
      </w:hyperlink>
    </w:p>
    <w:p>
      <w:pPr>
        <w:pStyle w:val="TOC2"/>
        <w:tabs>
          <w:tab w:val="right" w:leader="dot" w:pos="8306"/>
        </w:tabs>
      </w:pPr>
      <w:hyperlink w:anchor="_Toc18528" w:history="1">
        <w:r>
          <w:rPr>
            <w:rFonts w:ascii="仿宋" w:eastAsia="仿宋" w:hAnsi="仿宋" w:cs="仿宋" w:hint="eastAsia"/>
            <w:lang w:eastAsia="zh-CN"/>
          </w:rPr>
          <w:t>(二)、质量管理责任</w:t>
        </w:r>
        <w:r>
          <w:tab/>
        </w:r>
        <w:r>
          <w:fldChar w:fldCharType="begin"/>
        </w:r>
        <w:r>
          <w:instrText xml:space="preserve"> PAGEREF _Toc18528 \h </w:instrText>
        </w:r>
        <w:r>
          <w:fldChar w:fldCharType="separate"/>
        </w:r>
        <w:r>
          <w:t>63</w:t>
        </w:r>
        <w:r>
          <w:fldChar w:fldCharType="end"/>
        </w:r>
      </w:hyperlink>
    </w:p>
    <w:p>
      <w:pPr>
        <w:pStyle w:val="TOC2"/>
        <w:tabs>
          <w:tab w:val="right" w:leader="dot" w:pos="8306"/>
        </w:tabs>
      </w:pPr>
      <w:hyperlink w:anchor="_Toc20025" w:history="1">
        <w:r>
          <w:rPr>
            <w:rFonts w:ascii="仿宋" w:eastAsia="仿宋" w:hAnsi="仿宋" w:cs="仿宋" w:hint="eastAsia"/>
            <w:lang w:eastAsia="zh-CN"/>
          </w:rPr>
          <w:t>(三)、质量管理体系文件</w:t>
        </w:r>
        <w:r>
          <w:tab/>
        </w:r>
        <w:r>
          <w:fldChar w:fldCharType="begin"/>
        </w:r>
        <w:r>
          <w:instrText xml:space="preserve"> PAGEREF _Toc20025 \h </w:instrText>
        </w:r>
        <w:r>
          <w:fldChar w:fldCharType="separate"/>
        </w:r>
        <w:r>
          <w:t>64</w:t>
        </w:r>
        <w:r>
          <w:fldChar w:fldCharType="end"/>
        </w:r>
      </w:hyperlink>
    </w:p>
    <w:p>
      <w:pPr>
        <w:pStyle w:val="TOC2"/>
        <w:tabs>
          <w:tab w:val="right" w:leader="dot" w:pos="8306"/>
        </w:tabs>
      </w:pPr>
      <w:hyperlink w:anchor="_Toc18385" w:history="1">
        <w:r>
          <w:rPr>
            <w:rFonts w:ascii="仿宋" w:eastAsia="仿宋" w:hAnsi="仿宋" w:cs="仿宋" w:hint="eastAsia"/>
            <w:lang w:eastAsia="zh-CN"/>
          </w:rPr>
          <w:t>(四)、质量培训与教育</w:t>
        </w:r>
        <w:r>
          <w:tab/>
        </w:r>
        <w:r>
          <w:fldChar w:fldCharType="begin"/>
        </w:r>
        <w:r>
          <w:instrText xml:space="preserve"> PAGEREF _Toc18385 \h </w:instrText>
        </w:r>
        <w:r>
          <w:fldChar w:fldCharType="separate"/>
        </w:r>
        <w:r>
          <w:t>67</w:t>
        </w:r>
        <w:r>
          <w:fldChar w:fldCharType="end"/>
        </w:r>
      </w:hyperlink>
    </w:p>
    <w:p>
      <w:pPr>
        <w:pStyle w:val="TOC2"/>
        <w:tabs>
          <w:tab w:val="right" w:leader="dot" w:pos="8306"/>
        </w:tabs>
      </w:pPr>
      <w:hyperlink w:anchor="_Toc32206" w:history="1">
        <w:r>
          <w:rPr>
            <w:rFonts w:ascii="仿宋" w:eastAsia="仿宋" w:hAnsi="仿宋" w:cs="仿宋" w:hint="eastAsia"/>
            <w:lang w:eastAsia="zh-CN"/>
          </w:rPr>
          <w:t>(五)、质量审核与评价</w:t>
        </w:r>
        <w:r>
          <w:tab/>
        </w:r>
        <w:r>
          <w:fldChar w:fldCharType="begin"/>
        </w:r>
        <w:r>
          <w:instrText xml:space="preserve"> PAGEREF _Toc32206 \h </w:instrText>
        </w:r>
        <w:r>
          <w:fldChar w:fldCharType="separate"/>
        </w:r>
        <w:r>
          <w:t>68</w:t>
        </w:r>
        <w:r>
          <w:fldChar w:fldCharType="end"/>
        </w:r>
      </w:hyperlink>
    </w:p>
    <w:p>
      <w:pPr>
        <w:pStyle w:val="TOC2"/>
        <w:tabs>
          <w:tab w:val="right" w:leader="dot" w:pos="8306"/>
        </w:tabs>
      </w:pPr>
      <w:hyperlink w:anchor="_Toc26357" w:history="1">
        <w:r>
          <w:rPr>
            <w:rFonts w:ascii="仿宋" w:eastAsia="仿宋" w:hAnsi="仿宋" w:cs="仿宋" w:hint="eastAsia"/>
            <w:lang w:eastAsia="zh-CN"/>
          </w:rPr>
          <w:t>(六)、不符合与纠正措施</w:t>
        </w:r>
        <w:r>
          <w:tab/>
        </w:r>
        <w:r>
          <w:fldChar w:fldCharType="begin"/>
        </w:r>
        <w:r>
          <w:instrText xml:space="preserve"> PAGEREF _Toc26357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905"/>
      <w:r>
        <w:rPr>
          <w:rFonts w:ascii="仿宋" w:eastAsia="仿宋" w:hAnsi="仿宋" w:cs="仿宋" w:hint="eastAsia"/>
          <w:sz w:val="28"/>
          <w:lang w:eastAsia="zh-CN"/>
        </w:rPr>
        <w:t>一、聚醚酮项目建设单位说明</w:t>
      </w:r>
      <w:bookmarkEnd w:id="2"/>
    </w:p>
    <w:p>
      <w:pPr>
        <w:pStyle w:val="Heading2"/>
        <w:rPr>
          <w:rFonts w:ascii="仿宋" w:eastAsia="仿宋" w:hAnsi="仿宋" w:cs="仿宋" w:hint="eastAsia"/>
          <w:lang w:eastAsia="zh-CN"/>
        </w:rPr>
      </w:pPr>
      <w:bookmarkStart w:id="3" w:name="_Toc14670"/>
      <w:r>
        <w:rPr>
          <w:rFonts w:ascii="仿宋" w:eastAsia="仿宋" w:hAnsi="仿宋" w:cs="仿宋" w:hint="eastAsia"/>
          <w:lang w:eastAsia="zh-CN"/>
        </w:rPr>
        <w:t>(一)、聚醚酮项目承办单位基本情况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41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聚醚酮项目承办单位的XXXX，我们着眼于实现可持续的经济效益。通过技术创新和解决方案的提供，公司预计在聚醚酮项目执行期间将获得可观的收入增长。这一收入来源主要包括聚醚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同时，我们注重成本控制和效率提升，以确保聚醚酮项目的可持续盈利。透过精细的管理和资源优化，公司期望实现聚醚酮项目利润最大化。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聚醚酮项目实施进行全面的投资评估，包括聚醚酮项目启动阶段的资金投入和后续运营成本。通过对聚醚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聚醚酮项目实施过程中具备足够的资金流动性，公司将进行详尽的现金流分析。这包括资金需求的合理预测、聚醚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949"/>
      <w:r>
        <w:rPr>
          <w:rFonts w:ascii="仿宋" w:eastAsia="仿宋" w:hAnsi="仿宋" w:cs="仿宋" w:hint="eastAsia"/>
          <w:sz w:val="28"/>
          <w:lang w:eastAsia="zh-CN"/>
        </w:rPr>
        <w:t>二、聚醚酮项目选址可行性分析</w:t>
      </w:r>
      <w:bookmarkEnd w:id="5"/>
    </w:p>
    <w:p>
      <w:pPr>
        <w:pStyle w:val="Heading2"/>
        <w:rPr>
          <w:rFonts w:ascii="仿宋" w:eastAsia="仿宋" w:hAnsi="仿宋" w:cs="仿宋" w:hint="eastAsia"/>
          <w:lang w:eastAsia="zh-CN"/>
        </w:rPr>
      </w:pPr>
      <w:bookmarkStart w:id="6" w:name="_Toc16879"/>
      <w:r>
        <w:rPr>
          <w:rFonts w:ascii="仿宋" w:eastAsia="仿宋" w:hAnsi="仿宋" w:cs="仿宋" w:hint="eastAsia"/>
          <w:lang w:eastAsia="zh-CN"/>
        </w:rPr>
        <w:t>(一)、聚醚酮项目选址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该聚醚酮项目选址位于XX省XX市XX区XXX街道</w:t>
      </w:r>
    </w:p>
    <w:p>
      <w:pPr>
        <w:pStyle w:val="Heading2"/>
        <w:ind w:firstLine="560" w:firstLineChars="200"/>
        <w:rPr>
          <w:rFonts w:ascii="仿宋" w:eastAsia="仿宋" w:hAnsi="仿宋" w:cs="仿宋" w:hint="eastAsia"/>
          <w:sz w:val="28"/>
          <w:lang w:eastAsia="zh-CN"/>
        </w:rPr>
      </w:pPr>
      <w:bookmarkStart w:id="7" w:name="_Toc2174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聚醚酮项目的征地面积将根据聚醚酮项目的实际规模和需求进行精确规划。具体面积XXX平方米，旨在确保聚醚酮项目不仅能够满足当前的发展需求，还能够预留空间以适应未来的扩展。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净用地面积是在征地面积基础上去除不可利用面积后的实际可开发用地。具体面积XXX平方米，考虑到环保、交通、安全等多方面因素，以确保聚醚酮项目在整体利用效率上达到最优。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聚醚酮项目计划建设的建筑总规模具体面积XXX平方米。这一规模的确定综合考虑了聚醚酮项目的性质、规模，以及城市规划的相关要求，确保建筑布局与周边环境协调一致。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绿地率是聚醚酮项目用地中被规划为绿地的比例。具体面积XXX平方米，旨在通过合理规划绿地，改善聚醚酮项目周边环境，提升居民生活质量，并符合城市整体绿化规划。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容积率是用地上可以建设的建筑总体积与用地面积之比。具体面积XXX，通过合理的容积率规划，确保聚醚酮项目建筑规模与周边环境和谐共生。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确保聚醚酮项目选址与当地城市规划相一致，具体面积XXX平方米。通过与城市规划部门深入沟通，确保聚醚酮项目不仅符合城市的整体发展方向，还能够融入城市的发展布局，为城市的长远发展贡献力量。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充分了解并确保聚醚酮项目选址符合当地产业政策，具体面积XXX平方米。这包括聚醚酮项目对当地经济的促进作用，以及对相关产业的带动效应，确保聚醚酮项目与地方政府的产业政策保持一致，促进共赢合作。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用地总体要求必须符合环保和可持续发展的原则，具体面积XXX平方米。通过采用绿色建筑设计、节能减排等措施，确保聚醚酮项目在建设和运营过程中对环境的影响最小化，达到可持续发展的要求。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确保聚醚酮项目选址具备必要的公共设施配套，具体面积XXX平方米。这包括交通便利性、教育、医疗等基础设施，以提高居民生活品质，使得聚醚酮项目选址更具吸引力。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考虑用地总体要求对当地社会稳定性的影响，具体面积XXX平方米。通过深入了解当地社区反馈，确保聚醚酮项目的选址和建设过程对当地社会和谐稳定产生积极作用。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聚醚酮项目选址不仅符合法规和规划，还在实际操作中具有可行性。这一全面规划将为聚醚酮项目的成功实施提供坚实的基础，确保聚醚酮项目选址阶段就能够奠定良好的发展基础。</w:t>
      </w:r>
    </w:p>
    <w:p>
      <w:pPr>
        <w:pStyle w:val="Heading2"/>
        <w:ind w:firstLine="560" w:firstLineChars="200"/>
        <w:rPr>
          <w:rFonts w:ascii="仿宋" w:eastAsia="仿宋" w:hAnsi="仿宋" w:cs="仿宋" w:hint="eastAsia"/>
          <w:sz w:val="28"/>
          <w:lang w:eastAsia="zh-CN"/>
        </w:rPr>
      </w:pPr>
      <w:bookmarkStart w:id="8" w:name="_Toc699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醚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醚酮项目的设备规划和空间设计中，我们将采取灵活设备布局的措施。设备布局将根据实际需求进行灵活设计，避免不必要的浪费。通过合理规划设备摆放位置，我们将提高设备的利用率，减少设备间距，以确保聚醚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醚酮项目内部引入共享设施的概念，例如共享会议室、办公区等。通过这种方式，我们可以减少对资源的重复建设，提高资源共享效率，从而减小聚醚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71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醚酮项目的总图布置中，我们将不同功能区域进行明确的规划，以最大程度满足聚醚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486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我们首先关注市场因素，包括潜在客户分布、竞争对手位置、市场需求等。通过深入的市场调研，我们能够更准确地评估选址对于市场开拓和产品销售的影响，确保聚醚酮项目能够在有利的市场环境中蓬勃发展。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聚醚酮项目对环境的影响是综合评价的重要因素之一。我们将详细考虑选址周边的自然环境、生态保护区、水源地等情况，确保聚醚酮项目的建设和运营对环境影响最小化，并符合当地的环保法规标准。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对选址的评价还需充分考虑当地政府的产业政策和法规。我们将详细了解聚醚酮项目所在地的相关政策，确保聚醚酮项目的规划和运营与当地法规相符，降低不必要的法律风险。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考虑到社会稳定性对企业运营的重要性，我们将评估选址地区的社会安全情况、劳工关系、社区反馈等方面，以确保聚醚酮项目的建设和运营不会受到社会稳定性的负面影响。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最后，我们将综合考虑用地成本，包括土地购置费用、土地开发成本等。通过对用地成本的详细评估，我们能够做出更为精确的经济效益分析，为聚醚酮项目的投资决策提供有力支持。</w:t>
      </w:r>
    </w:p>
    <w:p>
      <w:pPr>
        <w:pStyle w:val="Heading1"/>
        <w:ind w:firstLine="560" w:firstLineChars="200"/>
        <w:rPr>
          <w:rFonts w:ascii="仿宋" w:eastAsia="仿宋" w:hAnsi="仿宋" w:cs="仿宋" w:hint="eastAsia"/>
          <w:sz w:val="28"/>
          <w:lang w:eastAsia="zh-CN"/>
        </w:rPr>
      </w:pPr>
      <w:bookmarkStart w:id="11" w:name="_Toc9412"/>
      <w:r>
        <w:rPr>
          <w:rFonts w:ascii="仿宋" w:eastAsia="仿宋" w:hAnsi="仿宋" w:cs="仿宋" w:hint="eastAsia"/>
          <w:sz w:val="28"/>
          <w:lang w:eastAsia="zh-CN"/>
        </w:rPr>
        <w:t>三、聚醚酮项目概论</w:t>
      </w:r>
      <w:bookmarkEnd w:id="11"/>
    </w:p>
    <w:p>
      <w:pPr>
        <w:pStyle w:val="Heading2"/>
        <w:rPr>
          <w:rFonts w:ascii="仿宋" w:eastAsia="仿宋" w:hAnsi="仿宋" w:cs="仿宋" w:hint="eastAsia"/>
          <w:lang w:eastAsia="zh-CN"/>
        </w:rPr>
      </w:pPr>
      <w:bookmarkStart w:id="12" w:name="_Toc9466"/>
      <w:r>
        <w:rPr>
          <w:rFonts w:ascii="仿宋" w:eastAsia="仿宋" w:hAnsi="仿宋" w:cs="仿宋" w:hint="eastAsia"/>
          <w:lang w:eastAsia="zh-CN"/>
        </w:rPr>
        <w:t>(一)、聚醚酮项目概况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酮项目的起源追溯至对市场的深入洞察。市场的不断演变与变革为聚醚酮项目提供了难得的机遇。当前市场存在的需求缺口和变革的大环境共同构成了聚醚酮项目的背景。这个聚醚酮项目旨在充分利用市场机遇，填补行业中尚未满足的需求，为客户提供全新的解决方案。市场的变革和需求的增长使得这个聚醚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聚醚酮项目名称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酮项目正式命名为聚醚酮。这个名称不仅仅是一个标识，更代表了聚醚酮项目的核心理念和愿景。它蕴含着聚醚酮项目所要解决问题的关键字，具有强烈的表达和辨识度，为聚醚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聚醚酮项目目标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醚酮项目的核心目标是提供一种全新、高效的解决方案，满足客户日益增长的需求。聚醚酮项目追求的不仅仅是满足市场需求，更是在市场中获得卓越的竞争优势。通过不断提升产品或服务的质量和创新水平，聚醚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聚醚酮项目范围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酮项目全面涵盖了产品研发、制造、市场推广和售后服务，确保从产品设计到最终用户体验的全方位关注。这一全面的聚醚酮项目范围是为了确保聚醚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聚醚酮项目时间表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聚醚酮项目计划在未来18个月内完成，包括研发、测试、市场试点和正式推出等不同阶段。这个时间表的合理设计是为了确保聚醚酮项目各个阶段的顺利推进，以便按时交付高质量的成果。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聚醚酮项目预算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聚醚酮项目总预算估算为XX百万美元，主要分配在研发、市场推广、人员培训和运营等方面。这一充足的预算为聚醚酮项目提供了充足的资源，确保聚醚酮项目在各个方面都能取得优异的表现。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聚醚酮项目风险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聚醚酮项目可能面临的风险包括市场接受度低、技术难题、竞争激烈等。聚醚酮项目团队已经制定了相应的风险应对计划，通过前瞻性的风险管理，确保聚醚酮项目在面对不确定性时能够迅速做出应对。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聚醚酮项目团队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聚醚酮项目汇聚了一支经验丰富、多领域专业素养的核心团队，确保聚醚酮项目在各个方面都能拥有高水平的执行力。团队的协同作战是聚醚酮项目成功的关键因素之一。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聚醚酮项目背景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聚醚酮项目的背景根植于市场对更高效、创新产品的渴望，同时也受到科技发展对行业格局的深刻改变的影响。这为聚醚酮项目提供了广阔的发展空间和市场需求。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聚醚酮项目现状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截至目前，聚醚酮项目已完成市场调研和技术验证，取得了初步的成功。这为聚醚酮项目在未来的发展奠定了坚实的基础，为更远大的目标打下了坚实的基石。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4235"/>
      <w:r>
        <w:rPr>
          <w:rFonts w:ascii="仿宋" w:eastAsia="仿宋" w:hAnsi="仿宋" w:cs="仿宋" w:hint="eastAsia"/>
          <w:sz w:val="28"/>
          <w:lang w:eastAsia="zh-CN"/>
        </w:rPr>
        <w:t>(二)、聚醚酮项目目标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keyword》聚醚酮项目首要业务目标是在市场中占据有利地位，实现产品/服务的成功推广和销售。通过不断提升产品质量、创新性，聚醚酮项目追求成为行业中的领导者，赢得更多客户的青睐。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在科技迅速发展的时代，聚醚酮项目着眼于技术创新。通过持续的研发和技术升级，聚醚酮项目旨在推出更具创新性的产品或服务，以满足市场对新鲜、先进解决方案的需求。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为了建立可持续的客户关系，聚醚酮项目设定了客户满意度目标。通过提供卓越的产品质量和优质的客户服务，聚醚酮项目追求赢得客户的信任和忠诚度，确保他们的满意度达到行业领先水平。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聚醚酮项目注重社会责任和可持续发展。通过实施环保、社会责任聚醚酮项目，聚醚酮项目致力于在经济发展的同时保护环境，促进社会公平，实现可持续经营。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聚醚酮项目的团队是实现目标的核心驱动力。因此，聚醚酮项目设定了团队发展目标，包括提升团队成员的专业技能、培养领导力，以及搭建协同高效的团队工作氛围。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7356"/>
      <w:r>
        <w:rPr>
          <w:rFonts w:ascii="仿宋" w:eastAsia="仿宋" w:hAnsi="仿宋" w:cs="仿宋" w:hint="eastAsia"/>
          <w:sz w:val="28"/>
          <w:lang w:eastAsia="zh-CN"/>
        </w:rPr>
        <w:t>(三)、聚醚酮项目提出的理由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聚醚酮项目提出的理由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酮项目的提出源于对市场机遇的深刻洞察。当前市场中存在的需求缺口和行业发展趋势表明，有巨大的商业机会等待被开发。通过准确捕捉市场机遇，聚醚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酮项目的理念基于对技术创新的信仰。通过持续的研发和技术投入，聚醚酮项目有望推出更具创新性的产品或服务。在科技飞速发展的当下，聚醚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聚醚酮项目的提出是为了增强企业的行业竞争力。通过提升产品或服务的质量和独特性，聚醚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酮项目响应了消费者需求的变化。随着社会和科技的不断发展，消费者对产品和服务的需求也在发生变化。通过深入了解并及时回应消费者的新需求，聚醚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聚醚酮项目的提出是企业战略发展规划的一部分。在面对日益激烈的市场竞争和不断变化的商业环境中，聚醚酮项目作为企业战略的一环，旨在为企业开辟新的增长领域，巩固企业在行业中的地位。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聚醚酮项目的提出不仅仅是基于商业考量，还注重社会责任。通过推出环保、社会责任等方面的聚醚酮项目，聚醚酮企业可以在社会中树立积极形象，为社会做出积极贡献，实现经济效益和社会效益的双赢。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聚醚酮项目的提出反映了对利益相关者期望的关注。包括客户、员工、投资者等利益相关者在企业发展中都有着各自的期望，聚醚酮项目力求在满足这些期望的同时，取得更大的共赢。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4800"/>
      <w:r>
        <w:rPr>
          <w:rFonts w:ascii="仿宋" w:eastAsia="仿宋" w:hAnsi="仿宋" w:cs="仿宋" w:hint="eastAsia"/>
          <w:sz w:val="28"/>
          <w:lang w:eastAsia="zh-CN"/>
        </w:rPr>
        <w:t>(四)、聚醚酮项目意义</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在实施聚醚酮项目的过程中，我们不仅仅是在追逐商业成功，更是为企业和社会的多个层面创造了深远的意义。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酮项目的首要意义在于提升企业的市场竞争力。通过持续的创新和对产品质量的高标准要求，聚醚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醚酮项目的推进将促使行业技术水平的提升。通过引入先进技术和创新性解决方案，聚醚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在社会层面，聚醚酮项目不仅创造了大量就业机会，提高了就业水平，还注重社会责任和环保。通过参与社会公益事业和推动环保聚醚酮项目，聚醚酮项目为社会贡献了一份力量，体现了企业对社会的积极回馈。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综合而言，聚醚酮项目意义重大，不仅推动了企业的发展，也为行业和社会的进步贡献了积极力量。这是一个全面而深刻的影响，将在未来产生可持续的正面效应。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7146"/>
      <w:r>
        <w:rPr>
          <w:rFonts w:ascii="仿宋" w:eastAsia="仿宋" w:hAnsi="仿宋" w:cs="仿宋" w:hint="eastAsia"/>
          <w:sz w:val="28"/>
          <w:lang w:eastAsia="zh-CN"/>
        </w:rPr>
        <w:t>(五)、聚醚酮项目背景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在当今迅猛发展的商业环境中，聚醚酮项目的动因根植于对多方面因素的审慎考量。这个聚醚酮项目的提出并非孤立的决策，而是对企业所处背景深入思考的产物。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市场的不断演变是聚醚酮项目背后的首要原因。科技的迅速发展和全球市场的快速变化使得企业必须灵活应对。聚醚酮项目应运而生，旨在通过创新性的解决方案迎合市场的多变需求，赢得竞争中的先机。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竞争的激烈程度也是聚醚酮项目背景中不可忽视的一环。企业需要在激烈竞争中脱颖而出，为此，聚醚酮项目致力于打破常规，提供独特的价值主张，以吸引客户并确保市场份额的增长。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技术的迅速发展为企业带来了机遇与挑战。作为聚醚酮项目启动的背景之一，对新兴技术的应用将有助于提升企业的技术水平，使其在不断演进的商业环境中保持竞争优势。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此外，社会对企业责任的期望也在逐渐升高。聚醚酮项目充分融入了社会责任的理念，通过可持续经营和社会公益聚醚酮项目，企图为社会贡献一份力量，在商业成功的同时关注社会价值。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8218"/>
      <w:r>
        <w:rPr>
          <w:rFonts w:ascii="仿宋" w:eastAsia="仿宋" w:hAnsi="仿宋" w:cs="仿宋" w:hint="eastAsia"/>
          <w:sz w:val="28"/>
          <w:lang w:eastAsia="zh-CN"/>
        </w:rPr>
        <w:t>四、聚醚酮项目绩效评估</w:t>
      </w:r>
      <w:bookmarkEnd w:id="17"/>
    </w:p>
    <w:p>
      <w:pPr>
        <w:pStyle w:val="Heading2"/>
        <w:rPr>
          <w:rFonts w:ascii="仿宋" w:eastAsia="仿宋" w:hAnsi="仿宋" w:cs="仿宋" w:hint="eastAsia"/>
          <w:lang w:eastAsia="zh-CN"/>
        </w:rPr>
      </w:pPr>
      <w:bookmarkStart w:id="18" w:name="_Toc741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在聚醚酮项目中，我们设计了一套全面的绩效评估指标，以确保聚醚酮项目的可控和成功交付。这些指标跨足聚醚酮项目目标、成本、进度和质量等多个维度，为我们提供了全面洞察聚醚酮项目的健康状况。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https://d.book118.com/926103150104010033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AA1D4B"/>
    <w:rsid w:val="21AA1D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10315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2024-01-10T02:56:00Z</dcterms:created>
  <dcterms:modified xsi:type="dcterms:W3CDTF">2024-01-10T02:56:38Z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8CFACA26513F4650A9668C47964EC509_11</vt:lpwstr>
  </property>
  <property fmtid="{D5CDD505-2E9C-101B-9397-08002B2CF9AE}" pid="3" name="KSOProductBuildVer">
    <vt:lpwstr>2052-12.1.0.16120</vt:lpwstr>
  </property>
</Properties>
</file>