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金属网带项目规划设计方案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02" w:history="1">
        <w:r>
          <w:rPr>
            <w:rFonts w:ascii="仿宋" w:eastAsia="仿宋" w:hAnsi="仿宋" w:cs="仿宋" w:hint="eastAsia"/>
            <w:lang w:eastAsia="zh-CN"/>
          </w:rPr>
          <w:t>前言</w:t>
        </w:r>
        <w:r>
          <w:tab/>
        </w:r>
        <w:r>
          <w:fldChar w:fldCharType="begin"/>
        </w:r>
        <w:r>
          <w:instrText xml:space="preserve"> PAGEREF _Toc5102 \h </w:instrText>
        </w:r>
        <w:r>
          <w:fldChar w:fldCharType="separate"/>
        </w:r>
        <w:r>
          <w:t>3</w:t>
        </w:r>
        <w:r>
          <w:fldChar w:fldCharType="end"/>
        </w:r>
      </w:hyperlink>
    </w:p>
    <w:p>
      <w:pPr>
        <w:pStyle w:val="TOC1"/>
        <w:tabs>
          <w:tab w:val="right" w:leader="dot" w:pos="8306"/>
        </w:tabs>
      </w:pPr>
      <w:hyperlink w:anchor="_Toc3316" w:history="1">
        <w:r>
          <w:rPr>
            <w:rFonts w:ascii="仿宋" w:eastAsia="仿宋" w:hAnsi="仿宋" w:cs="仿宋" w:hint="eastAsia"/>
            <w:lang w:eastAsia="zh-CN"/>
          </w:rPr>
          <w:t>一、金属网带项目建设背景及必要性分析</w:t>
        </w:r>
        <w:r>
          <w:tab/>
        </w:r>
        <w:r>
          <w:fldChar w:fldCharType="begin"/>
        </w:r>
        <w:r>
          <w:instrText xml:space="preserve"> PAGEREF _Toc3316 \h </w:instrText>
        </w:r>
        <w:r>
          <w:fldChar w:fldCharType="separate"/>
        </w:r>
        <w:r>
          <w:t>3</w:t>
        </w:r>
        <w:r>
          <w:fldChar w:fldCharType="end"/>
        </w:r>
      </w:hyperlink>
    </w:p>
    <w:p>
      <w:pPr>
        <w:pStyle w:val="TOC2"/>
        <w:tabs>
          <w:tab w:val="right" w:leader="dot" w:pos="8306"/>
        </w:tabs>
      </w:pPr>
      <w:hyperlink w:anchor="_Toc8221" w:history="1">
        <w:r>
          <w:rPr>
            <w:rFonts w:ascii="仿宋" w:eastAsia="仿宋" w:hAnsi="仿宋" w:cs="仿宋" w:hint="eastAsia"/>
            <w:lang w:eastAsia="zh-CN"/>
          </w:rPr>
          <w:t>(一)、金属网带项目背景分析</w:t>
        </w:r>
        <w:r>
          <w:tab/>
        </w:r>
        <w:r>
          <w:fldChar w:fldCharType="begin"/>
        </w:r>
        <w:r>
          <w:instrText xml:space="preserve"> PAGEREF _Toc8221 \h </w:instrText>
        </w:r>
        <w:r>
          <w:fldChar w:fldCharType="separate"/>
        </w:r>
        <w:r>
          <w:t>3</w:t>
        </w:r>
        <w:r>
          <w:fldChar w:fldCharType="end"/>
        </w:r>
      </w:hyperlink>
    </w:p>
    <w:p>
      <w:pPr>
        <w:pStyle w:val="TOC2"/>
        <w:tabs>
          <w:tab w:val="right" w:leader="dot" w:pos="8306"/>
        </w:tabs>
      </w:pPr>
      <w:hyperlink w:anchor="_Toc3430" w:history="1">
        <w:r>
          <w:rPr>
            <w:rFonts w:ascii="仿宋" w:eastAsia="仿宋" w:hAnsi="仿宋" w:cs="仿宋" w:hint="eastAsia"/>
            <w:lang w:eastAsia="zh-CN"/>
          </w:rPr>
          <w:t>(二)、金属网带项目建设必要性分析</w:t>
        </w:r>
        <w:r>
          <w:tab/>
        </w:r>
        <w:r>
          <w:fldChar w:fldCharType="begin"/>
        </w:r>
        <w:r>
          <w:instrText xml:space="preserve"> PAGEREF _Toc3430 \h </w:instrText>
        </w:r>
        <w:r>
          <w:fldChar w:fldCharType="separate"/>
        </w:r>
        <w:r>
          <w:t>5</w:t>
        </w:r>
        <w:r>
          <w:fldChar w:fldCharType="end"/>
        </w:r>
      </w:hyperlink>
    </w:p>
    <w:p>
      <w:pPr>
        <w:pStyle w:val="TOC1"/>
        <w:tabs>
          <w:tab w:val="right" w:leader="dot" w:pos="8306"/>
        </w:tabs>
      </w:pPr>
      <w:hyperlink w:anchor="_Toc11505" w:history="1">
        <w:r>
          <w:rPr>
            <w:rFonts w:ascii="仿宋" w:eastAsia="仿宋" w:hAnsi="仿宋" w:cs="仿宋" w:hint="eastAsia"/>
            <w:lang w:eastAsia="zh-CN"/>
          </w:rPr>
          <w:t>二、金属网带项目可持续发展</w:t>
        </w:r>
        <w:r>
          <w:tab/>
        </w:r>
        <w:r>
          <w:fldChar w:fldCharType="begin"/>
        </w:r>
        <w:r>
          <w:instrText xml:space="preserve"> PAGEREF _Toc11505 \h </w:instrText>
        </w:r>
        <w:r>
          <w:fldChar w:fldCharType="separate"/>
        </w:r>
        <w:r>
          <w:t>6</w:t>
        </w:r>
        <w:r>
          <w:fldChar w:fldCharType="end"/>
        </w:r>
      </w:hyperlink>
    </w:p>
    <w:p>
      <w:pPr>
        <w:pStyle w:val="TOC2"/>
        <w:tabs>
          <w:tab w:val="right" w:leader="dot" w:pos="8306"/>
        </w:tabs>
      </w:pPr>
      <w:hyperlink w:anchor="_Toc17677" w:history="1">
        <w:r>
          <w:rPr>
            <w:rFonts w:ascii="仿宋" w:eastAsia="仿宋" w:hAnsi="仿宋" w:cs="仿宋" w:hint="eastAsia"/>
            <w:lang w:eastAsia="zh-CN"/>
          </w:rPr>
          <w:t>(一)、可持续战略与实践</w:t>
        </w:r>
        <w:r>
          <w:tab/>
        </w:r>
        <w:r>
          <w:fldChar w:fldCharType="begin"/>
        </w:r>
        <w:r>
          <w:instrText xml:space="preserve"> PAGEREF _Toc17677 \h </w:instrText>
        </w:r>
        <w:r>
          <w:fldChar w:fldCharType="separate"/>
        </w:r>
        <w:r>
          <w:t>6</w:t>
        </w:r>
        <w:r>
          <w:fldChar w:fldCharType="end"/>
        </w:r>
      </w:hyperlink>
    </w:p>
    <w:p>
      <w:pPr>
        <w:pStyle w:val="TOC2"/>
        <w:tabs>
          <w:tab w:val="right" w:leader="dot" w:pos="8306"/>
        </w:tabs>
      </w:pPr>
      <w:hyperlink w:anchor="_Toc20913" w:history="1">
        <w:r>
          <w:rPr>
            <w:rFonts w:ascii="仿宋" w:eastAsia="仿宋" w:hAnsi="仿宋" w:cs="仿宋" w:hint="eastAsia"/>
            <w:lang w:eastAsia="zh-CN"/>
          </w:rPr>
          <w:t>(二)、环保与社会责任</w:t>
        </w:r>
        <w:r>
          <w:tab/>
        </w:r>
        <w:r>
          <w:fldChar w:fldCharType="begin"/>
        </w:r>
        <w:r>
          <w:instrText xml:space="preserve"> PAGEREF _Toc20913 \h </w:instrText>
        </w:r>
        <w:r>
          <w:fldChar w:fldCharType="separate"/>
        </w:r>
        <w:r>
          <w:t>7</w:t>
        </w:r>
        <w:r>
          <w:fldChar w:fldCharType="end"/>
        </w:r>
      </w:hyperlink>
    </w:p>
    <w:p>
      <w:pPr>
        <w:pStyle w:val="TOC1"/>
        <w:tabs>
          <w:tab w:val="right" w:leader="dot" w:pos="8306"/>
        </w:tabs>
      </w:pPr>
      <w:hyperlink w:anchor="_Toc16711" w:history="1">
        <w:r>
          <w:rPr>
            <w:rFonts w:ascii="仿宋" w:eastAsia="仿宋" w:hAnsi="仿宋" w:cs="仿宋" w:hint="eastAsia"/>
            <w:lang w:eastAsia="zh-CN"/>
          </w:rPr>
          <w:t>三、金属网带项目概论</w:t>
        </w:r>
        <w:r>
          <w:tab/>
        </w:r>
        <w:r>
          <w:fldChar w:fldCharType="begin"/>
        </w:r>
        <w:r>
          <w:instrText xml:space="preserve"> PAGEREF _Toc16711 \h </w:instrText>
        </w:r>
        <w:r>
          <w:fldChar w:fldCharType="separate"/>
        </w:r>
        <w:r>
          <w:t>7</w:t>
        </w:r>
        <w:r>
          <w:fldChar w:fldCharType="end"/>
        </w:r>
      </w:hyperlink>
    </w:p>
    <w:p>
      <w:pPr>
        <w:pStyle w:val="TOC2"/>
        <w:tabs>
          <w:tab w:val="right" w:leader="dot" w:pos="8306"/>
        </w:tabs>
      </w:pPr>
      <w:hyperlink w:anchor="_Toc13491" w:history="1">
        <w:r>
          <w:rPr>
            <w:rFonts w:ascii="仿宋" w:eastAsia="仿宋" w:hAnsi="仿宋" w:cs="仿宋" w:hint="eastAsia"/>
            <w:lang w:eastAsia="zh-CN"/>
          </w:rPr>
          <w:t>(一)、金属网带项目概况</w:t>
        </w:r>
        <w:r>
          <w:tab/>
        </w:r>
        <w:r>
          <w:fldChar w:fldCharType="begin"/>
        </w:r>
        <w:r>
          <w:instrText xml:space="preserve"> PAGEREF _Toc13491 \h </w:instrText>
        </w:r>
        <w:r>
          <w:fldChar w:fldCharType="separate"/>
        </w:r>
        <w:r>
          <w:t>7</w:t>
        </w:r>
        <w:r>
          <w:fldChar w:fldCharType="end"/>
        </w:r>
      </w:hyperlink>
    </w:p>
    <w:p>
      <w:pPr>
        <w:pStyle w:val="TOC2"/>
        <w:tabs>
          <w:tab w:val="right" w:leader="dot" w:pos="8306"/>
        </w:tabs>
      </w:pPr>
      <w:hyperlink w:anchor="_Toc19416" w:history="1">
        <w:r>
          <w:rPr>
            <w:rFonts w:ascii="仿宋" w:eastAsia="仿宋" w:hAnsi="仿宋" w:cs="仿宋" w:hint="eastAsia"/>
            <w:lang w:eastAsia="zh-CN"/>
          </w:rPr>
          <w:t>(二)、金属网带项目目标</w:t>
        </w:r>
        <w:r>
          <w:tab/>
        </w:r>
        <w:r>
          <w:fldChar w:fldCharType="begin"/>
        </w:r>
        <w:r>
          <w:instrText xml:space="preserve"> PAGEREF _Toc19416 \h </w:instrText>
        </w:r>
        <w:r>
          <w:fldChar w:fldCharType="separate"/>
        </w:r>
        <w:r>
          <w:t>10</w:t>
        </w:r>
        <w:r>
          <w:fldChar w:fldCharType="end"/>
        </w:r>
      </w:hyperlink>
    </w:p>
    <w:p>
      <w:pPr>
        <w:pStyle w:val="TOC2"/>
        <w:tabs>
          <w:tab w:val="right" w:leader="dot" w:pos="8306"/>
        </w:tabs>
      </w:pPr>
      <w:hyperlink w:anchor="_Toc19040" w:history="1">
        <w:r>
          <w:rPr>
            <w:rFonts w:ascii="仿宋" w:eastAsia="仿宋" w:hAnsi="仿宋" w:cs="仿宋" w:hint="eastAsia"/>
            <w:lang w:eastAsia="zh-CN"/>
          </w:rPr>
          <w:t>(三)、金属网带项目提出的理由</w:t>
        </w:r>
        <w:r>
          <w:tab/>
        </w:r>
        <w:r>
          <w:fldChar w:fldCharType="begin"/>
        </w:r>
        <w:r>
          <w:instrText xml:space="preserve"> PAGEREF _Toc19040 \h </w:instrText>
        </w:r>
        <w:r>
          <w:fldChar w:fldCharType="separate"/>
        </w:r>
        <w:r>
          <w:t>10</w:t>
        </w:r>
        <w:r>
          <w:fldChar w:fldCharType="end"/>
        </w:r>
      </w:hyperlink>
    </w:p>
    <w:p>
      <w:pPr>
        <w:pStyle w:val="TOC2"/>
        <w:tabs>
          <w:tab w:val="right" w:leader="dot" w:pos="8306"/>
        </w:tabs>
      </w:pPr>
      <w:hyperlink w:anchor="_Toc31314" w:history="1">
        <w:r>
          <w:rPr>
            <w:rFonts w:ascii="仿宋" w:eastAsia="仿宋" w:hAnsi="仿宋" w:cs="仿宋" w:hint="eastAsia"/>
            <w:lang w:eastAsia="zh-CN"/>
          </w:rPr>
          <w:t>(四)、金属网带项目意义</w:t>
        </w:r>
        <w:r>
          <w:tab/>
        </w:r>
        <w:r>
          <w:fldChar w:fldCharType="begin"/>
        </w:r>
        <w:r>
          <w:instrText xml:space="preserve"> PAGEREF _Toc31314 \h </w:instrText>
        </w:r>
        <w:r>
          <w:fldChar w:fldCharType="separate"/>
        </w:r>
        <w:r>
          <w:t>12</w:t>
        </w:r>
        <w:r>
          <w:fldChar w:fldCharType="end"/>
        </w:r>
      </w:hyperlink>
    </w:p>
    <w:p>
      <w:pPr>
        <w:pStyle w:val="TOC2"/>
        <w:tabs>
          <w:tab w:val="right" w:leader="dot" w:pos="8306"/>
        </w:tabs>
      </w:pPr>
      <w:hyperlink w:anchor="_Toc16780" w:history="1">
        <w:r>
          <w:rPr>
            <w:rFonts w:ascii="仿宋" w:eastAsia="仿宋" w:hAnsi="仿宋" w:cs="仿宋" w:hint="eastAsia"/>
            <w:lang w:eastAsia="zh-CN"/>
          </w:rPr>
          <w:t>(五)、金属网带项目背景</w:t>
        </w:r>
        <w:r>
          <w:tab/>
        </w:r>
        <w:r>
          <w:fldChar w:fldCharType="begin"/>
        </w:r>
        <w:r>
          <w:instrText xml:space="preserve"> PAGEREF _Toc16780 \h </w:instrText>
        </w:r>
        <w:r>
          <w:fldChar w:fldCharType="separate"/>
        </w:r>
        <w:r>
          <w:t>13</w:t>
        </w:r>
        <w:r>
          <w:fldChar w:fldCharType="end"/>
        </w:r>
      </w:hyperlink>
    </w:p>
    <w:p>
      <w:pPr>
        <w:pStyle w:val="TOC1"/>
        <w:tabs>
          <w:tab w:val="right" w:leader="dot" w:pos="8306"/>
        </w:tabs>
      </w:pPr>
      <w:hyperlink w:anchor="_Toc6559" w:history="1">
        <w:r>
          <w:rPr>
            <w:rFonts w:ascii="仿宋" w:eastAsia="仿宋" w:hAnsi="仿宋" w:cs="仿宋" w:hint="eastAsia"/>
            <w:lang w:eastAsia="zh-CN"/>
          </w:rPr>
          <w:t>四、金属网带项目文档管理</w:t>
        </w:r>
        <w:r>
          <w:tab/>
        </w:r>
        <w:r>
          <w:fldChar w:fldCharType="begin"/>
        </w:r>
        <w:r>
          <w:instrText xml:space="preserve"> PAGEREF _Toc6559 \h </w:instrText>
        </w:r>
        <w:r>
          <w:fldChar w:fldCharType="separate"/>
        </w:r>
        <w:r>
          <w:t>14</w:t>
        </w:r>
        <w:r>
          <w:fldChar w:fldCharType="end"/>
        </w:r>
      </w:hyperlink>
    </w:p>
    <w:p>
      <w:pPr>
        <w:pStyle w:val="TOC2"/>
        <w:tabs>
          <w:tab w:val="right" w:leader="dot" w:pos="8306"/>
        </w:tabs>
      </w:pPr>
      <w:hyperlink w:anchor="_Toc12116" w:history="1">
        <w:r>
          <w:rPr>
            <w:rFonts w:ascii="仿宋" w:eastAsia="仿宋" w:hAnsi="仿宋" w:cs="仿宋" w:hint="eastAsia"/>
            <w:lang w:eastAsia="zh-CN"/>
          </w:rPr>
          <w:t>(一)、文档编制与审查</w:t>
        </w:r>
        <w:r>
          <w:tab/>
        </w:r>
        <w:r>
          <w:fldChar w:fldCharType="begin"/>
        </w:r>
        <w:r>
          <w:instrText xml:space="preserve"> PAGEREF _Toc12116 \h </w:instrText>
        </w:r>
        <w:r>
          <w:fldChar w:fldCharType="separate"/>
        </w:r>
        <w:r>
          <w:t>14</w:t>
        </w:r>
        <w:r>
          <w:fldChar w:fldCharType="end"/>
        </w:r>
      </w:hyperlink>
    </w:p>
    <w:p>
      <w:pPr>
        <w:pStyle w:val="TOC2"/>
        <w:tabs>
          <w:tab w:val="right" w:leader="dot" w:pos="8306"/>
        </w:tabs>
      </w:pPr>
      <w:hyperlink w:anchor="_Toc24278" w:history="1">
        <w:r>
          <w:rPr>
            <w:rFonts w:ascii="仿宋" w:eastAsia="仿宋" w:hAnsi="仿宋" w:cs="仿宋" w:hint="eastAsia"/>
            <w:lang w:eastAsia="zh-CN"/>
          </w:rPr>
          <w:t>(二)、文档发布与分发</w:t>
        </w:r>
        <w:r>
          <w:tab/>
        </w:r>
        <w:r>
          <w:fldChar w:fldCharType="begin"/>
        </w:r>
        <w:r>
          <w:instrText xml:space="preserve"> PAGEREF _Toc24278 \h </w:instrText>
        </w:r>
        <w:r>
          <w:fldChar w:fldCharType="separate"/>
        </w:r>
        <w:r>
          <w:t>15</w:t>
        </w:r>
        <w:r>
          <w:fldChar w:fldCharType="end"/>
        </w:r>
      </w:hyperlink>
    </w:p>
    <w:p>
      <w:pPr>
        <w:pStyle w:val="TOC2"/>
        <w:tabs>
          <w:tab w:val="right" w:leader="dot" w:pos="8306"/>
        </w:tabs>
      </w:pPr>
      <w:hyperlink w:anchor="_Toc24352" w:history="1">
        <w:r>
          <w:rPr>
            <w:rFonts w:ascii="仿宋" w:eastAsia="仿宋" w:hAnsi="仿宋" w:cs="仿宋" w:hint="eastAsia"/>
            <w:lang w:eastAsia="zh-CN"/>
          </w:rPr>
          <w:t>(三)、文档存档与归档</w:t>
        </w:r>
        <w:r>
          <w:tab/>
        </w:r>
        <w:r>
          <w:fldChar w:fldCharType="begin"/>
        </w:r>
        <w:r>
          <w:instrText xml:space="preserve"> PAGEREF _Toc24352 \h </w:instrText>
        </w:r>
        <w:r>
          <w:fldChar w:fldCharType="separate"/>
        </w:r>
        <w:r>
          <w:t>16</w:t>
        </w:r>
        <w:r>
          <w:fldChar w:fldCharType="end"/>
        </w:r>
      </w:hyperlink>
    </w:p>
    <w:p>
      <w:pPr>
        <w:pStyle w:val="TOC1"/>
        <w:tabs>
          <w:tab w:val="right" w:leader="dot" w:pos="8306"/>
        </w:tabs>
      </w:pPr>
      <w:hyperlink w:anchor="_Toc20421" w:history="1">
        <w:r>
          <w:rPr>
            <w:rFonts w:ascii="仿宋" w:eastAsia="仿宋" w:hAnsi="仿宋" w:cs="仿宋" w:hint="eastAsia"/>
            <w:lang w:eastAsia="zh-CN"/>
          </w:rPr>
          <w:t>五、金属网带项目选址可行性分析</w:t>
        </w:r>
        <w:r>
          <w:tab/>
        </w:r>
        <w:r>
          <w:fldChar w:fldCharType="begin"/>
        </w:r>
        <w:r>
          <w:instrText xml:space="preserve"> PAGEREF _Toc20421 \h </w:instrText>
        </w:r>
        <w:r>
          <w:fldChar w:fldCharType="separate"/>
        </w:r>
        <w:r>
          <w:t>17</w:t>
        </w:r>
        <w:r>
          <w:fldChar w:fldCharType="end"/>
        </w:r>
      </w:hyperlink>
    </w:p>
    <w:p>
      <w:pPr>
        <w:pStyle w:val="TOC2"/>
        <w:tabs>
          <w:tab w:val="right" w:leader="dot" w:pos="8306"/>
        </w:tabs>
      </w:pPr>
      <w:hyperlink w:anchor="_Toc3961" w:history="1">
        <w:r>
          <w:rPr>
            <w:rFonts w:ascii="仿宋" w:eastAsia="仿宋" w:hAnsi="仿宋" w:cs="仿宋" w:hint="eastAsia"/>
            <w:lang w:eastAsia="zh-CN"/>
          </w:rPr>
          <w:t>(一)、金属网带项目选址</w:t>
        </w:r>
        <w:r>
          <w:tab/>
        </w:r>
        <w:r>
          <w:fldChar w:fldCharType="begin"/>
        </w:r>
        <w:r>
          <w:instrText xml:space="preserve"> PAGEREF _Toc3961 \h </w:instrText>
        </w:r>
        <w:r>
          <w:fldChar w:fldCharType="separate"/>
        </w:r>
        <w:r>
          <w:t>17</w:t>
        </w:r>
        <w:r>
          <w:fldChar w:fldCharType="end"/>
        </w:r>
      </w:hyperlink>
    </w:p>
    <w:p>
      <w:pPr>
        <w:pStyle w:val="TOC2"/>
        <w:tabs>
          <w:tab w:val="right" w:leader="dot" w:pos="8306"/>
        </w:tabs>
      </w:pPr>
      <w:hyperlink w:anchor="_Toc10463" w:history="1">
        <w:r>
          <w:rPr>
            <w:rFonts w:ascii="仿宋" w:eastAsia="仿宋" w:hAnsi="仿宋" w:cs="仿宋" w:hint="eastAsia"/>
            <w:lang w:eastAsia="zh-CN"/>
          </w:rPr>
          <w:t>(二)、用地控制指标</w:t>
        </w:r>
        <w:r>
          <w:tab/>
        </w:r>
        <w:r>
          <w:fldChar w:fldCharType="begin"/>
        </w:r>
        <w:r>
          <w:instrText xml:space="preserve"> PAGEREF _Toc10463 \h </w:instrText>
        </w:r>
        <w:r>
          <w:fldChar w:fldCharType="separate"/>
        </w:r>
        <w:r>
          <w:t>17</w:t>
        </w:r>
        <w:r>
          <w:fldChar w:fldCharType="end"/>
        </w:r>
      </w:hyperlink>
    </w:p>
    <w:p>
      <w:pPr>
        <w:pStyle w:val="TOC2"/>
        <w:tabs>
          <w:tab w:val="right" w:leader="dot" w:pos="8306"/>
        </w:tabs>
      </w:pPr>
      <w:hyperlink w:anchor="_Toc27351" w:history="1">
        <w:r>
          <w:rPr>
            <w:rFonts w:ascii="仿宋" w:eastAsia="仿宋" w:hAnsi="仿宋" w:cs="仿宋" w:hint="eastAsia"/>
            <w:lang w:eastAsia="zh-CN"/>
          </w:rPr>
          <w:t>(三)、节约用地措施</w:t>
        </w:r>
        <w:r>
          <w:tab/>
        </w:r>
        <w:r>
          <w:fldChar w:fldCharType="begin"/>
        </w:r>
        <w:r>
          <w:instrText xml:space="preserve"> PAGEREF _Toc27351 \h </w:instrText>
        </w:r>
        <w:r>
          <w:fldChar w:fldCharType="separate"/>
        </w:r>
        <w:r>
          <w:t>19</w:t>
        </w:r>
        <w:r>
          <w:fldChar w:fldCharType="end"/>
        </w:r>
      </w:hyperlink>
    </w:p>
    <w:p>
      <w:pPr>
        <w:pStyle w:val="TOC2"/>
        <w:tabs>
          <w:tab w:val="right" w:leader="dot" w:pos="8306"/>
        </w:tabs>
      </w:pPr>
      <w:hyperlink w:anchor="_Toc29541" w:history="1">
        <w:r>
          <w:rPr>
            <w:rFonts w:ascii="仿宋" w:eastAsia="仿宋" w:hAnsi="仿宋" w:cs="仿宋" w:hint="eastAsia"/>
            <w:lang w:eastAsia="zh-CN"/>
          </w:rPr>
          <w:t>(四)、总图布置方案</w:t>
        </w:r>
        <w:r>
          <w:tab/>
        </w:r>
        <w:r>
          <w:fldChar w:fldCharType="begin"/>
        </w:r>
        <w:r>
          <w:instrText xml:space="preserve"> PAGEREF _Toc29541 \h </w:instrText>
        </w:r>
        <w:r>
          <w:fldChar w:fldCharType="separate"/>
        </w:r>
        <w:r>
          <w:t>20</w:t>
        </w:r>
        <w:r>
          <w:fldChar w:fldCharType="end"/>
        </w:r>
      </w:hyperlink>
    </w:p>
    <w:p>
      <w:pPr>
        <w:pStyle w:val="TOC2"/>
        <w:tabs>
          <w:tab w:val="right" w:leader="dot" w:pos="8306"/>
        </w:tabs>
      </w:pPr>
      <w:hyperlink w:anchor="_Toc17295" w:history="1">
        <w:r>
          <w:rPr>
            <w:rFonts w:ascii="仿宋" w:eastAsia="仿宋" w:hAnsi="仿宋" w:cs="仿宋" w:hint="eastAsia"/>
            <w:lang w:eastAsia="zh-CN"/>
          </w:rPr>
          <w:t>(五)、选址综合评价</w:t>
        </w:r>
        <w:r>
          <w:tab/>
        </w:r>
        <w:r>
          <w:fldChar w:fldCharType="begin"/>
        </w:r>
        <w:r>
          <w:instrText xml:space="preserve"> PAGEREF _Toc17295 \h </w:instrText>
        </w:r>
        <w:r>
          <w:fldChar w:fldCharType="separate"/>
        </w:r>
        <w:r>
          <w:t>21</w:t>
        </w:r>
        <w:r>
          <w:fldChar w:fldCharType="end"/>
        </w:r>
      </w:hyperlink>
    </w:p>
    <w:p>
      <w:pPr>
        <w:pStyle w:val="TOC1"/>
        <w:tabs>
          <w:tab w:val="right" w:leader="dot" w:pos="8306"/>
        </w:tabs>
      </w:pPr>
      <w:hyperlink w:anchor="_Toc22016" w:history="1">
        <w:r>
          <w:rPr>
            <w:rFonts w:ascii="仿宋" w:eastAsia="仿宋" w:hAnsi="仿宋" w:cs="仿宋" w:hint="eastAsia"/>
            <w:lang w:eastAsia="zh-CN"/>
          </w:rPr>
          <w:t>六、市场分析、调研</w:t>
        </w:r>
        <w:r>
          <w:tab/>
        </w:r>
        <w:r>
          <w:fldChar w:fldCharType="begin"/>
        </w:r>
        <w:r>
          <w:instrText xml:space="preserve"> PAGEREF _Toc22016 \h </w:instrText>
        </w:r>
        <w:r>
          <w:fldChar w:fldCharType="separate"/>
        </w:r>
        <w:r>
          <w:t>22</w:t>
        </w:r>
        <w:r>
          <w:fldChar w:fldCharType="end"/>
        </w:r>
      </w:hyperlink>
    </w:p>
    <w:p>
      <w:pPr>
        <w:pStyle w:val="TOC2"/>
        <w:tabs>
          <w:tab w:val="right" w:leader="dot" w:pos="8306"/>
        </w:tabs>
      </w:pPr>
      <w:hyperlink w:anchor="_Toc5261" w:history="1">
        <w:r>
          <w:rPr>
            <w:rFonts w:ascii="仿宋" w:eastAsia="仿宋" w:hAnsi="仿宋" w:cs="仿宋" w:hint="eastAsia"/>
            <w:lang w:eastAsia="zh-CN"/>
          </w:rPr>
          <w:t>(一)、金属网带行业分析</w:t>
        </w:r>
        <w:r>
          <w:tab/>
        </w:r>
        <w:r>
          <w:fldChar w:fldCharType="begin"/>
        </w:r>
        <w:r>
          <w:instrText xml:space="preserve"> PAGEREF _Toc5261 \h </w:instrText>
        </w:r>
        <w:r>
          <w:fldChar w:fldCharType="separate"/>
        </w:r>
        <w:r>
          <w:t>22</w:t>
        </w:r>
        <w:r>
          <w:fldChar w:fldCharType="end"/>
        </w:r>
      </w:hyperlink>
    </w:p>
    <w:p>
      <w:pPr>
        <w:pStyle w:val="TOC2"/>
        <w:tabs>
          <w:tab w:val="right" w:leader="dot" w:pos="8306"/>
        </w:tabs>
      </w:pPr>
      <w:hyperlink w:anchor="_Toc15158" w:history="1">
        <w:r>
          <w:rPr>
            <w:rFonts w:ascii="仿宋" w:eastAsia="仿宋" w:hAnsi="仿宋" w:cs="仿宋" w:hint="eastAsia"/>
            <w:lang w:eastAsia="zh-CN"/>
          </w:rPr>
          <w:t>(二)、金属网带市场分析预测</w:t>
        </w:r>
        <w:r>
          <w:tab/>
        </w:r>
        <w:r>
          <w:fldChar w:fldCharType="begin"/>
        </w:r>
        <w:r>
          <w:instrText xml:space="preserve"> PAGEREF _Toc15158 \h </w:instrText>
        </w:r>
        <w:r>
          <w:fldChar w:fldCharType="separate"/>
        </w:r>
        <w:r>
          <w:t>23</w:t>
        </w:r>
        <w:r>
          <w:fldChar w:fldCharType="end"/>
        </w:r>
      </w:hyperlink>
    </w:p>
    <w:p>
      <w:pPr>
        <w:pStyle w:val="TOC1"/>
        <w:tabs>
          <w:tab w:val="right" w:leader="dot" w:pos="8306"/>
        </w:tabs>
      </w:pPr>
      <w:hyperlink w:anchor="_Toc5246" w:history="1">
        <w:r>
          <w:rPr>
            <w:rFonts w:ascii="仿宋" w:eastAsia="仿宋" w:hAnsi="仿宋" w:cs="仿宋" w:hint="eastAsia"/>
            <w:lang w:eastAsia="zh-CN"/>
          </w:rPr>
          <w:t>七、金属网带项目投资规划</w:t>
        </w:r>
        <w:r>
          <w:tab/>
        </w:r>
        <w:r>
          <w:fldChar w:fldCharType="begin"/>
        </w:r>
        <w:r>
          <w:instrText xml:space="preserve"> PAGEREF _Toc5246 \h </w:instrText>
        </w:r>
        <w:r>
          <w:fldChar w:fldCharType="separate"/>
        </w:r>
        <w:r>
          <w:t>24</w:t>
        </w:r>
        <w:r>
          <w:fldChar w:fldCharType="end"/>
        </w:r>
      </w:hyperlink>
    </w:p>
    <w:p>
      <w:pPr>
        <w:pStyle w:val="TOC2"/>
        <w:tabs>
          <w:tab w:val="right" w:leader="dot" w:pos="8306"/>
        </w:tabs>
      </w:pPr>
      <w:hyperlink w:anchor="_Toc1104" w:history="1">
        <w:r>
          <w:rPr>
            <w:rFonts w:ascii="仿宋" w:eastAsia="仿宋" w:hAnsi="仿宋" w:cs="仿宋" w:hint="eastAsia"/>
            <w:lang w:eastAsia="zh-CN"/>
          </w:rPr>
          <w:t>(一)、金属网带项目总投资估算</w:t>
        </w:r>
        <w:r>
          <w:tab/>
        </w:r>
        <w:r>
          <w:fldChar w:fldCharType="begin"/>
        </w:r>
        <w:r>
          <w:instrText xml:space="preserve"> PAGEREF _Toc1104 \h </w:instrText>
        </w:r>
        <w:r>
          <w:fldChar w:fldCharType="separate"/>
        </w:r>
        <w:r>
          <w:t>24</w:t>
        </w:r>
        <w:r>
          <w:fldChar w:fldCharType="end"/>
        </w:r>
      </w:hyperlink>
    </w:p>
    <w:p>
      <w:pPr>
        <w:pStyle w:val="TOC2"/>
        <w:tabs>
          <w:tab w:val="right" w:leader="dot" w:pos="8306"/>
        </w:tabs>
      </w:pPr>
      <w:hyperlink w:anchor="_Toc22411" w:history="1">
        <w:r>
          <w:rPr>
            <w:rFonts w:ascii="仿宋" w:eastAsia="仿宋" w:hAnsi="仿宋" w:cs="仿宋" w:hint="eastAsia"/>
            <w:lang w:eastAsia="zh-CN"/>
          </w:rPr>
          <w:t>(二)、资金筹措</w:t>
        </w:r>
        <w:r>
          <w:tab/>
        </w:r>
        <w:r>
          <w:fldChar w:fldCharType="begin"/>
        </w:r>
        <w:r>
          <w:instrText xml:space="preserve"> PAGEREF _Toc22411 \h </w:instrText>
        </w:r>
        <w:r>
          <w:fldChar w:fldCharType="separate"/>
        </w:r>
        <w:r>
          <w:t>25</w:t>
        </w:r>
        <w:r>
          <w:fldChar w:fldCharType="end"/>
        </w:r>
      </w:hyperlink>
    </w:p>
    <w:p>
      <w:pPr>
        <w:pStyle w:val="TOC1"/>
        <w:tabs>
          <w:tab w:val="right" w:leader="dot" w:pos="8306"/>
        </w:tabs>
      </w:pPr>
      <w:hyperlink w:anchor="_Toc29874" w:history="1">
        <w:r>
          <w:rPr>
            <w:rFonts w:ascii="仿宋" w:eastAsia="仿宋" w:hAnsi="仿宋" w:cs="仿宋" w:hint="eastAsia"/>
            <w:lang w:eastAsia="zh-CN"/>
          </w:rPr>
          <w:t>八、金属网带项目社会影响</w:t>
        </w:r>
        <w:r>
          <w:tab/>
        </w:r>
        <w:r>
          <w:fldChar w:fldCharType="begin"/>
        </w:r>
        <w:r>
          <w:instrText xml:space="preserve"> PAGEREF _Toc29874 \h </w:instrText>
        </w:r>
        <w:r>
          <w:fldChar w:fldCharType="separate"/>
        </w:r>
        <w:r>
          <w:t>26</w:t>
        </w:r>
        <w:r>
          <w:fldChar w:fldCharType="end"/>
        </w:r>
      </w:hyperlink>
    </w:p>
    <w:p>
      <w:pPr>
        <w:pStyle w:val="TOC2"/>
        <w:tabs>
          <w:tab w:val="right" w:leader="dot" w:pos="8306"/>
        </w:tabs>
      </w:pPr>
      <w:hyperlink w:anchor="_Toc7145" w:history="1">
        <w:r>
          <w:rPr>
            <w:rFonts w:ascii="仿宋" w:eastAsia="仿宋" w:hAnsi="仿宋" w:cs="仿宋" w:hint="eastAsia"/>
            <w:lang w:eastAsia="zh-CN"/>
          </w:rPr>
          <w:t>(一)、社会责任与义务</w:t>
        </w:r>
        <w:r>
          <w:tab/>
        </w:r>
        <w:r>
          <w:fldChar w:fldCharType="begin"/>
        </w:r>
        <w:r>
          <w:instrText xml:space="preserve"> PAGEREF _Toc7145 \h </w:instrText>
        </w:r>
        <w:r>
          <w:fldChar w:fldCharType="separate"/>
        </w:r>
        <w:r>
          <w:t>26</w:t>
        </w:r>
        <w:r>
          <w:fldChar w:fldCharType="end"/>
        </w:r>
      </w:hyperlink>
    </w:p>
    <w:p>
      <w:pPr>
        <w:pStyle w:val="TOC2"/>
        <w:tabs>
          <w:tab w:val="right" w:leader="dot" w:pos="8306"/>
        </w:tabs>
      </w:pPr>
      <w:hyperlink w:anchor="_Toc8371" w:history="1">
        <w:r>
          <w:rPr>
            <w:rFonts w:ascii="仿宋" w:eastAsia="仿宋" w:hAnsi="仿宋" w:cs="仿宋" w:hint="eastAsia"/>
            <w:lang w:eastAsia="zh-CN"/>
          </w:rPr>
          <w:t>(二)、社会参与与沟通</w:t>
        </w:r>
        <w:r>
          <w:tab/>
        </w:r>
        <w:r>
          <w:fldChar w:fldCharType="begin"/>
        </w:r>
        <w:r>
          <w:instrText xml:space="preserve"> PAGEREF _Toc8371 \h </w:instrText>
        </w:r>
        <w:r>
          <w:fldChar w:fldCharType="separate"/>
        </w:r>
        <w:r>
          <w:t>27</w:t>
        </w:r>
        <w:r>
          <w:fldChar w:fldCharType="end"/>
        </w:r>
      </w:hyperlink>
    </w:p>
    <w:p>
      <w:pPr>
        <w:pStyle w:val="TOC1"/>
        <w:tabs>
          <w:tab w:val="right" w:leader="dot" w:pos="8306"/>
        </w:tabs>
      </w:pPr>
      <w:hyperlink w:anchor="_Toc32694" w:history="1">
        <w:r>
          <w:rPr>
            <w:rFonts w:ascii="仿宋" w:eastAsia="仿宋" w:hAnsi="仿宋" w:cs="仿宋" w:hint="eastAsia"/>
            <w:lang w:eastAsia="zh-CN"/>
          </w:rPr>
          <w:t>九、金属网带项目财务管理</w:t>
        </w:r>
        <w:r>
          <w:tab/>
        </w:r>
        <w:r>
          <w:fldChar w:fldCharType="begin"/>
        </w:r>
        <w:r>
          <w:instrText xml:space="preserve"> PAGEREF _Toc32694 \h </w:instrText>
        </w:r>
        <w:r>
          <w:fldChar w:fldCharType="separate"/>
        </w:r>
        <w:r>
          <w:t>28</w:t>
        </w:r>
        <w:r>
          <w:fldChar w:fldCharType="end"/>
        </w:r>
      </w:hyperlink>
    </w:p>
    <w:p>
      <w:pPr>
        <w:pStyle w:val="TOC2"/>
        <w:tabs>
          <w:tab w:val="right" w:leader="dot" w:pos="8306"/>
        </w:tabs>
      </w:pPr>
      <w:hyperlink w:anchor="_Toc17527" w:history="1">
        <w:r>
          <w:rPr>
            <w:rFonts w:ascii="仿宋" w:eastAsia="仿宋" w:hAnsi="仿宋" w:cs="仿宋" w:hint="eastAsia"/>
            <w:lang w:eastAsia="zh-CN"/>
          </w:rPr>
          <w:t>(一)、资金需求大</w:t>
        </w:r>
        <w:r>
          <w:tab/>
        </w:r>
        <w:r>
          <w:fldChar w:fldCharType="begin"/>
        </w:r>
        <w:r>
          <w:instrText xml:space="preserve"> PAGEREF _Toc17527 \h </w:instrText>
        </w:r>
        <w:r>
          <w:fldChar w:fldCharType="separate"/>
        </w:r>
        <w:r>
          <w:t>28</w:t>
        </w:r>
        <w:r>
          <w:fldChar w:fldCharType="end"/>
        </w:r>
      </w:hyperlink>
    </w:p>
    <w:p>
      <w:pPr>
        <w:pStyle w:val="TOC2"/>
        <w:tabs>
          <w:tab w:val="right" w:leader="dot" w:pos="8306"/>
        </w:tabs>
      </w:pPr>
      <w:hyperlink w:anchor="_Toc4869" w:history="1">
        <w:r>
          <w:rPr>
            <w:rFonts w:ascii="仿宋" w:eastAsia="仿宋" w:hAnsi="仿宋" w:cs="仿宋" w:hint="eastAsia"/>
            <w:lang w:eastAsia="zh-CN"/>
          </w:rPr>
          <w:t>(二)、研发周期长</w:t>
        </w:r>
        <w:r>
          <w:tab/>
        </w:r>
        <w:r>
          <w:fldChar w:fldCharType="begin"/>
        </w:r>
        <w:r>
          <w:instrText xml:space="preserve"> PAGEREF _Toc4869 \h </w:instrText>
        </w:r>
        <w:r>
          <w:fldChar w:fldCharType="separate"/>
        </w:r>
        <w:r>
          <w:t>29</w:t>
        </w:r>
        <w:r>
          <w:fldChar w:fldCharType="end"/>
        </w:r>
      </w:hyperlink>
    </w:p>
    <w:p>
      <w:pPr>
        <w:pStyle w:val="TOC2"/>
        <w:tabs>
          <w:tab w:val="right" w:leader="dot" w:pos="8306"/>
        </w:tabs>
      </w:pPr>
      <w:hyperlink w:anchor="_Toc19035" w:history="1">
        <w:r>
          <w:rPr>
            <w:rFonts w:ascii="仿宋" w:eastAsia="仿宋" w:hAnsi="仿宋" w:cs="仿宋" w:hint="eastAsia"/>
            <w:lang w:eastAsia="zh-CN"/>
          </w:rPr>
          <w:t>(三)、市场风险大</w:t>
        </w:r>
        <w:r>
          <w:tab/>
        </w:r>
        <w:r>
          <w:fldChar w:fldCharType="begin"/>
        </w:r>
        <w:r>
          <w:instrText xml:space="preserve"> PAGEREF _Toc19035 \h </w:instrText>
        </w:r>
        <w:r>
          <w:fldChar w:fldCharType="separate"/>
        </w:r>
        <w:r>
          <w:t>30</w:t>
        </w:r>
        <w:r>
          <w:fldChar w:fldCharType="end"/>
        </w:r>
      </w:hyperlink>
    </w:p>
    <w:p>
      <w:pPr>
        <w:pStyle w:val="TOC2"/>
        <w:tabs>
          <w:tab w:val="right" w:leader="dot" w:pos="8306"/>
        </w:tabs>
      </w:pPr>
      <w:hyperlink w:anchor="_Toc3847" w:history="1">
        <w:r>
          <w:rPr>
            <w:rFonts w:ascii="仿宋" w:eastAsia="仿宋" w:hAnsi="仿宋" w:cs="仿宋" w:hint="eastAsia"/>
            <w:lang w:eastAsia="zh-CN"/>
          </w:rPr>
          <w:t>(四)、利润率高</w:t>
        </w:r>
        <w:r>
          <w:tab/>
        </w:r>
        <w:r>
          <w:fldChar w:fldCharType="begin"/>
        </w:r>
        <w:r>
          <w:instrText xml:space="preserve"> PAGEREF _Toc3847 \h </w:instrText>
        </w:r>
        <w:r>
          <w:fldChar w:fldCharType="separate"/>
        </w:r>
        <w:r>
          <w:t>33</w:t>
        </w:r>
        <w:r>
          <w:fldChar w:fldCharType="end"/>
        </w:r>
      </w:hyperlink>
    </w:p>
    <w:p>
      <w:pPr>
        <w:pStyle w:val="TOC1"/>
        <w:tabs>
          <w:tab w:val="right" w:leader="dot" w:pos="8306"/>
        </w:tabs>
      </w:pPr>
      <w:hyperlink w:anchor="_Toc17901" w:history="1">
        <w:r>
          <w:rPr>
            <w:rFonts w:ascii="仿宋" w:eastAsia="仿宋" w:hAnsi="仿宋" w:cs="仿宋" w:hint="eastAsia"/>
            <w:lang w:eastAsia="zh-CN"/>
          </w:rPr>
          <w:t>十、金属网带项目经营效益</w:t>
        </w:r>
        <w:r>
          <w:tab/>
        </w:r>
        <w:r>
          <w:fldChar w:fldCharType="begin"/>
        </w:r>
        <w:r>
          <w:instrText xml:space="preserve"> PAGEREF _Toc17901 \h </w:instrText>
        </w:r>
        <w:r>
          <w:fldChar w:fldCharType="separate"/>
        </w:r>
        <w:r>
          <w:t>35</w:t>
        </w:r>
        <w:r>
          <w:fldChar w:fldCharType="end"/>
        </w:r>
      </w:hyperlink>
    </w:p>
    <w:p>
      <w:pPr>
        <w:pStyle w:val="TOC2"/>
        <w:tabs>
          <w:tab w:val="right" w:leader="dot" w:pos="8306"/>
        </w:tabs>
      </w:pPr>
      <w:hyperlink w:anchor="_Toc940" w:history="1">
        <w:r>
          <w:rPr>
            <w:rFonts w:ascii="仿宋" w:eastAsia="仿宋" w:hAnsi="仿宋" w:cs="仿宋" w:hint="eastAsia"/>
            <w:lang w:eastAsia="zh-CN"/>
          </w:rPr>
          <w:t>(一)、经济评价财务测算</w:t>
        </w:r>
        <w:r>
          <w:tab/>
        </w:r>
        <w:r>
          <w:fldChar w:fldCharType="begin"/>
        </w:r>
        <w:r>
          <w:instrText xml:space="preserve"> PAGEREF _Toc940 \h </w:instrText>
        </w:r>
        <w:r>
          <w:fldChar w:fldCharType="separate"/>
        </w:r>
        <w:r>
          <w:t>35</w:t>
        </w:r>
        <w:r>
          <w:fldChar w:fldCharType="end"/>
        </w:r>
      </w:hyperlink>
    </w:p>
    <w:p>
      <w:pPr>
        <w:pStyle w:val="TOC2"/>
        <w:tabs>
          <w:tab w:val="right" w:leader="dot" w:pos="8306"/>
        </w:tabs>
      </w:pPr>
      <w:hyperlink w:anchor="_Toc3982" w:history="1">
        <w:r>
          <w:rPr>
            <w:rFonts w:ascii="仿宋" w:eastAsia="仿宋" w:hAnsi="仿宋" w:cs="仿宋" w:hint="eastAsia"/>
            <w:lang w:eastAsia="zh-CN"/>
          </w:rPr>
          <w:t>(二)、金属网带项目盈利能力分析</w:t>
        </w:r>
        <w:r>
          <w:tab/>
        </w:r>
        <w:r>
          <w:fldChar w:fldCharType="begin"/>
        </w:r>
        <w:r>
          <w:instrText xml:space="preserve"> PAGEREF _Toc3982 \h </w:instrText>
        </w:r>
        <w:r>
          <w:fldChar w:fldCharType="separate"/>
        </w:r>
        <w:r>
          <w:t>36</w:t>
        </w:r>
        <w:r>
          <w:fldChar w:fldCharType="end"/>
        </w:r>
      </w:hyperlink>
    </w:p>
    <w:p>
      <w:pPr>
        <w:pStyle w:val="TOC1"/>
        <w:tabs>
          <w:tab w:val="right" w:leader="dot" w:pos="8306"/>
        </w:tabs>
      </w:pPr>
      <w:hyperlink w:anchor="_Toc5947" w:history="1">
        <w:r>
          <w:rPr>
            <w:rFonts w:ascii="仿宋" w:eastAsia="仿宋" w:hAnsi="仿宋" w:cs="仿宋" w:hint="eastAsia"/>
            <w:lang w:eastAsia="zh-CN"/>
          </w:rPr>
          <w:t>十一、生产安全保护</w:t>
        </w:r>
        <w:r>
          <w:tab/>
        </w:r>
        <w:r>
          <w:fldChar w:fldCharType="begin"/>
        </w:r>
        <w:r>
          <w:instrText xml:space="preserve"> PAGEREF _Toc5947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09" w:history="1">
        <w:r>
          <w:rPr>
            <w:rFonts w:ascii="仿宋" w:eastAsia="仿宋" w:hAnsi="仿宋" w:cs="仿宋" w:hint="eastAsia"/>
            <w:lang w:eastAsia="zh-CN"/>
          </w:rPr>
          <w:t>(一)、消防安全</w:t>
        </w:r>
        <w:r>
          <w:tab/>
        </w:r>
        <w:r>
          <w:fldChar w:fldCharType="begin"/>
        </w:r>
        <w:r>
          <w:instrText xml:space="preserve"> PAGEREF _Toc20009 \h </w:instrText>
        </w:r>
        <w:r>
          <w:fldChar w:fldCharType="separate"/>
        </w:r>
        <w:r>
          <w:t>37</w:t>
        </w:r>
        <w:r>
          <w:fldChar w:fldCharType="end"/>
        </w:r>
      </w:hyperlink>
    </w:p>
    <w:p>
      <w:pPr>
        <w:pStyle w:val="TOC2"/>
        <w:tabs>
          <w:tab w:val="right" w:leader="dot" w:pos="8306"/>
        </w:tabs>
      </w:pPr>
      <w:hyperlink w:anchor="_Toc4013" w:history="1">
        <w:r>
          <w:rPr>
            <w:rFonts w:ascii="仿宋" w:eastAsia="仿宋" w:hAnsi="仿宋" w:cs="仿宋" w:hint="eastAsia"/>
            <w:lang w:eastAsia="zh-CN"/>
          </w:rPr>
          <w:t>(二)、防火防爆总图布置措施</w:t>
        </w:r>
        <w:r>
          <w:tab/>
        </w:r>
        <w:r>
          <w:fldChar w:fldCharType="begin"/>
        </w:r>
        <w:r>
          <w:instrText xml:space="preserve"> PAGEREF _Toc4013 \h </w:instrText>
        </w:r>
        <w:r>
          <w:fldChar w:fldCharType="separate"/>
        </w:r>
        <w:r>
          <w:t>38</w:t>
        </w:r>
        <w:r>
          <w:fldChar w:fldCharType="end"/>
        </w:r>
      </w:hyperlink>
    </w:p>
    <w:p>
      <w:pPr>
        <w:pStyle w:val="TOC2"/>
        <w:tabs>
          <w:tab w:val="right" w:leader="dot" w:pos="8306"/>
        </w:tabs>
      </w:pPr>
      <w:hyperlink w:anchor="_Toc26537" w:history="1">
        <w:r>
          <w:rPr>
            <w:rFonts w:ascii="仿宋" w:eastAsia="仿宋" w:hAnsi="仿宋" w:cs="仿宋" w:hint="eastAsia"/>
            <w:lang w:eastAsia="zh-CN"/>
          </w:rPr>
          <w:t>(三)、自然灾害防范措施</w:t>
        </w:r>
        <w:r>
          <w:tab/>
        </w:r>
        <w:r>
          <w:fldChar w:fldCharType="begin"/>
        </w:r>
        <w:r>
          <w:instrText xml:space="preserve"> PAGEREF _Toc26537 \h </w:instrText>
        </w:r>
        <w:r>
          <w:fldChar w:fldCharType="separate"/>
        </w:r>
        <w:r>
          <w:t>39</w:t>
        </w:r>
        <w:r>
          <w:fldChar w:fldCharType="end"/>
        </w:r>
      </w:hyperlink>
    </w:p>
    <w:p>
      <w:pPr>
        <w:pStyle w:val="TOC2"/>
        <w:tabs>
          <w:tab w:val="right" w:leader="dot" w:pos="8306"/>
        </w:tabs>
      </w:pPr>
      <w:hyperlink w:anchor="_Toc23500" w:history="1">
        <w:r>
          <w:rPr>
            <w:rFonts w:ascii="仿宋" w:eastAsia="仿宋" w:hAnsi="仿宋" w:cs="仿宋" w:hint="eastAsia"/>
            <w:lang w:eastAsia="zh-CN"/>
          </w:rPr>
          <w:t>(四)、安全色及安全标志使用要求</w:t>
        </w:r>
        <w:r>
          <w:tab/>
        </w:r>
        <w:r>
          <w:fldChar w:fldCharType="begin"/>
        </w:r>
        <w:r>
          <w:instrText xml:space="preserve"> PAGEREF _Toc23500 \h </w:instrText>
        </w:r>
        <w:r>
          <w:fldChar w:fldCharType="separate"/>
        </w:r>
        <w:r>
          <w:t>40</w:t>
        </w:r>
        <w:r>
          <w:fldChar w:fldCharType="end"/>
        </w:r>
      </w:hyperlink>
    </w:p>
    <w:p>
      <w:pPr>
        <w:pStyle w:val="TOC2"/>
        <w:tabs>
          <w:tab w:val="right" w:leader="dot" w:pos="8306"/>
        </w:tabs>
      </w:pPr>
      <w:hyperlink w:anchor="_Toc22033" w:history="1">
        <w:r>
          <w:rPr>
            <w:rFonts w:ascii="仿宋" w:eastAsia="仿宋" w:hAnsi="仿宋" w:cs="仿宋" w:hint="eastAsia"/>
            <w:lang w:eastAsia="zh-CN"/>
          </w:rPr>
          <w:t>(五)、防尘防毒措施</w:t>
        </w:r>
        <w:r>
          <w:tab/>
        </w:r>
        <w:r>
          <w:fldChar w:fldCharType="begin"/>
        </w:r>
        <w:r>
          <w:instrText xml:space="preserve"> PAGEREF _Toc22033 \h </w:instrText>
        </w:r>
        <w:r>
          <w:fldChar w:fldCharType="separate"/>
        </w:r>
        <w:r>
          <w:t>41</w:t>
        </w:r>
        <w:r>
          <w:fldChar w:fldCharType="end"/>
        </w:r>
      </w:hyperlink>
    </w:p>
    <w:p>
      <w:pPr>
        <w:pStyle w:val="TOC2"/>
        <w:tabs>
          <w:tab w:val="right" w:leader="dot" w:pos="8306"/>
        </w:tabs>
      </w:pPr>
      <w:hyperlink w:anchor="_Toc16999" w:history="1">
        <w:r>
          <w:rPr>
            <w:rFonts w:ascii="仿宋" w:eastAsia="仿宋" w:hAnsi="仿宋" w:cs="仿宋" w:hint="eastAsia"/>
            <w:lang w:eastAsia="zh-CN"/>
          </w:rPr>
          <w:t>(六)、防静电、触电防护及防雷措施</w:t>
        </w:r>
        <w:r>
          <w:tab/>
        </w:r>
        <w:r>
          <w:fldChar w:fldCharType="begin"/>
        </w:r>
        <w:r>
          <w:instrText xml:space="preserve"> PAGEREF _Toc16999 \h </w:instrText>
        </w:r>
        <w:r>
          <w:fldChar w:fldCharType="separate"/>
        </w:r>
        <w:r>
          <w:t>42</w:t>
        </w:r>
        <w:r>
          <w:fldChar w:fldCharType="end"/>
        </w:r>
      </w:hyperlink>
    </w:p>
    <w:p>
      <w:pPr>
        <w:pStyle w:val="TOC2"/>
        <w:tabs>
          <w:tab w:val="right" w:leader="dot" w:pos="8306"/>
        </w:tabs>
      </w:pPr>
      <w:hyperlink w:anchor="_Toc3685" w:history="1">
        <w:r>
          <w:rPr>
            <w:rFonts w:ascii="仿宋" w:eastAsia="仿宋" w:hAnsi="仿宋" w:cs="仿宋" w:hint="eastAsia"/>
            <w:lang w:eastAsia="zh-CN"/>
          </w:rPr>
          <w:t>(七)、机械设备安全保障措施</w:t>
        </w:r>
        <w:r>
          <w:tab/>
        </w:r>
        <w:r>
          <w:fldChar w:fldCharType="begin"/>
        </w:r>
        <w:r>
          <w:instrText xml:space="preserve"> PAGEREF _Toc3685 \h </w:instrText>
        </w:r>
        <w:r>
          <w:fldChar w:fldCharType="separate"/>
        </w:r>
        <w:r>
          <w:t>43</w:t>
        </w:r>
        <w:r>
          <w:fldChar w:fldCharType="end"/>
        </w:r>
      </w:hyperlink>
    </w:p>
    <w:p>
      <w:pPr>
        <w:pStyle w:val="TOC1"/>
        <w:tabs>
          <w:tab w:val="right" w:leader="dot" w:pos="8306"/>
        </w:tabs>
      </w:pPr>
      <w:hyperlink w:anchor="_Toc20511" w:history="1">
        <w:r>
          <w:rPr>
            <w:rFonts w:ascii="仿宋" w:eastAsia="仿宋" w:hAnsi="仿宋" w:cs="仿宋" w:hint="eastAsia"/>
            <w:lang w:eastAsia="zh-CN"/>
          </w:rPr>
          <w:t>十二、金属网带项目人力资源管理</w:t>
        </w:r>
        <w:r>
          <w:tab/>
        </w:r>
        <w:r>
          <w:fldChar w:fldCharType="begin"/>
        </w:r>
        <w:r>
          <w:instrText xml:space="preserve"> PAGEREF _Toc20511 \h </w:instrText>
        </w:r>
        <w:r>
          <w:fldChar w:fldCharType="separate"/>
        </w:r>
        <w:r>
          <w:t>44</w:t>
        </w:r>
        <w:r>
          <w:fldChar w:fldCharType="end"/>
        </w:r>
      </w:hyperlink>
    </w:p>
    <w:p>
      <w:pPr>
        <w:pStyle w:val="TOC2"/>
        <w:tabs>
          <w:tab w:val="right" w:leader="dot" w:pos="8306"/>
        </w:tabs>
      </w:pPr>
      <w:hyperlink w:anchor="_Toc20417" w:history="1">
        <w:r>
          <w:rPr>
            <w:rFonts w:ascii="仿宋" w:eastAsia="仿宋" w:hAnsi="仿宋" w:cs="仿宋" w:hint="eastAsia"/>
            <w:lang w:eastAsia="zh-CN"/>
          </w:rPr>
          <w:t>(一)、建立健全的预算管理制度</w:t>
        </w:r>
        <w:r>
          <w:tab/>
        </w:r>
        <w:r>
          <w:fldChar w:fldCharType="begin"/>
        </w:r>
        <w:r>
          <w:instrText xml:space="preserve"> PAGEREF _Toc20417 \h </w:instrText>
        </w:r>
        <w:r>
          <w:fldChar w:fldCharType="separate"/>
        </w:r>
        <w:r>
          <w:t>44</w:t>
        </w:r>
        <w:r>
          <w:fldChar w:fldCharType="end"/>
        </w:r>
      </w:hyperlink>
    </w:p>
    <w:p>
      <w:pPr>
        <w:pStyle w:val="TOC2"/>
        <w:tabs>
          <w:tab w:val="right" w:leader="dot" w:pos="8306"/>
        </w:tabs>
      </w:pPr>
      <w:hyperlink w:anchor="_Toc8342" w:history="1">
        <w:r>
          <w:rPr>
            <w:rFonts w:ascii="仿宋" w:eastAsia="仿宋" w:hAnsi="仿宋" w:cs="仿宋" w:hint="eastAsia"/>
            <w:lang w:eastAsia="zh-CN"/>
          </w:rPr>
          <w:t>(二)、加强资金流动监控</w:t>
        </w:r>
        <w:r>
          <w:tab/>
        </w:r>
        <w:r>
          <w:fldChar w:fldCharType="begin"/>
        </w:r>
        <w:r>
          <w:instrText xml:space="preserve"> PAGEREF _Toc8342 \h </w:instrText>
        </w:r>
        <w:r>
          <w:fldChar w:fldCharType="separate"/>
        </w:r>
        <w:r>
          <w:t>46</w:t>
        </w:r>
        <w:r>
          <w:fldChar w:fldCharType="end"/>
        </w:r>
      </w:hyperlink>
    </w:p>
    <w:p>
      <w:pPr>
        <w:pStyle w:val="TOC2"/>
        <w:tabs>
          <w:tab w:val="right" w:leader="dot" w:pos="8306"/>
        </w:tabs>
      </w:pPr>
      <w:hyperlink w:anchor="_Toc9305" w:history="1">
        <w:r>
          <w:rPr>
            <w:rFonts w:ascii="仿宋" w:eastAsia="仿宋" w:hAnsi="仿宋" w:cs="仿宋" w:hint="eastAsia"/>
            <w:lang w:eastAsia="zh-CN"/>
          </w:rPr>
          <w:t>(三)、制定完善的风险控制机制</w:t>
        </w:r>
        <w:r>
          <w:tab/>
        </w:r>
        <w:r>
          <w:fldChar w:fldCharType="begin"/>
        </w:r>
        <w:r>
          <w:instrText xml:space="preserve"> PAGEREF _Toc9305 \h </w:instrText>
        </w:r>
        <w:r>
          <w:fldChar w:fldCharType="separate"/>
        </w:r>
        <w:r>
          <w:t>47</w:t>
        </w:r>
        <w:r>
          <w:fldChar w:fldCharType="end"/>
        </w:r>
      </w:hyperlink>
    </w:p>
    <w:p>
      <w:pPr>
        <w:pStyle w:val="TOC2"/>
        <w:tabs>
          <w:tab w:val="right" w:leader="dot" w:pos="8306"/>
        </w:tabs>
      </w:pPr>
      <w:hyperlink w:anchor="_Toc17919" w:history="1">
        <w:r>
          <w:rPr>
            <w:rFonts w:ascii="仿宋" w:eastAsia="仿宋" w:hAnsi="仿宋" w:cs="仿宋" w:hint="eastAsia"/>
            <w:lang w:eastAsia="zh-CN"/>
          </w:rPr>
          <w:t>(四)、优化成本管理</w:t>
        </w:r>
        <w:r>
          <w:tab/>
        </w:r>
        <w:r>
          <w:fldChar w:fldCharType="begin"/>
        </w:r>
        <w:r>
          <w:instrText xml:space="preserve"> PAGEREF _Toc17919 \h </w:instrText>
        </w:r>
        <w:r>
          <w:fldChar w:fldCharType="separate"/>
        </w:r>
        <w:r>
          <w:t>49</w:t>
        </w:r>
        <w:r>
          <w:fldChar w:fldCharType="end"/>
        </w:r>
      </w:hyperlink>
    </w:p>
    <w:p>
      <w:pPr>
        <w:pStyle w:val="TOC1"/>
        <w:tabs>
          <w:tab w:val="right" w:leader="dot" w:pos="8306"/>
        </w:tabs>
      </w:pPr>
      <w:hyperlink w:anchor="_Toc27438" w:history="1">
        <w:r>
          <w:rPr>
            <w:rFonts w:ascii="仿宋" w:eastAsia="仿宋" w:hAnsi="仿宋" w:cs="仿宋" w:hint="eastAsia"/>
            <w:lang w:eastAsia="zh-CN"/>
          </w:rPr>
          <w:t>十三、金属网带项目实施保障措施</w:t>
        </w:r>
        <w:r>
          <w:tab/>
        </w:r>
        <w:r>
          <w:fldChar w:fldCharType="begin"/>
        </w:r>
        <w:r>
          <w:instrText xml:space="preserve"> PAGEREF _Toc27438 \h </w:instrText>
        </w:r>
        <w:r>
          <w:fldChar w:fldCharType="separate"/>
        </w:r>
        <w:r>
          <w:t>50</w:t>
        </w:r>
        <w:r>
          <w:fldChar w:fldCharType="end"/>
        </w:r>
      </w:hyperlink>
    </w:p>
    <w:p>
      <w:pPr>
        <w:pStyle w:val="TOC2"/>
        <w:tabs>
          <w:tab w:val="right" w:leader="dot" w:pos="8306"/>
        </w:tabs>
      </w:pPr>
      <w:hyperlink w:anchor="_Toc27244" w:history="1">
        <w:r>
          <w:rPr>
            <w:rFonts w:ascii="仿宋" w:eastAsia="仿宋" w:hAnsi="仿宋" w:cs="仿宋" w:hint="eastAsia"/>
            <w:lang w:eastAsia="zh-CN"/>
          </w:rPr>
          <w:t>(一)、金属网带项目实施保障机制</w:t>
        </w:r>
        <w:r>
          <w:tab/>
        </w:r>
        <w:r>
          <w:fldChar w:fldCharType="begin"/>
        </w:r>
        <w:r>
          <w:instrText xml:space="preserve"> PAGEREF _Toc27244 \h </w:instrText>
        </w:r>
        <w:r>
          <w:fldChar w:fldCharType="separate"/>
        </w:r>
        <w:r>
          <w:t>50</w:t>
        </w:r>
        <w:r>
          <w:fldChar w:fldCharType="end"/>
        </w:r>
      </w:hyperlink>
    </w:p>
    <w:p>
      <w:pPr>
        <w:pStyle w:val="TOC2"/>
        <w:tabs>
          <w:tab w:val="right" w:leader="dot" w:pos="8306"/>
        </w:tabs>
      </w:pPr>
      <w:hyperlink w:anchor="_Toc14528" w:history="1">
        <w:r>
          <w:rPr>
            <w:rFonts w:ascii="仿宋" w:eastAsia="仿宋" w:hAnsi="仿宋" w:cs="仿宋" w:hint="eastAsia"/>
            <w:lang w:eastAsia="zh-CN"/>
          </w:rPr>
          <w:t>(二)、金属网带项目法律合规要求</w:t>
        </w:r>
        <w:r>
          <w:tab/>
        </w:r>
        <w:r>
          <w:fldChar w:fldCharType="begin"/>
        </w:r>
        <w:r>
          <w:instrText xml:space="preserve"> PAGEREF _Toc14528 \h </w:instrText>
        </w:r>
        <w:r>
          <w:fldChar w:fldCharType="separate"/>
        </w:r>
        <w:r>
          <w:t>53</w:t>
        </w:r>
        <w:r>
          <w:fldChar w:fldCharType="end"/>
        </w:r>
      </w:hyperlink>
    </w:p>
    <w:p>
      <w:pPr>
        <w:pStyle w:val="TOC2"/>
        <w:tabs>
          <w:tab w:val="right" w:leader="dot" w:pos="8306"/>
        </w:tabs>
      </w:pPr>
      <w:hyperlink w:anchor="_Toc24650" w:history="1">
        <w:r>
          <w:rPr>
            <w:rFonts w:ascii="仿宋" w:eastAsia="仿宋" w:hAnsi="仿宋" w:cs="仿宋" w:hint="eastAsia"/>
            <w:lang w:eastAsia="zh-CN"/>
          </w:rPr>
          <w:t>(三)、金属网带项目合同管理与法律事务</w:t>
        </w:r>
        <w:r>
          <w:tab/>
        </w:r>
        <w:r>
          <w:fldChar w:fldCharType="begin"/>
        </w:r>
        <w:r>
          <w:instrText xml:space="preserve"> PAGEREF _Toc24650 \h </w:instrText>
        </w:r>
        <w:r>
          <w:fldChar w:fldCharType="separate"/>
        </w:r>
        <w:r>
          <w:t>58</w:t>
        </w:r>
        <w:r>
          <w:fldChar w:fldCharType="end"/>
        </w:r>
      </w:hyperlink>
    </w:p>
    <w:p>
      <w:pPr>
        <w:pStyle w:val="TOC2"/>
        <w:tabs>
          <w:tab w:val="right" w:leader="dot" w:pos="8306"/>
        </w:tabs>
      </w:pPr>
      <w:hyperlink w:anchor="_Toc3593" w:history="1">
        <w:r>
          <w:rPr>
            <w:rFonts w:ascii="仿宋" w:eastAsia="仿宋" w:hAnsi="仿宋" w:cs="仿宋" w:hint="eastAsia"/>
            <w:lang w:eastAsia="zh-CN"/>
          </w:rPr>
          <w:t>(四)、金属网带项目知识产权保护策略</w:t>
        </w:r>
        <w:r>
          <w:tab/>
        </w:r>
        <w:r>
          <w:fldChar w:fldCharType="begin"/>
        </w:r>
        <w:r>
          <w:instrText xml:space="preserve"> PAGEREF _Toc3593 \h </w:instrText>
        </w:r>
        <w:r>
          <w:fldChar w:fldCharType="separate"/>
        </w:r>
        <w:r>
          <w:t>64</w:t>
        </w:r>
        <w:r>
          <w:fldChar w:fldCharType="end"/>
        </w:r>
      </w:hyperlink>
    </w:p>
    <w:p>
      <w:pPr>
        <w:pStyle w:val="TOC1"/>
        <w:tabs>
          <w:tab w:val="right" w:leader="dot" w:pos="8306"/>
        </w:tabs>
      </w:pPr>
      <w:hyperlink w:anchor="_Toc17380" w:history="1">
        <w:r>
          <w:rPr>
            <w:rFonts w:ascii="仿宋" w:eastAsia="仿宋" w:hAnsi="仿宋" w:cs="仿宋" w:hint="eastAsia"/>
            <w:lang w:eastAsia="zh-CN"/>
          </w:rPr>
          <w:t>十四、营销与推广策略</w:t>
        </w:r>
        <w:r>
          <w:tab/>
        </w:r>
        <w:r>
          <w:fldChar w:fldCharType="begin"/>
        </w:r>
        <w:r>
          <w:instrText xml:space="preserve"> PAGEREF _Toc17380 \h </w:instrText>
        </w:r>
        <w:r>
          <w:fldChar w:fldCharType="separate"/>
        </w:r>
        <w:r>
          <w:t>66</w:t>
        </w:r>
        <w:r>
          <w:fldChar w:fldCharType="end"/>
        </w:r>
      </w:hyperlink>
    </w:p>
    <w:p>
      <w:pPr>
        <w:pStyle w:val="TOC2"/>
        <w:tabs>
          <w:tab w:val="right" w:leader="dot" w:pos="8306"/>
        </w:tabs>
      </w:pPr>
      <w:hyperlink w:anchor="_Toc8317" w:history="1">
        <w:r>
          <w:rPr>
            <w:rFonts w:ascii="仿宋" w:eastAsia="仿宋" w:hAnsi="仿宋" w:cs="仿宋" w:hint="eastAsia"/>
            <w:lang w:eastAsia="zh-CN"/>
          </w:rPr>
          <w:t>(一)、产品/服务定位与特点</w:t>
        </w:r>
        <w:r>
          <w:tab/>
        </w:r>
        <w:r>
          <w:fldChar w:fldCharType="begin"/>
        </w:r>
        <w:r>
          <w:instrText xml:space="preserve"> PAGEREF _Toc8317 \h </w:instrText>
        </w:r>
        <w:r>
          <w:fldChar w:fldCharType="separate"/>
        </w:r>
        <w:r>
          <w:t>66</w:t>
        </w:r>
        <w:r>
          <w:fldChar w:fldCharType="end"/>
        </w:r>
      </w:hyperlink>
    </w:p>
    <w:p>
      <w:pPr>
        <w:pStyle w:val="TOC2"/>
        <w:tabs>
          <w:tab w:val="right" w:leader="dot" w:pos="8306"/>
        </w:tabs>
      </w:pPr>
      <w:hyperlink w:anchor="_Toc7658" w:history="1">
        <w:r>
          <w:rPr>
            <w:rFonts w:ascii="仿宋" w:eastAsia="仿宋" w:hAnsi="仿宋" w:cs="仿宋" w:hint="eastAsia"/>
            <w:lang w:eastAsia="zh-CN"/>
          </w:rPr>
          <w:t>(二)、市场定位与竞争分析</w:t>
        </w:r>
        <w:r>
          <w:tab/>
        </w:r>
        <w:r>
          <w:fldChar w:fldCharType="begin"/>
        </w:r>
        <w:r>
          <w:instrText xml:space="preserve"> PAGEREF _Toc7658 \h </w:instrText>
        </w:r>
        <w:r>
          <w:fldChar w:fldCharType="separate"/>
        </w:r>
        <w:r>
          <w:t>68</w:t>
        </w:r>
        <w:r>
          <w:fldChar w:fldCharType="end"/>
        </w:r>
      </w:hyperlink>
    </w:p>
    <w:p>
      <w:pPr>
        <w:pStyle w:val="TOC2"/>
        <w:tabs>
          <w:tab w:val="right" w:leader="dot" w:pos="8306"/>
        </w:tabs>
      </w:pPr>
      <w:hyperlink w:anchor="_Toc743" w:history="1">
        <w:r>
          <w:rPr>
            <w:rFonts w:ascii="仿宋" w:eastAsia="仿宋" w:hAnsi="仿宋" w:cs="仿宋" w:hint="eastAsia"/>
            <w:lang w:eastAsia="zh-CN"/>
          </w:rPr>
          <w:t>(三)、营销渠道与策略</w:t>
        </w:r>
        <w:r>
          <w:tab/>
        </w:r>
        <w:r>
          <w:fldChar w:fldCharType="begin"/>
        </w:r>
        <w:r>
          <w:instrText xml:space="preserve"> PAGEREF _Toc743 \h </w:instrText>
        </w:r>
        <w:r>
          <w:fldChar w:fldCharType="separate"/>
        </w:r>
        <w:r>
          <w:t>69</w:t>
        </w:r>
        <w:r>
          <w:fldChar w:fldCharType="end"/>
        </w:r>
      </w:hyperlink>
    </w:p>
    <w:p>
      <w:pPr>
        <w:pStyle w:val="TOC2"/>
        <w:tabs>
          <w:tab w:val="right" w:leader="dot" w:pos="8306"/>
        </w:tabs>
      </w:pPr>
      <w:hyperlink w:anchor="_Toc14163" w:history="1">
        <w:r>
          <w:rPr>
            <w:rFonts w:ascii="仿宋" w:eastAsia="仿宋" w:hAnsi="仿宋" w:cs="仿宋" w:hint="eastAsia"/>
            <w:lang w:eastAsia="zh-CN"/>
          </w:rPr>
          <w:t>(四)、推广与宣传活动</w:t>
        </w:r>
        <w:r>
          <w:tab/>
        </w:r>
        <w:r>
          <w:fldChar w:fldCharType="begin"/>
        </w:r>
        <w:r>
          <w:instrText xml:space="preserve"> PAGEREF _Toc14163 \h </w:instrText>
        </w:r>
        <w:r>
          <w:fldChar w:fldCharType="separate"/>
        </w:r>
        <w:r>
          <w:t>70</w:t>
        </w:r>
        <w:r>
          <w:fldChar w:fldCharType="end"/>
        </w:r>
      </w:hyperlink>
    </w:p>
    <w:p>
      <w:pPr>
        <w:pStyle w:val="TOC1"/>
        <w:tabs>
          <w:tab w:val="right" w:leader="dot" w:pos="8306"/>
        </w:tabs>
      </w:pPr>
      <w:hyperlink w:anchor="_Toc15964" w:history="1">
        <w:r>
          <w:rPr>
            <w:rFonts w:ascii="仿宋" w:eastAsia="仿宋" w:hAnsi="仿宋" w:cs="仿宋" w:hint="eastAsia"/>
            <w:lang w:eastAsia="zh-CN"/>
          </w:rPr>
          <w:t>十五、金属网带项目实施时间节点</w:t>
        </w:r>
        <w:r>
          <w:tab/>
        </w:r>
        <w:r>
          <w:fldChar w:fldCharType="begin"/>
        </w:r>
        <w:r>
          <w:instrText xml:space="preserve"> PAGEREF _Toc15964 \h </w:instrText>
        </w:r>
        <w:r>
          <w:fldChar w:fldCharType="separate"/>
        </w:r>
        <w:r>
          <w:t>75</w:t>
        </w:r>
        <w:r>
          <w:fldChar w:fldCharType="end"/>
        </w:r>
      </w:hyperlink>
    </w:p>
    <w:p>
      <w:pPr>
        <w:pStyle w:val="TOC2"/>
        <w:tabs>
          <w:tab w:val="right" w:leader="dot" w:pos="8306"/>
        </w:tabs>
      </w:pPr>
      <w:hyperlink w:anchor="_Toc4359" w:history="1">
        <w:r>
          <w:rPr>
            <w:rFonts w:ascii="仿宋" w:eastAsia="仿宋" w:hAnsi="仿宋" w:cs="仿宋" w:hint="eastAsia"/>
            <w:lang w:eastAsia="zh-CN"/>
          </w:rPr>
          <w:t>(一)、金属网带项目启动阶段时间节点</w:t>
        </w:r>
        <w:r>
          <w:tab/>
        </w:r>
        <w:r>
          <w:fldChar w:fldCharType="begin"/>
        </w:r>
        <w:r>
          <w:instrText xml:space="preserve"> PAGEREF _Toc4359 \h </w:instrText>
        </w:r>
        <w:r>
          <w:fldChar w:fldCharType="separate"/>
        </w:r>
        <w:r>
          <w:t>75</w:t>
        </w:r>
        <w:r>
          <w:fldChar w:fldCharType="end"/>
        </w:r>
      </w:hyperlink>
    </w:p>
    <w:p>
      <w:pPr>
        <w:pStyle w:val="TOC2"/>
        <w:tabs>
          <w:tab w:val="right" w:leader="dot" w:pos="8306"/>
        </w:tabs>
      </w:pPr>
      <w:hyperlink w:anchor="_Toc9118" w:history="1">
        <w:r>
          <w:rPr>
            <w:rFonts w:ascii="仿宋" w:eastAsia="仿宋" w:hAnsi="仿宋" w:cs="仿宋" w:hint="eastAsia"/>
            <w:lang w:eastAsia="zh-CN"/>
          </w:rPr>
          <w:t>(二)、金属网带项目执行阶段时间节点</w:t>
        </w:r>
        <w:r>
          <w:tab/>
        </w:r>
        <w:r>
          <w:fldChar w:fldCharType="begin"/>
        </w:r>
        <w:r>
          <w:instrText xml:space="preserve"> PAGEREF _Toc9118 \h </w:instrText>
        </w:r>
        <w:r>
          <w:fldChar w:fldCharType="separate"/>
        </w:r>
        <w:r>
          <w:t>77</w:t>
        </w:r>
        <w:r>
          <w:fldChar w:fldCharType="end"/>
        </w:r>
      </w:hyperlink>
    </w:p>
    <w:p>
      <w:pPr>
        <w:pStyle w:val="TOC2"/>
        <w:tabs>
          <w:tab w:val="right" w:leader="dot" w:pos="8306"/>
        </w:tabs>
      </w:pPr>
      <w:hyperlink w:anchor="_Toc17983" w:history="1">
        <w:r>
          <w:rPr>
            <w:rFonts w:ascii="仿宋" w:eastAsia="仿宋" w:hAnsi="仿宋" w:cs="仿宋" w:hint="eastAsia"/>
            <w:lang w:eastAsia="zh-CN"/>
          </w:rPr>
          <w:t>(三)、金属网带项目完成阶段时间节点</w:t>
        </w:r>
        <w:r>
          <w:tab/>
        </w:r>
        <w:r>
          <w:fldChar w:fldCharType="begin"/>
        </w:r>
        <w:r>
          <w:instrText xml:space="preserve"> PAGEREF _Toc17983 \h </w:instrText>
        </w:r>
        <w:r>
          <w:fldChar w:fldCharType="separate"/>
        </w:r>
        <w:r>
          <w:t>77</w:t>
        </w:r>
        <w:r>
          <w:fldChar w:fldCharType="end"/>
        </w:r>
      </w:hyperlink>
    </w:p>
    <w:p>
      <w:pPr>
        <w:pStyle w:val="TOC1"/>
        <w:tabs>
          <w:tab w:val="right" w:leader="dot" w:pos="8306"/>
        </w:tabs>
      </w:pPr>
      <w:hyperlink w:anchor="_Toc8347" w:history="1">
        <w:r>
          <w:rPr>
            <w:rFonts w:ascii="仿宋" w:eastAsia="仿宋" w:hAnsi="仿宋" w:cs="仿宋" w:hint="eastAsia"/>
            <w:lang w:eastAsia="zh-CN"/>
          </w:rPr>
          <w:t>十六、质量管理体系</w:t>
        </w:r>
        <w:r>
          <w:tab/>
        </w:r>
        <w:r>
          <w:fldChar w:fldCharType="begin"/>
        </w:r>
        <w:r>
          <w:instrText xml:space="preserve"> PAGEREF _Toc8347 \h </w:instrText>
        </w:r>
        <w:r>
          <w:fldChar w:fldCharType="separate"/>
        </w:r>
        <w:r>
          <w:t>79</w:t>
        </w:r>
        <w:r>
          <w:fldChar w:fldCharType="end"/>
        </w:r>
      </w:hyperlink>
    </w:p>
    <w:p>
      <w:pPr>
        <w:pStyle w:val="TOC2"/>
        <w:tabs>
          <w:tab w:val="right" w:leader="dot" w:pos="8306"/>
        </w:tabs>
      </w:pPr>
      <w:hyperlink w:anchor="_Toc5755" w:history="1">
        <w:r>
          <w:rPr>
            <w:rFonts w:ascii="仿宋" w:eastAsia="仿宋" w:hAnsi="仿宋" w:cs="仿宋" w:hint="eastAsia"/>
            <w:lang w:eastAsia="zh-CN"/>
          </w:rPr>
          <w:t>(一)、质量目标与方针</w:t>
        </w:r>
        <w:r>
          <w:tab/>
        </w:r>
        <w:r>
          <w:fldChar w:fldCharType="begin"/>
        </w:r>
        <w:r>
          <w:instrText xml:space="preserve"> PAGEREF _Toc5755 \h </w:instrText>
        </w:r>
        <w:r>
          <w:fldChar w:fldCharType="separate"/>
        </w:r>
        <w:r>
          <w:t>79</w:t>
        </w:r>
        <w:r>
          <w:fldChar w:fldCharType="end"/>
        </w:r>
      </w:hyperlink>
    </w:p>
    <w:p>
      <w:pPr>
        <w:pStyle w:val="TOC2"/>
        <w:tabs>
          <w:tab w:val="right" w:leader="dot" w:pos="8306"/>
        </w:tabs>
      </w:pPr>
      <w:hyperlink w:anchor="_Toc754" w:history="1">
        <w:r>
          <w:rPr>
            <w:rFonts w:ascii="仿宋" w:eastAsia="仿宋" w:hAnsi="仿宋" w:cs="仿宋" w:hint="eastAsia"/>
            <w:lang w:eastAsia="zh-CN"/>
          </w:rPr>
          <w:t>(二)、质量管理责任</w:t>
        </w:r>
        <w:r>
          <w:tab/>
        </w:r>
        <w:r>
          <w:fldChar w:fldCharType="begin"/>
        </w:r>
        <w:r>
          <w:instrText xml:space="preserve"> PAGEREF _Toc754 \h </w:instrText>
        </w:r>
        <w:r>
          <w:fldChar w:fldCharType="separate"/>
        </w:r>
        <w:r>
          <w:t>80</w:t>
        </w:r>
        <w:r>
          <w:fldChar w:fldCharType="end"/>
        </w:r>
      </w:hyperlink>
    </w:p>
    <w:p>
      <w:pPr>
        <w:pStyle w:val="TOC2"/>
        <w:tabs>
          <w:tab w:val="right" w:leader="dot" w:pos="8306"/>
        </w:tabs>
      </w:pPr>
      <w:hyperlink w:anchor="_Toc31861" w:history="1">
        <w:r>
          <w:rPr>
            <w:rFonts w:ascii="仿宋" w:eastAsia="仿宋" w:hAnsi="仿宋" w:cs="仿宋" w:hint="eastAsia"/>
            <w:lang w:eastAsia="zh-CN"/>
          </w:rPr>
          <w:t>(三)、质量管理体系文件</w:t>
        </w:r>
        <w:r>
          <w:tab/>
        </w:r>
        <w:r>
          <w:fldChar w:fldCharType="begin"/>
        </w:r>
        <w:r>
          <w:instrText xml:space="preserve"> PAGEREF _Toc31861 \h </w:instrText>
        </w:r>
        <w:r>
          <w:fldChar w:fldCharType="separate"/>
        </w:r>
        <w:r>
          <w:t>81</w:t>
        </w:r>
        <w:r>
          <w:fldChar w:fldCharType="end"/>
        </w:r>
      </w:hyperlink>
    </w:p>
    <w:p>
      <w:pPr>
        <w:pStyle w:val="TOC2"/>
        <w:tabs>
          <w:tab w:val="right" w:leader="dot" w:pos="8306"/>
        </w:tabs>
      </w:pPr>
      <w:hyperlink w:anchor="_Toc6057" w:history="1">
        <w:r>
          <w:rPr>
            <w:rFonts w:ascii="仿宋" w:eastAsia="仿宋" w:hAnsi="仿宋" w:cs="仿宋" w:hint="eastAsia"/>
            <w:lang w:eastAsia="zh-CN"/>
          </w:rPr>
          <w:t>(四)、质量培训与教育</w:t>
        </w:r>
        <w:r>
          <w:tab/>
        </w:r>
        <w:r>
          <w:fldChar w:fldCharType="begin"/>
        </w:r>
        <w:r>
          <w:instrText xml:space="preserve"> PAGEREF _Toc6057 \h </w:instrText>
        </w:r>
        <w:r>
          <w:fldChar w:fldCharType="separate"/>
        </w:r>
        <w:r>
          <w:t>83</w:t>
        </w:r>
        <w:r>
          <w:fldChar w:fldCharType="end"/>
        </w:r>
      </w:hyperlink>
    </w:p>
    <w:p>
      <w:pPr>
        <w:pStyle w:val="TOC2"/>
        <w:tabs>
          <w:tab w:val="right" w:leader="dot" w:pos="8306"/>
        </w:tabs>
      </w:pPr>
      <w:hyperlink w:anchor="_Toc8583" w:history="1">
        <w:r>
          <w:rPr>
            <w:rFonts w:ascii="仿宋" w:eastAsia="仿宋" w:hAnsi="仿宋" w:cs="仿宋" w:hint="eastAsia"/>
            <w:lang w:eastAsia="zh-CN"/>
          </w:rPr>
          <w:t>(五)、质量审核与评价</w:t>
        </w:r>
        <w:r>
          <w:tab/>
        </w:r>
        <w:r>
          <w:fldChar w:fldCharType="begin"/>
        </w:r>
        <w:r>
          <w:instrText xml:space="preserve"> PAGEREF _Toc8583 \h </w:instrText>
        </w:r>
        <w:r>
          <w:fldChar w:fldCharType="separate"/>
        </w:r>
        <w:r>
          <w:t>84</w:t>
        </w:r>
        <w:r>
          <w:fldChar w:fldCharType="end"/>
        </w:r>
      </w:hyperlink>
    </w:p>
    <w:p>
      <w:pPr>
        <w:pStyle w:val="TOC2"/>
        <w:tabs>
          <w:tab w:val="right" w:leader="dot" w:pos="8306"/>
        </w:tabs>
      </w:pPr>
      <w:hyperlink w:anchor="_Toc22897" w:history="1">
        <w:r>
          <w:rPr>
            <w:rFonts w:ascii="仿宋" w:eastAsia="仿宋" w:hAnsi="仿宋" w:cs="仿宋" w:hint="eastAsia"/>
            <w:lang w:eastAsia="zh-CN"/>
          </w:rPr>
          <w:t>(六)、不符合与纠正措施</w:t>
        </w:r>
        <w:r>
          <w:tab/>
        </w:r>
        <w:r>
          <w:fldChar w:fldCharType="begin"/>
        </w:r>
        <w:r>
          <w:instrText xml:space="preserve"> PAGEREF _Toc22897 \h </w:instrText>
        </w:r>
        <w:r>
          <w:fldChar w:fldCharType="separate"/>
        </w:r>
        <w:r>
          <w:t>85</w:t>
        </w:r>
        <w:r>
          <w:fldChar w:fldCharType="end"/>
        </w:r>
      </w:hyperlink>
    </w:p>
    <w:p>
      <w:pPr>
        <w:pStyle w:val="TOC1"/>
        <w:tabs>
          <w:tab w:val="right" w:leader="dot" w:pos="8306"/>
        </w:tabs>
      </w:pPr>
      <w:hyperlink w:anchor="_Toc14678" w:history="1">
        <w:r>
          <w:rPr>
            <w:rFonts w:ascii="仿宋" w:eastAsia="仿宋" w:hAnsi="仿宋" w:cs="仿宋" w:hint="eastAsia"/>
            <w:lang w:eastAsia="zh-CN"/>
          </w:rPr>
          <w:t>十七、供应链管理</w:t>
        </w:r>
        <w:r>
          <w:tab/>
        </w:r>
        <w:r>
          <w:fldChar w:fldCharType="begin"/>
        </w:r>
        <w:r>
          <w:instrText xml:space="preserve"> PAGEREF _Toc14678 \h </w:instrText>
        </w:r>
        <w:r>
          <w:fldChar w:fldCharType="separate"/>
        </w:r>
        <w:r>
          <w:t>86</w:t>
        </w:r>
        <w:r>
          <w:fldChar w:fldCharType="end"/>
        </w:r>
      </w:hyperlink>
    </w:p>
    <w:p>
      <w:pPr>
        <w:pStyle w:val="TOC2"/>
        <w:tabs>
          <w:tab w:val="right" w:leader="dot" w:pos="8306"/>
        </w:tabs>
      </w:pPr>
      <w:hyperlink w:anchor="_Toc10797" w:history="1">
        <w:r>
          <w:rPr>
            <w:rFonts w:ascii="仿宋" w:eastAsia="仿宋" w:hAnsi="仿宋" w:cs="仿宋" w:hint="eastAsia"/>
            <w:lang w:eastAsia="zh-CN"/>
          </w:rPr>
          <w:t>(一)、供应链战略规划</w:t>
        </w:r>
        <w:r>
          <w:tab/>
        </w:r>
        <w:r>
          <w:fldChar w:fldCharType="begin"/>
        </w:r>
        <w:r>
          <w:instrText xml:space="preserve"> PAGEREF _Toc10797 \h </w:instrText>
        </w:r>
        <w:r>
          <w:fldChar w:fldCharType="separate"/>
        </w:r>
        <w:r>
          <w:t>86</w:t>
        </w:r>
        <w:r>
          <w:fldChar w:fldCharType="end"/>
        </w:r>
      </w:hyperlink>
    </w:p>
    <w:p>
      <w:pPr>
        <w:pStyle w:val="TOC2"/>
        <w:tabs>
          <w:tab w:val="right" w:leader="dot" w:pos="8306"/>
        </w:tabs>
      </w:pPr>
      <w:hyperlink w:anchor="_Toc28612" w:history="1">
        <w:r>
          <w:rPr>
            <w:rFonts w:ascii="仿宋" w:eastAsia="仿宋" w:hAnsi="仿宋" w:cs="仿宋" w:hint="eastAsia"/>
            <w:lang w:eastAsia="zh-CN"/>
          </w:rPr>
          <w:t>(二)、供应商选择与合作</w:t>
        </w:r>
        <w:r>
          <w:tab/>
        </w:r>
        <w:r>
          <w:fldChar w:fldCharType="begin"/>
        </w:r>
        <w:r>
          <w:instrText xml:space="preserve"> PAGEREF _Toc28612 \h </w:instrText>
        </w:r>
        <w:r>
          <w:fldChar w:fldCharType="separate"/>
        </w:r>
        <w:r>
          <w:t>88</w:t>
        </w:r>
        <w:r>
          <w:fldChar w:fldCharType="end"/>
        </w:r>
      </w:hyperlink>
    </w:p>
    <w:p>
      <w:pPr>
        <w:pStyle w:val="TOC2"/>
        <w:tabs>
          <w:tab w:val="right" w:leader="dot" w:pos="8306"/>
        </w:tabs>
      </w:pPr>
      <w:hyperlink w:anchor="_Toc14747" w:history="1">
        <w:r>
          <w:rPr>
            <w:rFonts w:ascii="仿宋" w:eastAsia="仿宋" w:hAnsi="仿宋" w:cs="仿宋" w:hint="eastAsia"/>
            <w:lang w:eastAsia="zh-CN"/>
          </w:rPr>
          <w:t>(三)、物流与库存管理</w:t>
        </w:r>
        <w:r>
          <w:tab/>
        </w:r>
        <w:r>
          <w:fldChar w:fldCharType="begin"/>
        </w:r>
        <w:r>
          <w:instrText xml:space="preserve"> PAGEREF _Toc14747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316"/>
      <w:r>
        <w:rPr>
          <w:rFonts w:ascii="仿宋" w:eastAsia="仿宋" w:hAnsi="仿宋" w:cs="仿宋" w:hint="eastAsia"/>
          <w:sz w:val="28"/>
          <w:lang w:eastAsia="zh-CN"/>
        </w:rPr>
        <w:t>一、金属网带项目建设背景及必要性分析</w:t>
      </w:r>
      <w:bookmarkEnd w:id="2"/>
    </w:p>
    <w:p>
      <w:pPr>
        <w:pStyle w:val="Heading2"/>
        <w:rPr>
          <w:rFonts w:ascii="仿宋" w:eastAsia="仿宋" w:hAnsi="仿宋" w:cs="仿宋" w:hint="eastAsia"/>
          <w:lang w:eastAsia="zh-CN"/>
        </w:rPr>
      </w:pPr>
      <w:bookmarkStart w:id="3" w:name="_Toc8221"/>
      <w:r>
        <w:rPr>
          <w:rFonts w:ascii="仿宋" w:eastAsia="仿宋" w:hAnsi="仿宋" w:cs="仿宋" w:hint="eastAsia"/>
          <w:lang w:eastAsia="zh-CN"/>
        </w:rPr>
        <w:t>(一)、金属网带项目背景分析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属网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属网带项目在这个潮流中的定位。同时，我们将关注行业内涌现的新兴机遇，以便金属网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属网带项目提供了强大的发展动力。我们将聚焦于行业内最新的技术发展趋势，包括但不限于人工智能、大数据分析、物联网等领域。通过深度的技术研究，我们将确保金属网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属网带项目发展的源泉。我们将投入更多的精力对市场需求进行深入剖析，超越表面的需求，深入挖掘潜在的市场痛点和机遇。通过对市场需求的细致了解，金属网带项目将更有针对性地设计解决方案，满足市场的多样化需求，从而更好地促进金属网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属网带项目战略至关重要。我们将对竞争态势进行更为深入的分析，包括但不限于市场份额、产品特点、客户满意度等多个维度。通过深度的竞争分析，金属网带项目将能够更准确地把握市场脉搏，制定具有竞争力的金属网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金属网带项目的发展具有直接的影响。我们将进行更为全面的法规和政策分析，了解行业发展中的潜在法律风险和合规挑战。通过充分了解和遵守相关法规，金属网带项目将确保在法律框架内合法合规运营，为金属网带项目的稳健发展提供有力支持。</w:t>
      </w:r>
    </w:p>
    <w:p>
      <w:pPr>
        <w:pStyle w:val="Heading2"/>
        <w:ind w:firstLine="560" w:firstLineChars="200"/>
        <w:rPr>
          <w:rFonts w:ascii="仿宋" w:eastAsia="仿宋" w:hAnsi="仿宋" w:cs="仿宋" w:hint="eastAsia"/>
          <w:sz w:val="28"/>
          <w:lang w:eastAsia="zh-CN"/>
        </w:rPr>
      </w:pPr>
      <w:bookmarkStart w:id="4" w:name="_Toc3430"/>
      <w:r>
        <w:rPr>
          <w:rFonts w:ascii="仿宋" w:eastAsia="仿宋" w:hAnsi="仿宋" w:cs="仿宋" w:hint="eastAsia"/>
          <w:sz w:val="28"/>
          <w:lang w:eastAsia="zh-CN"/>
        </w:rPr>
        <w:t>(二)、金属网带项目建设必要性分析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建设的迫切性源于对行业发展趋势的深刻洞察。我们正处于一个行业变革的时代，科技创新、数字化转型成为企业发展的关键动力。金属网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建设不仅仅是为了跟上潮流，更是为了通过技术创新推动企业的持续发展。通过引入先进的技术和解决方案，金属网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属网带项目的建设成为必然选择，通过提高产品质量、拓展服务领域，从而在竞争中获得更多的机会。金属网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金属网带项目建设的必要性体现在对客户需求更精准的满足。通过金属网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建设的背后是对企业持续创新的追求。只有通过不断创新，企业才能在竞争中立于不败之地。金属网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505"/>
      <w:r>
        <w:rPr>
          <w:rFonts w:ascii="仿宋" w:eastAsia="仿宋" w:hAnsi="仿宋" w:cs="仿宋" w:hint="eastAsia"/>
          <w:sz w:val="28"/>
          <w:lang w:eastAsia="zh-CN"/>
        </w:rPr>
        <w:t>二、金属网带项目可持续发展</w:t>
      </w:r>
      <w:bookmarkEnd w:id="5"/>
    </w:p>
    <w:p>
      <w:pPr>
        <w:pStyle w:val="Heading2"/>
        <w:rPr>
          <w:rFonts w:ascii="仿宋" w:eastAsia="仿宋" w:hAnsi="仿宋" w:cs="仿宋" w:hint="eastAsia"/>
          <w:lang w:eastAsia="zh-CN"/>
        </w:rPr>
      </w:pPr>
      <w:bookmarkStart w:id="6" w:name="_Toc1767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网带项目中，金属网带项目团队着眼于未来，明确了可持续发展的战略方向。制定的具体可持续发展目标包括降低资源使用、采用环保技术、最大化社会效益等。这一步骤不仅有助于金属网带项目在环保和社会责任方面达到最高标准，也为未来提供了明确的指引，确保金属网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可持续实践的融入金属网带项目管理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金属网带项目管理周期。从金属网带项目规划开始，金属网带项目团队就考虑了环境和社会的因素。在执行阶段，金属网带项目团队积极推动绿色技术的应用，优化资源利用。此外，关注员工的社会责任，通过培训和沟通活动提高员工对可持续发展的认知，使他们能够在日常工作中践行可持续实践。这些举措不仅为金属网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091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扎根于金属网带项目的可持续发展理念，我们深信环保与社会责任是金属网带项目成功的关键支柱。在金属网带项目的每一步，我们都致力于通过创新和实践，履行对环境和社会的坚定责任。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团队通过引入先进的环保技术、建立高效的废物处理系统以及推动能源节约措施，积极履行环保责任。定期的环保监测和评估确保金属网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不仅致力于自身可持续发展，还注重对社会的回馈。通过支持社区金属网带项目、参与慈善事业、提供培训机会等方式，金属网带项目积极履行社会责任。与当地社区建立积极互动，关注员工的工作与生活平衡，以及员工的身心健康，是金属网带项目在社会责任层面的关键举措。这样的实践不仅增强了金属网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6711"/>
      <w:r>
        <w:rPr>
          <w:rFonts w:ascii="仿宋" w:eastAsia="仿宋" w:hAnsi="仿宋" w:cs="仿宋" w:hint="eastAsia"/>
          <w:sz w:val="28"/>
          <w:lang w:eastAsia="zh-CN"/>
        </w:rPr>
        <w:t>三、金属网带项目概论</w:t>
      </w:r>
      <w:bookmarkEnd w:id="8"/>
    </w:p>
    <w:p>
      <w:pPr>
        <w:pStyle w:val="Heading2"/>
        <w:rPr>
          <w:rFonts w:ascii="仿宋" w:eastAsia="仿宋" w:hAnsi="仿宋" w:cs="仿宋" w:hint="eastAsia"/>
          <w:lang w:eastAsia="zh-CN"/>
        </w:rPr>
      </w:pPr>
      <w:bookmarkStart w:id="9" w:name="_Toc13491"/>
      <w:r>
        <w:rPr>
          <w:rFonts w:ascii="仿宋" w:eastAsia="仿宋" w:hAnsi="仿宋" w:cs="仿宋" w:hint="eastAsia"/>
          <w:lang w:eastAsia="zh-CN"/>
        </w:rPr>
        <w:t>(一)、金属网带项目概况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的起源追溯至对市场的深入洞察。市场的不断演变与变革为金属网带项目提供了难得的机遇。当前市场存在的需求缺口和变革的大环境共同构成了金属网带项目的背景。这个金属网带项目旨在充分利用市场机遇，填补行业中尚未满足的需求，为客户提供全新的解决方案。市场的变革和需求的增长使得这个金属网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金属网带项目名称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正式命名为金属网带。这个名称不仅仅是一个标识，更代表了金属网带项目的核心理念和愿景。它蕴含着金属网带项目所要解决问题的关键字，具有强烈的表达和辨识度，为金属网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金属网带项目目标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的核心目标是提供一种全新、高效的解决方案，满足客户日益增长的需求。金属网带项目追求的不仅仅是满足市场需求，更是在市场中获得卓越的竞争优势。通过不断提升产品或服务的质量和创新水平，金属网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金属网带项目范围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全面涵盖了产品研发、制造、市场推广和售后服务，确保从产品设计到最终用户体验的全方位关注。这一全面的金属网带项目范围是为了确保金属网带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1.5 金属网带项目时间表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金属网带项目计划在未来18个月内完成，包括研发、测试、市场试点和正式推出等不同阶段。这个时间表的合理设计是为了确保金属网带项目各个阶段的顺利推进，以便按时交付高质量的成果。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金属网带项目预算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金属网带项目总预算估算为XX百万美元，主要分配在研发、市场推广、人员培训和运营等方面。这一充足的预算为金属网带项目提供了充足的资源，确保金属网带项目在各个方面都能取得优异的表现。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金属网带项目风险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金属网带项目可能面临的风险包括市场接受度低、技术难题、竞争激烈等。金属网带项目团队已经制定了相应的风险应对计划，通过前瞻性的风险管理，确保金属网带项目在面对不确定性时能够迅速做出应对。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金属网带项目团队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金属网带项目汇聚了一支经验丰富、多领域专业素养的核心团队，确保金属网带项目在各个方面都能拥有高水平的执行力。团队的协同作战是金属网带项目成功的关键因素之一。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金属网带项目背景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金属网带项目的背景根植于市场对更高效、创新产品的渴望，同时也受到科技发展对行业格局的深刻改变的影响。这为金属网带项目提供了广阔的发展空间和市场需求。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金属网带项目现状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截至目前，金属网带项目已完成市场调研和技术验证，取得了初步的成功。这为金属网带项目在未来的发展奠定了坚实的基础，为更远大的目标打下了坚实的基石。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9416"/>
      <w:r>
        <w:rPr>
          <w:rFonts w:ascii="仿宋" w:eastAsia="仿宋" w:hAnsi="仿宋" w:cs="仿宋" w:hint="eastAsia"/>
          <w:sz w:val="28"/>
          <w:lang w:eastAsia="zh-CN"/>
        </w:rPr>
        <w:t>(二)、金属网带项目目标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keyword》金属网带项目首要业务目标是在市场中占据有利地位，实现产品/服务的成功推广和销售。通过不断提升产品质量、创新性，金属网带项目追求成为行业中的领导者，赢得更多客户的青睐。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在科技迅速发展的时代，金属网带项目着眼于技术创新。通过持续的研发和技术升级，金属网带项目旨在推出更具创新性的产品或服务，以满足市场对新鲜、先进解决方案的需求。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为了建立可持续的客户关系，金属网带项目设定了客户满意度目标。通过提供卓越的产品质量和优质的客户服务，金属网带项目追求赢得客户的信任和忠诚度，确保他们的满意度达到行业领先水平。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金属网带项目注重社会责任和可持续发展。通过实施环保、社会责任金属网带项目，金属网带项目致力于在经济发展的同时保护环境，促进社会公平，实现可持续经营。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金属网带项目的团队是实现目标的核心驱动力。因此，金属网带项目设定了团队发展目标，包括提升团队成员的专业技能、培养领导力，以及搭建协同高效的团队工作氛围。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9040"/>
      <w:r>
        <w:rPr>
          <w:rFonts w:ascii="仿宋" w:eastAsia="仿宋" w:hAnsi="仿宋" w:cs="仿宋" w:hint="eastAsia"/>
          <w:sz w:val="28"/>
          <w:lang w:eastAsia="zh-CN"/>
        </w:rPr>
        <w:t>(三)、金属网带项目提出的理由</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2. 金属网带项目提出的理由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的提出源于对市场机遇的深刻洞察。当前市场中存在的需求缺口和行业发展趋势表明，有巨大的商业机会等待被开发。通过准确捕捉市场机遇，金属网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的理念基于对技术创新的信仰。通过持续的研发和技术投入，金属网带项目有望推出更具创新性的产品或服务。在科技飞速发展的当下，金属网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的提出是为了增强企业的行业竞争力。通过提升产品或服务的质量和独特性，金属网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响应了消费者需求的变化。随着社会和科技的不断发展，消费者对产品和服务的需求也在发生变化。通过深入了解并及时回应消费者的新需求，金属网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金属网带项目的提出是企业战略发展规划的一部分。在面对日益激烈的市场竞争和不断变化的商业环境中，金属网带项目作为企业战略的一环，旨在为企业开辟新的增长领域，巩固企业在行业中的地位。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的提出不仅仅是基于商业考量，还注重社会责任。通过推出环保、社会责任等方面的金属网带项目，金属网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金属网带项目的提出反映了对利益相关者期望的关注。包括客户、员工、投资者等利益相关者在企业发展中都有着各自的期望，金属网带项目力求在满足这些期望的同时，取得更大的共赢。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1314"/>
      <w:r>
        <w:rPr>
          <w:rFonts w:ascii="仿宋" w:eastAsia="仿宋" w:hAnsi="仿宋" w:cs="仿宋" w:hint="eastAsia"/>
          <w:sz w:val="28"/>
          <w:lang w:eastAsia="zh-CN"/>
        </w:rPr>
        <w:t>(四)、金属网带项目意义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在实施金属网带项目的过程中，我们不仅仅是在追逐商业成功，更是为企业和社会的多个层面创造了深远的意义。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的首要意义在于提升企业的市场竞争力。通过持续的创新和对产品质量的高标准要求，金属网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金属网带项目的推进将促使行业技术水平的提升。通过引入先进技术和创新性解决方案，金属网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金属网带项目不仅创造了大量就业机会，提高了就业水平，还注重社会责任和环保。通过参与社会公益事业和推动环保金属网带项目，金属网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综合而言，金属网带项目意义重大，不仅推动了企业的发展，也为行业和社会的进步贡献了积极力量。这是一个全面而深刻的影响，将在未来产生可持续的正面效应。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6780"/>
      <w:r>
        <w:rPr>
          <w:rFonts w:ascii="仿宋" w:eastAsia="仿宋" w:hAnsi="仿宋" w:cs="仿宋" w:hint="eastAsia"/>
          <w:sz w:val="28"/>
          <w:lang w:eastAsia="zh-CN"/>
        </w:rPr>
        <w:t>(五)、金属网带项目背景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在当今迅猛发展的商业环境中，金属网带项目的动因根植于对多方面因素的审慎考量。这个金属网带项目的提出并非孤立的决策，而是对企业所处背景深入思考的产物。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市场的不断演变是金属网带项目背后的首要原因。科技的迅速发展和全球市场的快速变化使得企业必须灵活应对。金属网带项目应运而生，旨在通过创新性的解决方案迎合市场的多变需求，赢得竞争中的先机。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竞争的激烈程度也是金属网带项目背景中不可忽视的一环。企业需要在激烈竞争中脱颖而出，为此，金属网带项目致力于打破常规，提供独特的价值主张，以吸引客户并确保市场份额的增长。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技术的迅速发展为企业带来了机遇与挑战。作为金属网带项目启动的背景之一，对新兴技术的应用将有助于提升企业的技术水平，使其在不断演进的商业环境中保持竞争优势。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此外，社会对企业责任的期望也在逐渐升高。金属网带项目充分融入了社会责任的理念，通过可持续经营和社会公益金属网带项目，企图为社会贡献一份力量，在商业成功的同时关注社会价值。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6559"/>
      <w:r>
        <w:rPr>
          <w:rFonts w:ascii="仿宋" w:eastAsia="仿宋" w:hAnsi="仿宋" w:cs="仿宋" w:hint="eastAsia"/>
          <w:sz w:val="28"/>
          <w:lang w:eastAsia="zh-CN"/>
        </w:rPr>
        <w:t>四、金属网带项目文档管理</w:t>
      </w:r>
      <w:bookmarkEnd w:id="14"/>
    </w:p>
    <w:p>
      <w:pPr>
        <w:pStyle w:val="Heading2"/>
        <w:rPr>
          <w:rFonts w:ascii="仿宋" w:eastAsia="仿宋" w:hAnsi="仿宋" w:cs="仿宋" w:hint="eastAsia"/>
          <w:lang w:eastAsia="zh-CN"/>
        </w:rPr>
      </w:pPr>
      <w:bookmarkStart w:id="15" w:name="_Toc12116"/>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金属网带项目高度重视文档的质量和准确性，以支持金属网带项目的各项活动和决策。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文档的编制始于金属网带项目计划的初期，我们制定了详细的文档编制计划，明确了每个文档的内容、格式和编写责任人。在金属网带项目启动阶段，我们首先编制了金属网带项目章程，明确定义了金属网带项目的目标、范围、风险等关键要素。随后，金属网带项目团队根据计划陆续编制了需求文档、设计文档、测试文档等各类文档，确保金属网带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属网带项目管理中的重要环节，旨在确保金属网带项目文档符合质量标准和金属网带项目需求。在金属网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除了内部审查，我们还进行了外部审查，邀请金属网带项目相关利益方和专业领域的专家对文档进行独立审查。这有助于获取更全面、客观的反馈，确保金属网带项目文档不仅符合内部标准，也满足外部需求。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金属网带项目在文档编制与审查方面建立了严格的管理机制，通过规范的流程和多维度的审查，确保金属网带项目文档的质量、准确性和可靠性，为金属网带项目的顺利推进提供了有力支持。</w:t>
      </w:r>
    </w:p>
    <w:p>
      <w:pPr>
        <w:pStyle w:val="Heading2"/>
        <w:ind w:firstLine="560" w:firstLineChars="200"/>
        <w:rPr>
          <w:rFonts w:ascii="仿宋" w:eastAsia="仿宋" w:hAnsi="仿宋" w:cs="仿宋" w:hint="eastAsia"/>
          <w:sz w:val="28"/>
          <w:lang w:eastAsia="zh-CN"/>
        </w:rPr>
      </w:pPr>
      <w:bookmarkStart w:id="16" w:name="_Toc2427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在金属网带项目中，我们致力于优化文档发布与分发过程，以确保信息的高效传递和团队间协作的顺畅进行。以下是我们采取的关键优化策略：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我们通过多渠道发布文档，包括电子邮件、金属网带项目管理平台、内部网站等，以满足不同团队成员的偏好和需求。多渠道发布确保了信息的全面覆盖。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我们采用了精细的权限控制，确保只有授权人员可以访问敏感信息。这种安全措施保护了金属网带项目文档的机密性，防止了未经授权的信息泄露。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4352"/>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文档存档与归档是金属网带项目生命周期中一个至关重要的环节，直接关系到金属网带项目信息的长期保存和历史记录的完整性。在金属网带项目中，我们实施了一系列有效的文档存档与归档管理策略：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https://d.book118.com/926115210214010032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金属网带项目规划设计方案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金属网带项目规划设计方案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金属网带项目规划设计方案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金属网带项目规划设计方案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金属网带项目规划设计方案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金属网带项目规划设计方案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金属网带项目规划设计方案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金属网带项目规划设计方案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金属网带项目规划设计方案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金属网带项目规划设计方案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金属网带项目规划设计方案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金属网带项目规划设计方案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金属网带项目规划设计方案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金属网带项目规划设计方案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金属网带项目规划设计方案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金属网带项目规划设计方案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金属网带项目规划设计方案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3862E1"/>
    <w:rsid w:val="5F3862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11521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2024-01-09T00:12:00Z</dcterms:created>
  <dcterms:modified xsi:type="dcterms:W3CDTF">2024-01-09T00:13:09Z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6B79B438F2C443C7A6E3A8593ECDA72E_11</vt:lpwstr>
  </property>
  <property fmtid="{D5CDD505-2E9C-101B-9397-08002B2CF9AE}" pid="3" name="KSOProductBuildVer">
    <vt:lpwstr>2052-12.1.0.16120</vt:lpwstr>
  </property>
</Properties>
</file>