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F1AD6">
        <w:rPr>
          <w:rFonts w:ascii="微软雅黑" w:eastAsia="微软雅黑" w:hAnsi="微软雅黑"/>
          <w:b/>
          <w:sz w:val="28"/>
          <w:szCs w:val="28"/>
        </w:rPr>
        <w:t>健康教学工作计划小班(七篇)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F1AD6">
        <w:rPr>
          <w:rFonts w:ascii="微软雅黑" w:eastAsia="微软雅黑" w:hAnsi="微软雅黑"/>
          <w:sz w:val="24"/>
          <w:szCs w:val="24"/>
        </w:rPr>
        <w:t xml:space="preserve">    健康教学工作计划中班篇一</w:t>
        <w:br/>
        <w:t xml:space="preserve">    一、对自己的调整</w:t>
        <w:br/>
        <w:t xml:space="preserve">    作为中班的老师，我在自己的教学方式上也要做出适当的改变，顺应着教学的改变，作为老师的我们无论是在教学的方式上，还是在面对学生的态度上都需要进行适当的调整和改变。既不能过多到让幼儿不能适应，也不能小到让他们不受影响。一个学期放假后回来的最初这段时间，是最容易影响他们的，我一定要把我好这次机会，好好的带动幼儿们的改变。</w:t>
        <w:br/>
        <w:t xml:space="preserve">    二、引导的方向</w:t>
        <w:br/>
        <w:t xml:space="preserve">    在中班的教学中吗，我们主要是让幼儿培养自己的责任心以及在对团</w:t>
      </w:r>
      <w:r w:rsidR="00EF1AD6">
        <w:rPr>
          <w:rFonts w:ascii="微软雅黑" w:eastAsia="微软雅黑" w:hAnsi="微软雅黑"/>
          <w:sz w:val="24"/>
          <w:szCs w:val="24"/>
        </w:rPr>
        <w:t>队的贡献</w:t>
      </w:r>
      <w:r w:rsidR="00EF1AD6">
        <w:rPr>
          <w:rFonts w:ascii="微软雅黑" w:eastAsia="微软雅黑" w:hAnsi="微软雅黑"/>
          <w:sz w:val="24"/>
          <w:szCs w:val="24"/>
        </w:rPr>
        <w:t>的意识。现在</w:t>
      </w:r>
      <w:r w:rsidR="00EF1AD6">
        <w:rPr>
          <w:rFonts w:ascii="微软雅黑" w:eastAsia="微软雅黑" w:hAnsi="微软雅黑"/>
          <w:sz w:val="24"/>
          <w:szCs w:val="24"/>
        </w:rPr>
        <w:t>在游戏中组成的小队，几乎每个幼儿都有极强的争夺意识，想去当的、想去当的……这个学期我们的主题也就是“礼貌和谦让”，同时，我们也打算在教学中让幼儿们学会在团队中发现自己的作用，尊重他人的选择，也就是学会团结协作。</w:t>
        <w:br/>
        <w:t xml:space="preserve">    三、对与单独几个学生的引导</w:t>
        <w:br/>
        <w:t xml:space="preserve">    但是这项教学也依然有不少的难点，最主要的可能就是我们班上那个最不爱说话的___小朋友。要让他进入团队一起游戏似乎不容易。但是作为老师，这种孩子看似不愿一起游戏，其实是最需要关注的，做为老师，我要夺取注意这些</w:t>
      </w:r>
      <w:r w:rsidR="00EF1AD6">
        <w:rPr>
          <w:rFonts w:ascii="微软雅黑" w:eastAsia="微软雅黑" w:hAnsi="微软雅黑"/>
          <w:sz w:val="24"/>
          <w:szCs w:val="24"/>
        </w:rPr>
        <w:t>同学的想法，多给鼓励，多给夸奖，对不</w:t>
      </w:r>
      <w:r w:rsidR="00EF1AD6">
        <w:rPr>
          <w:rFonts w:ascii="微软雅黑" w:eastAsia="微软雅黑" w:hAnsi="微软雅黑"/>
          <w:sz w:val="24"/>
          <w:szCs w:val="24"/>
        </w:rPr>
        <w:t>对的事情也不能一昧说教，要夺取引导。希望能在这段团结协作的教学中能让___变的更加的开朗。</w:t>
        <w:br/>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四、班级整体的方向</w:t>
        <w:br/>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F1AD6">
        <w:rPr>
          <w:rFonts w:ascii="微软雅黑" w:eastAsia="微软雅黑" w:hAnsi="微软雅黑"/>
          <w:sz w:val="24"/>
          <w:szCs w:val="24"/>
        </w:rPr>
        <w:t xml:space="preserve"> 班级的方向，我们自然是希望向着好的方向发展，但是何为好的方向呢?我想这需要我们几位老师好好的对班级的规划做出一个详细的计划才能彻底的实行，才能更好的带领幼儿走上正确的道路。这是我们在下学期开始前的首要任务。</w:t>
        <w:br/>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本学期，我们将根据上级及幼儿园的工作要求以及孩子的状况，认真贯彻落实《纲要》精神。自我加压，提高自身</w:t>
      </w:r>
      <w:r w:rsidR="00EF1AD6">
        <w:rPr>
          <w:rFonts w:ascii="微软雅黑" w:eastAsia="微软雅黑" w:hAnsi="微软雅黑"/>
          <w:sz w:val="24"/>
          <w:szCs w:val="24"/>
        </w:rPr>
        <w:t>业务潜力和专业水平不断尝试、探索课程改革的研究，渗透新</w:t>
      </w:r>
      <w:r w:rsidR="00EF1AD6">
        <w:rPr>
          <w:rFonts w:ascii="微软雅黑" w:eastAsia="微软雅黑" w:hAnsi="微软雅黑"/>
          <w:sz w:val="24"/>
          <w:szCs w:val="24"/>
        </w:rPr>
        <w:t>的教育理念，用心探索，不</w:t>
      </w:r>
      <w:r w:rsidR="00EF1AD6">
        <w:rPr>
          <w:rFonts w:ascii="微软雅黑" w:eastAsia="微软雅黑" w:hAnsi="微软雅黑"/>
          <w:sz w:val="24"/>
          <w:szCs w:val="24"/>
        </w:rPr>
        <w:t>断提高保教质量。</w:t>
        <w:br/>
        <w:t xml:space="preserve">    一、班级状况分析：</w:t>
        <w:br/>
        <w:t xml:space="preserve">    中班共有幼儿20名，教师1名。透过小班一学年的在园生活，幼儿在各方面都有了不同程度的提高，幼儿的一日生活常规也有了较大的进步。</w:t>
        <w:br/>
        <w:t xml:space="preserve">    1、本班幼儿特点及优点分析：</w:t>
        <w:br/>
        <w:t xml:space="preserve">    (1)基本掌握正确洗手方法和用茶水杯喝水状况较好。</w:t>
        <w:br/>
        <w:t xml:space="preserve">    (2)幼儿基本都能愉快地入园，并能与同伴一齐友好地相处、交往。</w:t>
        <w:br/>
        <w:t xml:space="preserve">    (3)能进行一些简单的生活自理活动。</w:t>
      </w:r>
      <w:r w:rsidR="00EF1AD6">
        <w:rPr>
          <w:rFonts w:ascii="微软雅黑" w:eastAsia="微软雅黑" w:hAnsi="微软雅黑"/>
          <w:sz w:val="24"/>
          <w:szCs w:val="24"/>
        </w:rPr>
        <w:br/>
        <w:t xml:space="preserve">    (4)能用简单的礼貌用语与老师、同伴打招呼，部分幼儿能主动与客人打招</w:t>
      </w:r>
      <w:r w:rsidR="00EF1AD6">
        <w:rPr>
          <w:rFonts w:ascii="微软雅黑" w:eastAsia="微软雅黑" w:hAnsi="微软雅黑"/>
          <w:sz w:val="24"/>
          <w:szCs w:val="24"/>
        </w:rPr>
        <w:t>呼。</w:t>
        <w:br/>
        <w:t xml:space="preserve">    2、薄弱环节分析：</w:t>
        <w:br/>
        <w:t xml:space="preserve">    (1)部分</w:t>
      </w:r>
      <w:r w:rsidR="00EF1AD6">
        <w:rPr>
          <w:rFonts w:ascii="微软雅黑" w:eastAsia="微软雅黑" w:hAnsi="微软雅黑"/>
          <w:sz w:val="24"/>
          <w:szCs w:val="24"/>
        </w:rPr>
        <w:t>幼儿在学习活动过程中，思维不够集中，对于老师的提问，有的表现为一种“与我无关”的感觉，有的则是还停留在上一个问题上，有的就是答非所问;还有的孩子喜欢在下面做小动作，而且有时会影响到他人。</w:t>
        <w:br/>
        <w:t xml:space="preserve">    (2)在进餐方面，约有1/4的孩子速度较慢，而且经过了一个暑假，有部分孩子对于餐后的卫生工作(清理桌面、擦嘴、搬椅子等环节)，有所淡忘，在洗手环节上爱在</w:t>
      </w:r>
      <w:r w:rsidR="00EF1AD6">
        <w:rPr>
          <w:rFonts w:ascii="微软雅黑" w:eastAsia="微软雅黑" w:hAnsi="微软雅黑"/>
          <w:sz w:val="24"/>
          <w:szCs w:val="24"/>
        </w:rPr>
        <w:t>盥洗室逗留，玩耍。</w:t>
        <w:br/>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w:t>
      </w:r>
      <w:r w:rsidR="00EF1AD6">
        <w:rPr>
          <w:rFonts w:ascii="微软雅黑" w:eastAsia="微软雅黑" w:hAnsi="微软雅黑"/>
          <w:sz w:val="24"/>
          <w:szCs w:val="24"/>
        </w:rPr>
        <w:t xml:space="preserve"> (3)幼儿在操作潜力及操作常规上，有待提高。</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https://d.book118.com/926121031131010052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53497"/>
    <w:rsid w:val="006007CE"/>
    <w:rsid w:val="00707240"/>
    <w:rsid w:val="008636A4"/>
    <w:rsid w:val="00E16624"/>
    <w:rsid w:val="00EF1AD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26121031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2117</Words>
  <Characters>12072</Characters>
  <Application>Microsoft Office Word</Application>
  <DocSecurity>0</DocSecurity>
  <Lines>100</Lines>
  <Paragraphs>28</Paragraphs>
  <ScaleCrop>false</ScaleCrop>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