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framePr w:w="1181" w:h="581" w:hRule="atLeast" w:wrap="none" w:hAnchor="page" w:x="1348" w:y="1"/>
        <w:widowControl w:val="0"/>
        <w:shd w:val="clear" w:color="auto" w:fill="auto"/>
        <w:bidi w:val="0"/>
        <w:spacing w:before="0" w:after="4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ICS </w:t>
      </w:r>
      <w:r>
        <w:rPr>
          <w:rFonts w:ascii="Times New Roman" w:eastAsia="Times New Roman" w:hAnsi="Times New Roman" w:cs="Times New Roman"/>
          <w:color w:val="000000"/>
          <w:spacing w:val="0"/>
          <w:w w:val="100"/>
          <w:position w:val="0"/>
          <w:lang w:val="en-US" w:eastAsia="en-US" w:bidi="en-US"/>
        </w:rPr>
        <w:t>93. 080</w:t>
      </w:r>
    </w:p>
    <w:p>
      <w:pPr>
        <w:pStyle w:val="Bodytext20"/>
        <w:keepNext w:val="0"/>
        <w:keepLines w:val="0"/>
        <w:framePr w:w="1181" w:h="581" w:hRule="atLeast" w:wrap="none" w:hAnchor="page" w:x="1348"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CCS </w:t>
      </w:r>
      <w:r>
        <w:rPr>
          <w:rFonts w:ascii="Times New Roman" w:eastAsia="Times New Roman" w:hAnsi="Times New Roman" w:cs="Times New Roman"/>
          <w:color w:val="000000"/>
          <w:spacing w:val="0"/>
          <w:w w:val="100"/>
          <w:position w:val="0"/>
          <w:lang w:val="en-US" w:eastAsia="en-US" w:bidi="en-US"/>
        </w:rPr>
        <w:t>P 10</w:t>
      </w:r>
    </w:p>
    <w:p>
      <w:pPr>
        <w:pStyle w:val="Heading110"/>
        <w:keepNext/>
        <w:keepLines/>
        <w:framePr w:w="2544" w:h="1008" w:hRule="atLeast" w:wrap="none" w:hAnchor="page" w:x="7650" w:y="587"/>
        <w:widowControl w:val="0"/>
        <w:shd w:val="clear" w:color="auto" w:fill="auto"/>
        <w:bidi w:val="0"/>
        <w:spacing w:before="0" w:after="0" w:line="240" w:lineRule="auto"/>
        <w:ind w:left="0" w:righ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Picturecaption10"/>
        <w:keepNext w:val="0"/>
        <w:keepLines w:val="0"/>
        <w:framePr w:w="2414" w:h="322" w:hRule="atLeast" w:wrap="none" w:hAnchor="page" w:x="8375" w:y="2708"/>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2321—2021</w:t>
      </w:r>
    </w:p>
    <w:p>
      <w:pPr>
        <w:pStyle w:val="Picturecaption10"/>
        <w:keepNext w:val="0"/>
        <w:keepLines w:val="0"/>
        <w:framePr w:w="4123" w:h="346" w:hRule="atLeast" w:wrap="none" w:hAnchor="page" w:x="4045" w:y="14832"/>
        <w:widowControl w:val="0"/>
        <w:shd w:val="clear" w:color="auto" w:fill="auto"/>
        <w:tabs>
          <w:tab w:val="left" w:pos="3283"/>
        </w:tabs>
        <w:bidi w:val="0"/>
        <w:spacing w:before="0" w:after="0" w:line="240" w:lineRule="auto"/>
        <w:ind w:left="0" w:right="0" w:firstLine="0"/>
        <w:jc w:val="center"/>
        <w:rPr>
          <w:sz w:val="28"/>
          <w:szCs w:val="28"/>
        </w:rPr>
      </w:pPr>
      <w:r>
        <w:rPr>
          <w:rFonts w:ascii="SimSun" w:eastAsia="SimSun" w:hAnsi="SimSun" w:cs="SimSun"/>
          <w:color w:val="000000"/>
          <w:spacing w:val="0"/>
          <w:w w:val="100"/>
          <w:position w:val="0"/>
          <w:sz w:val="28"/>
          <w:szCs w:val="28"/>
          <w:lang w:val="zh-TW" w:eastAsia="zh-TW" w:bidi="zh-TW"/>
        </w:rPr>
        <w:t>山西省市场监督管理局</w:t>
        <w:tab/>
        <w:t>发布</w:t>
      </w:r>
    </w:p>
    <w:p>
      <w:pPr>
        <w:pStyle w:val="Picturecaption10"/>
        <w:keepNext w:val="0"/>
        <w:keepLines w:val="0"/>
        <w:framePr w:w="2083" w:h="355" w:hRule="atLeast" w:wrap="none" w:hAnchor="page" w:x="1396" w:y="13623"/>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2021-09-14 </w:t>
      </w:r>
      <w:r>
        <w:rPr>
          <w:rFonts w:ascii="SimSun" w:eastAsia="SimSun" w:hAnsi="SimSun" w:cs="SimSun"/>
          <w:color w:val="000000"/>
          <w:spacing w:val="0"/>
          <w:w w:val="100"/>
          <w:position w:val="0"/>
          <w:sz w:val="28"/>
          <w:szCs w:val="28"/>
          <w:lang w:val="zh-TW" w:eastAsia="zh-TW" w:bidi="zh-TW"/>
        </w:rPr>
        <w:t>发布</w:t>
      </w:r>
    </w:p>
    <w:p>
      <w:pPr>
        <w:pStyle w:val="Picturecaption10"/>
        <w:keepNext w:val="0"/>
        <w:keepLines w:val="0"/>
        <w:framePr w:w="2083" w:h="355" w:hRule="atLeast" w:wrap="none" w:hAnchor="page" w:x="9033" w:y="13623"/>
        <w:widowControl w:val="0"/>
        <w:shd w:val="clear" w:color="auto" w:fill="auto"/>
        <w:bidi w:val="0"/>
        <w:spacing w:before="0" w:after="0" w:line="240" w:lineRule="auto"/>
        <w:ind w:left="0" w:right="0" w:firstLine="0"/>
        <w:jc w:val="right"/>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2021-12-14 </w:t>
      </w:r>
      <w:r>
        <w:rPr>
          <w:rFonts w:ascii="SimSun" w:eastAsia="SimSun" w:hAnsi="SimSun" w:cs="SimSun"/>
          <w:color w:val="000000"/>
          <w:spacing w:val="0"/>
          <w:w w:val="100"/>
          <w:position w:val="0"/>
          <w:sz w:val="28"/>
          <w:szCs w:val="28"/>
          <w:lang w:val="zh-TW" w:eastAsia="zh-TW" w:bidi="zh-TW"/>
        </w:rPr>
        <w:t>实施</w:t>
      </w:r>
    </w:p>
    <w:p>
      <w:pPr>
        <w:pStyle w:val="Picturecaption10"/>
        <w:keepNext w:val="0"/>
        <w:keepLines w:val="0"/>
        <w:framePr w:w="9379" w:h="1675" w:hRule="atLeast" w:wrap="none" w:hAnchor="page" w:x="1554" w:y="5948"/>
        <w:widowControl w:val="0"/>
        <w:shd w:val="clear" w:color="auto" w:fill="auto"/>
        <w:bidi w:val="0"/>
        <w:spacing w:before="0" w:after="0" w:line="509" w:lineRule="exact"/>
        <w:ind w:left="1680" w:right="0" w:hanging="1680"/>
        <w:jc w:val="left"/>
        <w:rPr>
          <w:sz w:val="66"/>
          <w:szCs w:val="66"/>
        </w:rPr>
      </w:pPr>
      <w:r>
        <w:rPr>
          <w:rFonts w:ascii="SimSun" w:eastAsia="SimSun" w:hAnsi="SimSun" w:cs="SimSun"/>
          <w:color w:val="000000"/>
          <w:spacing w:val="0"/>
          <w:w w:val="100"/>
          <w:position w:val="0"/>
          <w:sz w:val="52"/>
          <w:szCs w:val="52"/>
          <w:lang w:val="zh-TW" w:eastAsia="zh-TW" w:bidi="zh-TW"/>
        </w:rPr>
        <w:t xml:space="preserve">公路工程野外勘察作业人员安全防护指南 </w:t>
      </w:r>
      <w:r>
        <w:rPr>
          <w:rFonts w:ascii="Times New Roman" w:eastAsia="Times New Roman" w:hAnsi="Times New Roman" w:cs="Times New Roman"/>
          <w:i/>
          <w:iCs/>
          <w:color w:val="000000"/>
          <w:spacing w:val="0"/>
          <w:w w:val="100"/>
          <w:position w:val="0"/>
          <w:sz w:val="66"/>
          <w:szCs w:val="66"/>
          <w:lang w:val="zh-TW" w:eastAsia="zh-TW" w:bidi="zh-TW"/>
        </w:rPr>
        <w:t>I /</w:t>
      </w:r>
    </w:p>
    <w:p>
      <w:pPr>
        <w:pStyle w:val="Picturecaption10"/>
        <w:keepNext w:val="0"/>
        <w:keepLines w:val="0"/>
        <w:framePr w:w="9379" w:h="1675" w:hRule="atLeast" w:wrap="none" w:hAnchor="page" w:x="1554" w:y="5948"/>
        <w:widowControl w:val="0"/>
        <w:shd w:val="clear" w:color="auto" w:fill="auto"/>
        <w:bidi w:val="0"/>
        <w:spacing w:before="0" w:after="0" w:line="221" w:lineRule="auto"/>
        <w:ind w:left="0" w:right="0" w:firstLine="260"/>
        <w:jc w:val="left"/>
        <w:rPr>
          <w:sz w:val="48"/>
          <w:szCs w:val="48"/>
        </w:rPr>
      </w:pPr>
      <w:r>
        <w:rPr>
          <w:rFonts w:ascii="Times New Roman" w:eastAsia="Times New Roman" w:hAnsi="Times New Roman" w:cs="Times New Roman"/>
          <w:color w:val="000000"/>
          <w:spacing w:val="0"/>
          <w:w w:val="100"/>
          <w:position w:val="0"/>
          <w:sz w:val="48"/>
          <w:szCs w:val="48"/>
          <w:vertAlign w:val="superscript"/>
          <w:lang w:val="en-US" w:eastAsia="en-US" w:bidi="en-US"/>
        </w:rPr>
        <w:t>Safety PrOteCtlOnGUlde</w:t>
      </w:r>
    </w:p>
    <w:p>
      <w:pPr>
        <w:widowControl w:val="0"/>
        <w:spacing w:line="360" w:lineRule="exact"/>
      </w:pPr>
      <w:r>
        <w:drawing>
          <wp:anchor distT="618490" distB="24130" distL="0" distR="0" simplePos="0" relativeHeight="251658240" behindDoc="1" locked="0" layoutInCell="1" allowOverlap="1">
            <wp:simplePos x="0" y="0"/>
            <wp:positionH relativeFrom="page">
              <wp:posOffset>212090</wp:posOffset>
            </wp:positionH>
            <wp:positionV relativeFrom="margin">
              <wp:posOffset>2337435</wp:posOffset>
            </wp:positionV>
            <wp:extent cx="7120255" cy="7278370"/>
            <wp:wrapNone/>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7120255" cy="727837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17" w:line="1" w:lineRule="exact"/>
      </w:pPr>
    </w:p>
    <w:p>
      <w:pPr>
        <w:widowControl w:val="0"/>
        <w:spacing w:line="1" w:lineRule="exact"/>
        <w:sectPr>
          <w:pgSz w:w="11900" w:h="16840"/>
          <w:pgMar w:top="553" w:right="358" w:bottom="553" w:left="334" w:header="125" w:footer="125" w:gutter="0"/>
          <w:pgNumType w:start="1"/>
          <w:cols w:space="720"/>
          <w:noEndnote/>
          <w:rtlGutter w:val="0"/>
          <w:docGrid w:linePitch="360"/>
        </w:sect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9" w:after="19" w:line="240" w:lineRule="exact"/>
        <w:rPr>
          <w:sz w:val="19"/>
          <w:szCs w:val="19"/>
        </w:rPr>
      </w:pPr>
    </w:p>
    <w:p>
      <w:pPr>
        <w:widowControl w:val="0"/>
        <w:spacing w:line="1" w:lineRule="exact"/>
        <w:sectPr>
          <w:headerReference w:type="even" r:id="rId5"/>
          <w:headerReference w:type="default" r:id="rId6"/>
          <w:pgSz w:w="11900" w:h="16840"/>
          <w:pgMar w:top="1733" w:right="1122" w:bottom="1733" w:left="1395" w:header="0" w:footer="3" w:gutter="0"/>
          <w:pgNumType w:start="3"/>
          <w:cols w:space="720"/>
          <w:noEndnote/>
          <w:rtlGutter w:val="0"/>
          <w:docGrid w:linePitch="360"/>
        </w:sectPr>
      </w:pPr>
    </w:p>
    <w:p>
      <w:pPr>
        <w:pStyle w:val="Bodytext40"/>
        <w:keepNext w:val="0"/>
        <w:keepLines w:val="0"/>
        <w:framePr w:w="9125" w:h="269" w:hRule="atLeast" w:wrap="none" w:vAnchor="text" w:hAnchor="page" w:x="1396" w:y="2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 xml:space="preserve">1 </w:t>
      </w:r>
      <w:r>
        <w:rPr>
          <w:rFonts w:ascii="Times New Roman" w:eastAsia="Times New Roman" w:hAnsi="Times New Roman" w:cs="Times New Roman"/>
          <w:color w:val="000000"/>
          <w:spacing w:val="0"/>
          <w:w w:val="100"/>
          <w:position w:val="0"/>
          <w:lang w:val="en-US" w:eastAsia="en-US" w:bidi="en-US"/>
        </w:rPr>
        <w:t>/. —.</w:t>
      </w:r>
    </w:p>
    <w:p>
      <w:pPr>
        <w:pStyle w:val="Bodytext10"/>
        <w:keepNext w:val="0"/>
        <w:keepLines w:val="0"/>
        <w:framePr w:w="9125" w:h="269" w:hRule="atLeast" w:wrap="none" w:vAnchor="text" w:hAnchor="page" w:x="1396" w:y="21"/>
        <w:widowControl w:val="0"/>
        <w:shd w:val="clear" w:color="auto" w:fill="auto"/>
        <w:tabs>
          <w:tab w:val="left" w:pos="403"/>
          <w:tab w:val="left" w:leader="dot" w:pos="9053"/>
        </w:tabs>
        <w:bidi w:val="0"/>
        <w:spacing w:before="0" w:after="0" w:line="240" w:lineRule="auto"/>
        <w:ind w:left="0" w:right="0" w:firstLine="0"/>
        <w:jc w:val="left"/>
      </w:pPr>
      <w:r>
        <w:rPr>
          <w:color w:val="000000"/>
          <w:spacing w:val="0"/>
          <w:w w:val="100"/>
          <w:position w:val="0"/>
        </w:rPr>
        <w:t>刖言</w:t>
        <w:tab/>
      </w:r>
      <w:r>
        <w:rPr>
          <w:color w:val="000000"/>
          <w:spacing w:val="0"/>
          <w:w w:val="100"/>
          <w:position w:val="0"/>
        </w:rPr>
        <w:tab/>
      </w:r>
    </w:p>
    <w:p>
      <w:pPr>
        <w:pStyle w:val="Bodytext10"/>
        <w:keepNext w:val="0"/>
        <w:keepLines w:val="0"/>
        <w:framePr w:w="240" w:h="254" w:hRule="atLeast" w:wrap="none" w:vAnchor="text" w:hAnchor="page" w:x="10540" w:y="21"/>
        <w:widowControl w:val="0"/>
        <w:shd w:val="clear" w:color="auto" w:fill="auto"/>
        <w:bidi w:val="0"/>
        <w:spacing w:before="0" w:after="0" w:line="240" w:lineRule="auto"/>
        <w:ind w:left="0" w:right="0" w:firstLine="0"/>
        <w:jc w:val="right"/>
      </w:pPr>
      <w:r>
        <w:rPr>
          <w:color w:val="000000"/>
          <w:spacing w:val="0"/>
          <w:w w:val="100"/>
          <w:position w:val="0"/>
        </w:rPr>
        <w:t>II</w:t>
      </w:r>
    </w:p>
    <w:p>
      <w:pPr>
        <w:pStyle w:val="Bodytext10"/>
        <w:keepNext w:val="0"/>
        <w:keepLines w:val="0"/>
        <w:framePr w:w="9384" w:h="648" w:hRule="atLeast" w:wrap="none" w:vAnchor="text" w:hAnchor="page" w:x="1396" w:y="409"/>
        <w:widowControl w:val="0"/>
        <w:shd w:val="clear" w:color="auto" w:fill="auto"/>
        <w:tabs>
          <w:tab w:val="left" w:leader="dot" w:pos="9168"/>
        </w:tabs>
        <w:bidi w:val="0"/>
        <w:spacing w:before="0" w:after="160" w:line="240" w:lineRule="auto"/>
        <w:ind w:left="0" w:right="0" w:firstLine="0"/>
        <w:jc w:val="left"/>
      </w:pPr>
      <w:r>
        <w:rPr>
          <w:color w:val="000000"/>
          <w:spacing w:val="0"/>
          <w:w w:val="100"/>
          <w:position w:val="0"/>
        </w:rPr>
        <w:t>1范围</w:t>
      </w:r>
      <w:r>
        <w:rPr>
          <w:color w:val="000000"/>
          <w:spacing w:val="0"/>
          <w:w w:val="100"/>
          <w:position w:val="0"/>
          <w:lang w:val="en-US" w:eastAsia="en-US" w:bidi="en-US"/>
        </w:rPr>
        <w:tab/>
      </w:r>
      <w:r>
        <w:rPr>
          <w:color w:val="000000"/>
          <w:spacing w:val="0"/>
          <w:w w:val="100"/>
          <w:position w:val="0"/>
        </w:rPr>
        <w:t>1</w:t>
      </w:r>
    </w:p>
    <w:p>
      <w:pPr>
        <w:pStyle w:val="Bodytext10"/>
        <w:keepNext w:val="0"/>
        <w:keepLines w:val="0"/>
        <w:framePr w:w="9384" w:h="648" w:hRule="atLeast" w:wrap="none" w:vAnchor="text" w:hAnchor="page" w:x="1396" w:y="409"/>
        <w:widowControl w:val="0"/>
        <w:shd w:val="clear" w:color="auto" w:fill="auto"/>
        <w:tabs>
          <w:tab w:val="left" w:leader="dot" w:pos="9197"/>
        </w:tabs>
        <w:bidi w:val="0"/>
        <w:spacing w:before="0" w:after="0" w:line="240" w:lineRule="auto"/>
        <w:ind w:left="0" w:right="0" w:firstLine="0"/>
        <w:jc w:val="left"/>
      </w:pPr>
      <w:r>
        <w:rPr>
          <w:color w:val="000000"/>
          <w:spacing w:val="0"/>
          <w:w w:val="100"/>
          <w:position w:val="0"/>
        </w:rPr>
        <w:t>2规范性引用文件</w:t>
      </w:r>
      <w:r>
        <w:rPr>
          <w:color w:val="000000"/>
          <w:spacing w:val="0"/>
          <w:w w:val="100"/>
          <w:position w:val="0"/>
          <w:lang w:val="en-US" w:eastAsia="en-US" w:bidi="en-US"/>
        </w:rPr>
        <w:tab/>
      </w:r>
      <w:r>
        <w:rPr>
          <w:color w:val="000000"/>
          <w:spacing w:val="0"/>
          <w:w w:val="100"/>
          <w:position w:val="0"/>
        </w:rPr>
        <w:t>1</w:t>
      </w:r>
    </w:p>
    <w:p>
      <w:pPr>
        <w:pStyle w:val="Bodytext10"/>
        <w:keepNext w:val="0"/>
        <w:keepLines w:val="0"/>
        <w:framePr w:w="9024" w:h="269" w:hRule="atLeast" w:wrap="none" w:vAnchor="text" w:hAnchor="page" w:x="1607" w:y="1201"/>
        <w:widowControl w:val="0"/>
        <w:shd w:val="clear" w:color="auto" w:fill="auto"/>
        <w:tabs>
          <w:tab w:val="left" w:pos="1056"/>
          <w:tab w:val="left" w:leader="dot" w:pos="8981"/>
        </w:tabs>
        <w:bidi w:val="0"/>
        <w:spacing w:before="0" w:after="0" w:line="240" w:lineRule="auto"/>
        <w:ind w:left="0" w:right="0" w:firstLine="0"/>
        <w:jc w:val="left"/>
      </w:pPr>
      <w:r>
        <w:rPr>
          <w:color w:val="000000"/>
          <w:spacing w:val="0"/>
          <w:w w:val="100"/>
          <w:position w:val="0"/>
        </w:rPr>
        <w:t>术语和定义</w:t>
        <w:tab/>
      </w:r>
      <w:r>
        <w:rPr>
          <w:color w:val="000000"/>
          <w:spacing w:val="0"/>
          <w:w w:val="100"/>
          <w:position w:val="0"/>
        </w:rPr>
        <w:tab/>
      </w:r>
    </w:p>
    <w:p>
      <w:pPr>
        <w:pStyle w:val="Bodytext10"/>
        <w:keepNext w:val="0"/>
        <w:keepLines w:val="0"/>
        <w:framePr w:w="874" w:h="264" w:hRule="atLeast" w:wrap="none" w:vAnchor="text" w:hAnchor="page" w:x="1612" w:y="1609"/>
        <w:widowControl w:val="0"/>
        <w:shd w:val="clear" w:color="auto" w:fill="auto"/>
        <w:bidi w:val="0"/>
        <w:spacing w:before="0" w:after="0" w:line="240" w:lineRule="auto"/>
        <w:ind w:left="0" w:right="0" w:firstLine="0"/>
        <w:jc w:val="left"/>
      </w:pPr>
      <w:r>
        <w:rPr>
          <w:color w:val="000000"/>
          <w:spacing w:val="0"/>
          <w:w w:val="100"/>
          <w:position w:val="0"/>
        </w:rPr>
        <w:t>总体考虑</w:t>
      </w:r>
    </w:p>
    <w:p>
      <w:pPr>
        <w:pStyle w:val="Bodytext10"/>
        <w:keepNext w:val="0"/>
        <w:keepLines w:val="0"/>
        <w:framePr w:w="1085" w:h="259" w:hRule="atLeast" w:wrap="none" w:vAnchor="text" w:hAnchor="page" w:x="1612" w:y="2007"/>
        <w:widowControl w:val="0"/>
        <w:shd w:val="clear" w:color="auto" w:fill="auto"/>
        <w:bidi w:val="0"/>
        <w:spacing w:before="0" w:after="0" w:line="240" w:lineRule="auto"/>
        <w:ind w:left="0" w:right="0" w:firstLine="0"/>
        <w:jc w:val="left"/>
      </w:pPr>
      <w:r>
        <w:rPr>
          <w:color w:val="000000"/>
          <w:spacing w:val="0"/>
          <w:w w:val="100"/>
          <w:position w:val="0"/>
        </w:rPr>
        <w:t>危险源辨识</w:t>
      </w:r>
    </w:p>
    <w:p>
      <w:pPr>
        <w:pStyle w:val="Bodytext10"/>
        <w:keepNext w:val="0"/>
        <w:keepLines w:val="0"/>
        <w:framePr w:w="1310" w:h="259" w:hRule="atLeast" w:wrap="none" w:vAnchor="text" w:hAnchor="page" w:x="1612" w:y="2406"/>
        <w:widowControl w:val="0"/>
        <w:shd w:val="clear" w:color="auto" w:fill="auto"/>
        <w:bidi w:val="0"/>
        <w:spacing w:before="0" w:after="0" w:line="240" w:lineRule="auto"/>
        <w:ind w:left="0" w:right="0" w:firstLine="0"/>
        <w:jc w:val="left"/>
      </w:pPr>
      <w:r>
        <w:rPr>
          <w:color w:val="000000"/>
          <w:spacing w:val="0"/>
          <w:w w:val="100"/>
          <w:position w:val="0"/>
        </w:rPr>
        <w:t>安全防护措施.</w:t>
      </w:r>
    </w:p>
    <w:p>
      <w:pPr>
        <w:pStyle w:val="Bodytext10"/>
        <w:keepNext w:val="0"/>
        <w:keepLines w:val="0"/>
        <w:framePr w:w="1291" w:h="259" w:hRule="atLeast" w:wrap="none" w:vAnchor="text" w:hAnchor="page" w:x="1612" w:y="2809"/>
        <w:widowControl w:val="0"/>
        <w:shd w:val="clear" w:color="auto" w:fill="auto"/>
        <w:bidi w:val="0"/>
        <w:spacing w:before="0" w:after="0" w:line="240" w:lineRule="auto"/>
        <w:ind w:left="0" w:right="0" w:firstLine="0"/>
        <w:jc w:val="left"/>
      </w:pPr>
      <w:r>
        <w:rPr>
          <w:color w:val="000000"/>
          <w:spacing w:val="0"/>
          <w:w w:val="100"/>
          <w:position w:val="0"/>
        </w:rPr>
        <w:t>灾害应急措施</w:t>
      </w:r>
    </w:p>
    <w:p>
      <w:pPr>
        <w:pStyle w:val="Bodytext10"/>
        <w:keepNext w:val="0"/>
        <w:keepLines w:val="0"/>
        <w:framePr w:w="605" w:h="254" w:hRule="atLeast" w:wrap="none" w:vAnchor="text" w:hAnchor="page" w:x="1410" w:y="3203"/>
        <w:widowControl w:val="0"/>
        <w:shd w:val="clear" w:color="auto" w:fill="auto"/>
        <w:bidi w:val="0"/>
        <w:spacing w:before="0" w:after="0" w:line="240" w:lineRule="auto"/>
        <w:ind w:left="0" w:right="0" w:firstLine="0"/>
        <w:jc w:val="left"/>
      </w:pPr>
      <w:r>
        <w:rPr>
          <w:color w:val="000000"/>
          <w:spacing w:val="0"/>
          <w:w w:val="100"/>
          <w:position w:val="0"/>
        </w:rPr>
        <w:t>附录</w:t>
      </w:r>
      <w:r>
        <w:rPr>
          <w:color w:val="000000"/>
          <w:spacing w:val="0"/>
          <w:w w:val="100"/>
          <w:position w:val="0"/>
          <w:lang w:val="en-US" w:eastAsia="en-US" w:bidi="en-US"/>
        </w:rPr>
        <w:t>A</w:t>
      </w:r>
    </w:p>
    <w:p>
      <w:pPr>
        <w:pStyle w:val="Bodytext10"/>
        <w:keepNext w:val="0"/>
        <w:keepLines w:val="0"/>
        <w:framePr w:w="979" w:h="254" w:hRule="atLeast" w:wrap="none" w:vAnchor="text" w:hAnchor="page" w:x="2082" w:y="3207"/>
        <w:widowControl w:val="0"/>
        <w:shd w:val="clear" w:color="auto" w:fill="auto"/>
        <w:bidi w:val="0"/>
        <w:spacing w:before="0" w:after="0" w:line="240" w:lineRule="auto"/>
        <w:ind w:left="0" w:right="0" w:firstLine="0"/>
        <w:jc w:val="left"/>
      </w:pPr>
      <w:r>
        <w:rPr>
          <w:color w:val="000000"/>
          <w:spacing w:val="0"/>
          <w:w w:val="100"/>
          <w:position w:val="0"/>
        </w:rPr>
        <w:t>（资料性）</w:t>
      </w:r>
    </w:p>
    <w:p>
      <w:pPr>
        <w:pStyle w:val="Bodytext10"/>
        <w:keepNext w:val="0"/>
        <w:keepLines w:val="0"/>
        <w:framePr w:w="605" w:h="259" w:hRule="atLeast" w:wrap="none" w:vAnchor="text" w:hAnchor="page" w:x="1410" w:y="3611"/>
        <w:widowControl w:val="0"/>
        <w:shd w:val="clear" w:color="auto" w:fill="auto"/>
        <w:bidi w:val="0"/>
        <w:spacing w:before="0" w:after="0" w:line="240" w:lineRule="auto"/>
        <w:ind w:left="0" w:right="0" w:firstLine="0"/>
        <w:jc w:val="left"/>
      </w:pPr>
      <w:r>
        <w:rPr>
          <w:color w:val="000000"/>
          <w:spacing w:val="0"/>
          <w:w w:val="100"/>
          <w:position w:val="0"/>
        </w:rPr>
        <w:t>附录</w:t>
      </w:r>
      <w:r>
        <w:rPr>
          <w:color w:val="000000"/>
          <w:spacing w:val="0"/>
          <w:w w:val="100"/>
          <w:position w:val="0"/>
          <w:lang w:val="en-US" w:eastAsia="en-US" w:bidi="en-US"/>
        </w:rPr>
        <w:t>B</w:t>
      </w:r>
    </w:p>
    <w:p>
      <w:pPr>
        <w:pStyle w:val="Bodytext10"/>
        <w:keepNext w:val="0"/>
        <w:keepLines w:val="0"/>
        <w:framePr w:w="979" w:h="254" w:hRule="atLeast" w:wrap="none" w:vAnchor="text" w:hAnchor="page" w:x="2082" w:y="3606"/>
        <w:widowControl w:val="0"/>
        <w:shd w:val="clear" w:color="auto" w:fill="auto"/>
        <w:bidi w:val="0"/>
        <w:spacing w:before="0" w:after="0" w:line="240" w:lineRule="auto"/>
        <w:ind w:left="0" w:right="0" w:firstLine="0"/>
        <w:jc w:val="left"/>
      </w:pPr>
      <w:r>
        <w:rPr>
          <w:color w:val="000000"/>
          <w:spacing w:val="0"/>
          <w:w w:val="100"/>
          <w:position w:val="0"/>
        </w:rPr>
        <w:t>（资料性）</w:t>
      </w:r>
    </w:p>
    <w:p>
      <w:pPr>
        <w:pStyle w:val="Bodytext10"/>
        <w:keepNext w:val="0"/>
        <w:keepLines w:val="0"/>
        <w:framePr w:w="600" w:h="254" w:hRule="atLeast" w:wrap="none" w:vAnchor="text" w:hAnchor="page" w:x="1410" w:y="4004"/>
        <w:widowControl w:val="0"/>
        <w:shd w:val="clear" w:color="auto" w:fill="auto"/>
        <w:bidi w:val="0"/>
        <w:spacing w:before="0" w:after="0" w:line="240" w:lineRule="auto"/>
        <w:ind w:left="0" w:right="0" w:firstLine="0"/>
        <w:jc w:val="left"/>
      </w:pPr>
      <w:r>
        <w:rPr>
          <w:color w:val="000000"/>
          <w:spacing w:val="0"/>
          <w:w w:val="100"/>
          <w:position w:val="0"/>
        </w:rPr>
        <w:t>附录</w:t>
      </w:r>
      <w:r>
        <w:rPr>
          <w:color w:val="000000"/>
          <w:spacing w:val="0"/>
          <w:w w:val="100"/>
          <w:position w:val="0"/>
          <w:lang w:val="en-US" w:eastAsia="en-US" w:bidi="en-US"/>
        </w:rPr>
        <w:t>C</w:t>
      </w:r>
    </w:p>
    <w:p>
      <w:pPr>
        <w:pStyle w:val="Bodytext10"/>
        <w:keepNext w:val="0"/>
        <w:keepLines w:val="0"/>
        <w:framePr w:w="979" w:h="254" w:hRule="atLeast" w:wrap="none" w:vAnchor="text" w:hAnchor="page" w:x="2082" w:y="4009"/>
        <w:widowControl w:val="0"/>
        <w:shd w:val="clear" w:color="auto" w:fill="auto"/>
        <w:bidi w:val="0"/>
        <w:spacing w:before="0" w:after="0" w:line="240" w:lineRule="auto"/>
        <w:ind w:left="0" w:right="0" w:firstLine="0"/>
        <w:jc w:val="left"/>
      </w:pPr>
      <w:r>
        <w:rPr>
          <w:color w:val="000000"/>
          <w:spacing w:val="0"/>
          <w:w w:val="100"/>
          <w:position w:val="0"/>
        </w:rPr>
        <w:t>（资料性）</w:t>
      </w:r>
    </w:p>
    <w:p>
      <w:pPr>
        <w:pStyle w:val="Bodytext10"/>
        <w:keepNext w:val="0"/>
        <w:keepLines w:val="0"/>
        <w:framePr w:w="605" w:h="254" w:hRule="atLeast" w:wrap="none" w:vAnchor="text" w:hAnchor="page" w:x="1410" w:y="4403"/>
        <w:widowControl w:val="0"/>
        <w:shd w:val="clear" w:color="auto" w:fill="auto"/>
        <w:bidi w:val="0"/>
        <w:spacing w:before="0" w:after="0" w:line="240" w:lineRule="auto"/>
        <w:ind w:left="0" w:right="0" w:firstLine="0"/>
        <w:jc w:val="left"/>
      </w:pPr>
      <w:r>
        <w:rPr>
          <w:color w:val="000000"/>
          <w:spacing w:val="0"/>
          <w:w w:val="100"/>
          <w:position w:val="0"/>
        </w:rPr>
        <w:t>附录</w:t>
      </w:r>
      <w:r>
        <w:rPr>
          <w:color w:val="000000"/>
          <w:spacing w:val="0"/>
          <w:w w:val="100"/>
          <w:position w:val="0"/>
          <w:lang w:val="en-US" w:eastAsia="en-US" w:bidi="en-US"/>
        </w:rPr>
        <w:t>D</w:t>
      </w:r>
    </w:p>
    <w:p>
      <w:pPr>
        <w:pStyle w:val="Bodytext10"/>
        <w:keepNext w:val="0"/>
        <w:keepLines w:val="0"/>
        <w:framePr w:w="979" w:h="254" w:hRule="atLeast" w:wrap="none" w:vAnchor="text" w:hAnchor="page" w:x="2082" w:y="4407"/>
        <w:widowControl w:val="0"/>
        <w:shd w:val="clear" w:color="auto" w:fill="auto"/>
        <w:bidi w:val="0"/>
        <w:spacing w:before="0" w:after="0" w:line="240" w:lineRule="auto"/>
        <w:ind w:left="0" w:right="0" w:firstLine="0"/>
        <w:jc w:val="left"/>
      </w:pPr>
      <w:r>
        <w:rPr>
          <w:color w:val="000000"/>
          <w:spacing w:val="0"/>
          <w:w w:val="100"/>
          <w:position w:val="0"/>
        </w:rPr>
        <w:t>（资料性）</w:t>
      </w:r>
    </w:p>
    <w:p>
      <w:pPr>
        <w:pStyle w:val="Bodytext10"/>
        <w:keepNext w:val="0"/>
        <w:keepLines w:val="0"/>
        <w:framePr w:w="605" w:h="250" w:hRule="atLeast" w:wrap="none" w:vAnchor="text" w:hAnchor="page" w:x="1410" w:y="4811"/>
        <w:widowControl w:val="0"/>
        <w:shd w:val="clear" w:color="auto" w:fill="auto"/>
        <w:bidi w:val="0"/>
        <w:spacing w:before="0" w:after="0" w:line="240" w:lineRule="auto"/>
        <w:ind w:left="0" w:right="0" w:firstLine="0"/>
        <w:jc w:val="left"/>
      </w:pPr>
      <w:r>
        <w:rPr>
          <w:color w:val="000000"/>
          <w:spacing w:val="0"/>
          <w:w w:val="100"/>
          <w:position w:val="0"/>
        </w:rPr>
        <w:t>附录</w:t>
      </w:r>
      <w:r>
        <w:rPr>
          <w:color w:val="000000"/>
          <w:spacing w:val="0"/>
          <w:w w:val="100"/>
          <w:position w:val="0"/>
          <w:lang w:val="en-US" w:eastAsia="en-US" w:bidi="en-US"/>
        </w:rPr>
        <w:t>E</w:t>
      </w:r>
    </w:p>
    <w:p>
      <w:pPr>
        <w:pStyle w:val="Bodytext10"/>
        <w:keepNext w:val="0"/>
        <w:keepLines w:val="0"/>
        <w:framePr w:w="979" w:h="254" w:hRule="atLeast" w:wrap="none" w:vAnchor="text" w:hAnchor="page" w:x="2082" w:y="4806"/>
        <w:widowControl w:val="0"/>
        <w:shd w:val="clear" w:color="auto" w:fill="auto"/>
        <w:bidi w:val="0"/>
        <w:spacing w:before="0" w:after="0" w:line="240" w:lineRule="auto"/>
        <w:ind w:left="0" w:right="0" w:firstLine="0"/>
        <w:jc w:val="left"/>
      </w:pPr>
      <w:r>
        <w:rPr>
          <w:color w:val="000000"/>
          <w:spacing w:val="0"/>
          <w:w w:val="100"/>
          <w:position w:val="0"/>
        </w:rPr>
        <w:t>（资料性）</w:t>
      </w:r>
    </w:p>
    <w:p>
      <w:pPr>
        <w:pStyle w:val="Bodytext10"/>
        <w:keepNext w:val="0"/>
        <w:keepLines w:val="0"/>
        <w:framePr w:w="7406" w:h="1930" w:hRule="atLeast" w:wrap="none" w:vAnchor="text" w:hAnchor="page" w:x="3128" w:y="3179"/>
        <w:widowControl w:val="0"/>
        <w:shd w:val="clear" w:color="auto" w:fill="auto"/>
        <w:bidi w:val="0"/>
        <w:spacing w:before="0" w:after="140" w:line="240" w:lineRule="auto"/>
        <w:ind w:left="0" w:right="0" w:firstLine="0"/>
        <w:jc w:val="left"/>
      </w:pPr>
      <w:r>
        <w:rPr>
          <w:color w:val="000000"/>
          <w:spacing w:val="0"/>
          <w:w w:val="100"/>
          <w:position w:val="0"/>
        </w:rPr>
        <w:t>野外保障用品及功能要求</w:t>
      </w:r>
    </w:p>
    <w:p>
      <w:pPr>
        <w:pStyle w:val="Bodytext10"/>
        <w:keepNext w:val="0"/>
        <w:keepLines w:val="0"/>
        <w:framePr w:w="7406" w:h="1930" w:hRule="atLeast" w:wrap="none" w:vAnchor="text" w:hAnchor="page" w:x="3128" w:y="3179"/>
        <w:widowControl w:val="0"/>
        <w:shd w:val="clear" w:color="auto" w:fill="auto"/>
        <w:bidi w:val="0"/>
        <w:spacing w:before="0" w:after="140" w:line="240" w:lineRule="auto"/>
        <w:ind w:left="0" w:right="0" w:firstLine="0"/>
        <w:jc w:val="left"/>
      </w:pPr>
      <w:r>
        <w:rPr>
          <w:color w:val="000000"/>
          <w:spacing w:val="0"/>
          <w:w w:val="100"/>
          <w:position w:val="0"/>
        </w:rPr>
        <w:t>一般劳动防护用品要求</w:t>
      </w:r>
      <w:r>
        <w:rPr>
          <w:rFonts w:ascii="Times New Roman" w:eastAsia="Times New Roman" w:hAnsi="Times New Roman" w:cs="Times New Roman"/>
          <w:color w:val="000000"/>
          <w:spacing w:val="0"/>
          <w:w w:val="100"/>
          <w:position w:val="0"/>
          <w:lang w:val="en-US" w:eastAsia="en-US" w:bidi="en-US"/>
        </w:rPr>
        <w:t>....</w:t>
      </w:r>
    </w:p>
    <w:p>
      <w:pPr>
        <w:pStyle w:val="Bodytext10"/>
        <w:keepNext w:val="0"/>
        <w:keepLines w:val="0"/>
        <w:framePr w:w="7406" w:h="1930" w:hRule="atLeast" w:wrap="none" w:vAnchor="text" w:hAnchor="page" w:x="3128" w:y="3179"/>
        <w:widowControl w:val="0"/>
        <w:shd w:val="clear" w:color="auto" w:fill="auto"/>
        <w:tabs>
          <w:tab w:val="left" w:pos="2270"/>
          <w:tab w:val="left" w:pos="5477"/>
          <w:tab w:val="left" w:leader="dot" w:pos="7368"/>
        </w:tabs>
        <w:bidi w:val="0"/>
        <w:spacing w:before="0" w:after="180" w:line="240" w:lineRule="auto"/>
        <w:ind w:left="0" w:right="0" w:firstLine="0"/>
        <w:jc w:val="left"/>
      </w:pPr>
      <w:r>
        <w:rPr>
          <w:color w:val="000000"/>
          <w:spacing w:val="0"/>
          <w:w w:val="100"/>
          <w:position w:val="0"/>
        </w:rPr>
        <w:t>一般伤害防治措施</w:t>
      </w:r>
      <w:r>
        <w:rPr>
          <w:u w:val="single"/>
        </w:rPr>
        <w:t xml:space="preserve"> </w:t>
        <w:tab/>
      </w:r>
      <w:r>
        <w:rPr>
          <w:color w:val="000000"/>
          <w:spacing w:val="0"/>
          <w:w w:val="100"/>
          <w:position w:val="0"/>
          <w:lang w:val="en-US" w:eastAsia="en-US" w:bidi="en-US"/>
        </w:rPr>
        <w:tab/>
      </w:r>
      <w:r>
        <w:rPr>
          <w:color w:val="000000"/>
          <w:spacing w:val="0"/>
          <w:w w:val="100"/>
          <w:position w:val="0"/>
          <w:lang w:val="en-US" w:eastAsia="en-US" w:bidi="en-US"/>
        </w:rPr>
        <w:tab/>
      </w:r>
    </w:p>
    <w:p>
      <w:pPr>
        <w:pStyle w:val="Bodytext10"/>
        <w:keepNext w:val="0"/>
        <w:keepLines w:val="0"/>
        <w:framePr w:w="7406" w:h="1930" w:hRule="atLeast" w:wrap="none" w:vAnchor="text" w:hAnchor="page" w:x="3128" w:y="3179"/>
        <w:widowControl w:val="0"/>
        <w:shd w:val="clear" w:color="auto" w:fill="auto"/>
        <w:tabs>
          <w:tab w:val="left" w:pos="2270"/>
        </w:tabs>
        <w:bidi w:val="0"/>
        <w:spacing w:before="0" w:after="140" w:line="240" w:lineRule="auto"/>
        <w:ind w:left="0" w:right="0" w:firstLine="0"/>
        <w:jc w:val="left"/>
      </w:pPr>
      <w:r>
        <w:rPr>
          <w:color w:val="000000"/>
          <w:spacing w:val="0"/>
          <w:w w:val="100"/>
          <w:position w:val="0"/>
        </w:rPr>
        <w:t>野外救护方法</w:t>
      </w:r>
      <w:r>
        <w:rPr>
          <w:u w:val="single"/>
        </w:rPr>
        <w:t xml:space="preserve"> </w:t>
        <w:tab/>
      </w:r>
    </w:p>
    <w:p>
      <w:pPr>
        <w:pStyle w:val="Bodytext10"/>
        <w:keepNext w:val="0"/>
        <w:keepLines w:val="0"/>
        <w:framePr w:w="7406" w:h="1930" w:hRule="atLeast" w:wrap="none" w:vAnchor="text" w:hAnchor="page" w:x="3128" w:y="3179"/>
        <w:widowControl w:val="0"/>
        <w:shd w:val="clear" w:color="auto" w:fill="auto"/>
        <w:bidi w:val="0"/>
        <w:spacing w:before="0" w:after="140" w:line="240" w:lineRule="auto"/>
        <w:ind w:left="0" w:right="0" w:firstLine="0"/>
        <w:jc w:val="left"/>
      </w:pPr>
      <w:r>
        <w:rPr>
          <w:color w:val="000000"/>
          <w:spacing w:val="0"/>
          <w:w w:val="100"/>
          <w:position w:val="0"/>
        </w:rPr>
        <w:t>野外勘察作业危险源清单</w:t>
      </w:r>
    </w:p>
    <w:p>
      <w:pPr>
        <w:pStyle w:val="Bodytext10"/>
        <w:keepNext w:val="0"/>
        <w:keepLines w:val="0"/>
        <w:framePr w:w="235" w:h="254" w:hRule="atLeast" w:wrap="none" w:vAnchor="text" w:hAnchor="page" w:x="10544" w:y="4004"/>
        <w:widowControl w:val="0"/>
        <w:shd w:val="clear" w:color="auto" w:fill="auto"/>
        <w:bidi w:val="0"/>
        <w:spacing w:before="0" w:after="0" w:line="240" w:lineRule="auto"/>
        <w:ind w:left="0" w:right="0" w:firstLine="0"/>
        <w:jc w:val="left"/>
      </w:pPr>
      <w:r>
        <w:rPr>
          <w:color w:val="000000"/>
          <w:spacing w:val="0"/>
          <w:w w:val="100"/>
          <w:position w:val="0"/>
        </w:rPr>
        <w:t>11</w:t>
      </w:r>
    </w:p>
    <w:p>
      <w:pPr>
        <w:pStyle w:val="Bodytext10"/>
        <w:keepNext w:val="0"/>
        <w:keepLines w:val="0"/>
        <w:framePr w:w="235" w:h="254" w:hRule="atLeast" w:wrap="none" w:vAnchor="text" w:hAnchor="page" w:x="10544" w:y="4403"/>
        <w:widowControl w:val="0"/>
        <w:shd w:val="clear" w:color="auto" w:fill="auto"/>
        <w:bidi w:val="0"/>
        <w:spacing w:before="0" w:after="0" w:line="240" w:lineRule="auto"/>
        <w:ind w:left="0" w:right="0" w:firstLine="0"/>
        <w:jc w:val="left"/>
      </w:pPr>
      <w:r>
        <w:rPr>
          <w:color w:val="000000"/>
          <w:spacing w:val="0"/>
          <w:w w:val="100"/>
          <w:position w:val="0"/>
        </w:rPr>
        <w:t>13</w:t>
      </w:r>
    </w:p>
    <w:p>
      <w:pPr>
        <w:pStyle w:val="Bodytext10"/>
        <w:keepNext w:val="0"/>
        <w:keepLines w:val="0"/>
        <w:framePr w:w="235" w:h="254" w:hRule="atLeast" w:wrap="none" w:vAnchor="text" w:hAnchor="page" w:x="10544" w:y="4801"/>
        <w:widowControl w:val="0"/>
        <w:shd w:val="clear" w:color="auto" w:fill="auto"/>
        <w:bidi w:val="0"/>
        <w:spacing w:before="0" w:after="0" w:line="240" w:lineRule="auto"/>
        <w:ind w:left="0" w:right="0" w:firstLine="0"/>
        <w:jc w:val="left"/>
      </w:pPr>
      <w:r>
        <w:rPr>
          <w:color w:val="000000"/>
          <w:spacing w:val="0"/>
          <w:w w:val="100"/>
          <w:position w:val="0"/>
        </w:rPr>
        <w:t>16</w:t>
      </w:r>
    </w:p>
    <w:p>
      <w:pPr>
        <w:widowControl w:val="0"/>
        <w:spacing w:line="360" w:lineRule="exact"/>
      </w:pPr>
      <w:r>
        <w:drawing>
          <wp:anchor distT="0" distB="0" distL="0" distR="0" simplePos="0" relativeHeight="251659264" behindDoc="1" locked="0" layoutInCell="1" allowOverlap="1">
            <wp:simplePos x="0" y="0"/>
            <wp:positionH relativeFrom="page">
              <wp:posOffset>2052955</wp:posOffset>
            </wp:positionH>
            <wp:positionV relativeFrom="paragraph">
              <wp:posOffset>1362710</wp:posOffset>
            </wp:positionV>
            <wp:extent cx="3572510" cy="4809490"/>
            <wp:wrapNone/>
            <wp:docPr id="7" name="Shape 7"/>
            <wp:cNvGraphicFramePr/>
            <a:graphic xmlns:a="http://schemas.openxmlformats.org/drawingml/2006/main">
              <a:graphicData uri="http://schemas.openxmlformats.org/drawingml/2006/picture">
                <pic:pic xmlns:pic="http://schemas.openxmlformats.org/drawingml/2006/picture">
                  <pic:nvPicPr>
                    <pic:cNvPr id="7" name="Picture box 8"/>
                    <pic:cNvPicPr/>
                  </pic:nvPicPr>
                  <pic:blipFill>
                    <a:blip xmlns:r="http://schemas.openxmlformats.org/officeDocument/2006/relationships" r:embed="rId7"/>
                    <a:stretch>
                      <a:fillRect/>
                    </a:stretch>
                  </pic:blipFill>
                  <pic:spPr>
                    <a:xfrm>
                      <a:off x="0" y="0"/>
                      <a:ext cx="3572510" cy="480949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359" w:line="1" w:lineRule="exact"/>
      </w:pPr>
    </w:p>
    <w:p>
      <w:pPr>
        <w:widowControl w:val="0"/>
        <w:spacing w:line="1" w:lineRule="exact"/>
        <w:sectPr>
          <w:headerReference w:type="even" r:id="rId8"/>
          <w:headerReference w:type="default" r:id="rId9"/>
          <w:type w:val="continuous"/>
          <w:pgSz w:w="11900" w:h="16840"/>
          <w:pgMar w:top="1733" w:right="1122" w:bottom="1733" w:left="1395" w:header="0" w:footer="1305" w:gutter="0"/>
          <w:pgNumType w:start="4"/>
          <w:cols w:space="720"/>
          <w:noEndnote/>
          <w:rtlGutter w:val="0"/>
          <w:docGrid w:linePitch="360"/>
        </w:sectPr>
      </w:pPr>
    </w:p>
    <w:p>
      <w:pPr>
        <w:pStyle w:val="Bodytext10"/>
        <w:keepNext w:val="0"/>
        <w:keepLines w:val="0"/>
        <w:widowControl w:val="0"/>
        <w:shd w:val="clear" w:color="auto" w:fill="auto"/>
        <w:bidi w:val="0"/>
        <w:spacing w:before="0" w:after="0" w:line="331" w:lineRule="exact"/>
        <w:ind w:left="0" w:right="0" w:firstLine="420"/>
        <w:jc w:val="left"/>
      </w:pPr>
      <w:r>
        <w:rPr>
          <w:color w:val="000000"/>
          <w:spacing w:val="0"/>
          <w:w w:val="100"/>
          <w:position w:val="0"/>
        </w:rPr>
        <w:t>本文件按照</w:t>
      </w:r>
      <w:r>
        <w:rPr>
          <w:color w:val="000000"/>
          <w:spacing w:val="0"/>
          <w:w w:val="100"/>
          <w:position w:val="0"/>
          <w:lang w:val="en-US" w:eastAsia="en-US" w:bidi="en-US"/>
        </w:rPr>
        <w:t>GB/T 1. 1</w:t>
      </w:r>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lang w:val="en-US" w:eastAsia="en-US" w:bidi="en-US"/>
        </w:rPr>
        <w:t>2020</w:t>
      </w:r>
      <w:r>
        <w:rPr>
          <w:color w:val="000000"/>
          <w:spacing w:val="0"/>
          <w:w w:val="100"/>
          <w:position w:val="0"/>
        </w:rPr>
        <w:t>《标准化工作导则 第1部分：标准化文件的结构和起草规则》的规定 起草。</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本文件由山西省交通运输厅提岀并监督实施。</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本文件由山西省交通运输标准化技术委员会</w:t>
      </w:r>
      <w:r>
        <w:rPr>
          <w:color w:val="000000"/>
          <w:spacing w:val="0"/>
          <w:w w:val="100"/>
          <w:position w:val="0"/>
          <w:lang w:val="en-US" w:eastAsia="en-US" w:bidi="en-US"/>
        </w:rPr>
        <w:t>(SXS/TC37)</w:t>
      </w:r>
      <w:r>
        <w:rPr>
          <w:color w:val="000000"/>
          <w:spacing w:val="0"/>
          <w:w w:val="100"/>
          <w:position w:val="0"/>
        </w:rPr>
        <w:t>归口。</w:t>
      </w:r>
    </w:p>
    <w:p>
      <w:pPr>
        <w:pStyle w:val="Bodytext10"/>
        <w:keepNext w:val="0"/>
        <w:keepLines w:val="0"/>
        <w:widowControl w:val="0"/>
        <w:shd w:val="clear" w:color="auto" w:fill="auto"/>
        <w:bidi w:val="0"/>
        <w:spacing w:before="0" w:after="0" w:line="310" w:lineRule="exact"/>
        <w:ind w:left="0" w:right="0" w:firstLine="420"/>
        <w:jc w:val="left"/>
      </w:pPr>
      <w:r>
        <w:rPr>
          <w:color w:val="000000"/>
          <w:spacing w:val="0"/>
          <w:w w:val="100"/>
          <w:position w:val="0"/>
        </w:rPr>
        <w:t>本文件起草单位：山西省交通科技研发有限公司、山西省交通运输安全应急保障技术中心(有限公 司)。</w:t>
      </w:r>
    </w:p>
    <w:p>
      <w:pPr>
        <w:pStyle w:val="Bodytext10"/>
        <w:keepNext w:val="0"/>
        <w:keepLines w:val="0"/>
        <w:widowControl w:val="0"/>
        <w:shd w:val="clear" w:color="auto" w:fill="auto"/>
        <w:bidi w:val="0"/>
        <w:spacing w:before="0" w:after="0" w:line="310" w:lineRule="exact"/>
        <w:ind w:left="0" w:right="0" w:firstLine="420"/>
        <w:jc w:val="left"/>
        <w:sectPr>
          <w:headerReference w:type="even" r:id="rId10"/>
          <w:headerReference w:type="default" r:id="rId11"/>
          <w:pgSz w:w="11900" w:h="16840"/>
          <w:pgMar w:top="2847" w:right="1299" w:bottom="2847" w:left="1112" w:header="0" w:footer="2419" w:gutter="0"/>
          <w:pgNumType w:start="5"/>
          <w:cols w:space="720"/>
          <w:noEndnote/>
          <w:rtlGutter w:val="0"/>
          <w:docGrid w:linePitch="360"/>
        </w:sectPr>
      </w:pPr>
      <w:r>
        <w:rPr>
          <w:color w:val="000000"/>
          <w:spacing w:val="0"/>
          <w:w w:val="100"/>
          <w:position w:val="0"/>
        </w:rPr>
        <w:t>本文件主要起草人：张芳燕、田卫川、李永红、王敬、李卓灿、刘艳强、师永翔、梁超、张俊生、 多特、刘伟竹、谢鹏达。</w:t>
      </w:r>
    </w:p>
    <w:p>
      <w:pPr>
        <w:pStyle w:val="Heading210"/>
        <w:keepNext/>
        <w:keepLines/>
        <w:widowControl w:val="0"/>
        <w:shd w:val="clear" w:color="auto" w:fill="auto"/>
        <w:bidi w:val="0"/>
        <w:spacing w:before="0" w:after="0" w:line="240" w:lineRule="auto"/>
        <w:ind w:left="0" w:right="0" w:firstLine="0"/>
        <w:jc w:val="center"/>
      </w:pPr>
      <w:bookmarkStart w:id="3" w:name="bookmark28"/>
      <w:bookmarkStart w:id="4" w:name="bookmark29"/>
      <w:bookmarkStart w:id="5" w:name="bookmark30"/>
      <w:r>
        <w:rPr>
          <w:color w:val="000000"/>
          <w:spacing w:val="0"/>
          <w:w w:val="100"/>
          <w:position w:val="0"/>
        </w:rPr>
        <w:t>公路工程野外勘察作业人员安全防护指南</w:t>
      </w:r>
      <w:bookmarkEnd w:id="3"/>
      <w:bookmarkEnd w:id="4"/>
      <w:bookmarkEnd w:id="5"/>
    </w:p>
    <w:p>
      <w:pPr>
        <w:widowControl w:val="0"/>
        <w:spacing w:after="12735" w:line="1" w:lineRule="exact"/>
        <w:sectPr>
          <w:headerReference w:type="even" r:id="rId12"/>
          <w:headerReference w:type="default" r:id="rId13"/>
          <w:footerReference w:type="even" r:id="rId14"/>
          <w:footerReference w:type="default" r:id="rId15"/>
          <w:pgSz w:w="11900" w:h="16840"/>
          <w:pgMar w:top="1834" w:right="1230" w:bottom="1440" w:left="1181" w:header="0" w:footer="3" w:gutter="0"/>
          <w:pgNumType w:start="1"/>
          <w:cols w:space="720"/>
          <w:noEndnote/>
          <w:rtlGutter w:val="0"/>
          <w:docGrid w:linePitch="360"/>
        </w:sectPr>
      </w:pPr>
      <w:r>
        <mc:AlternateContent>
          <mc:Choice Requires="wps">
            <w:drawing>
              <wp:anchor distT="0" distB="0" distL="0" distR="0" simplePos="0" relativeHeight="251661312" behindDoc="1" locked="0" layoutInCell="1" allowOverlap="1">
                <wp:simplePos x="0" y="0"/>
                <wp:positionH relativeFrom="page">
                  <wp:posOffset>891540</wp:posOffset>
                </wp:positionH>
                <wp:positionV relativeFrom="paragraph">
                  <wp:posOffset>393700</wp:posOffset>
                </wp:positionV>
                <wp:extent cx="484505" cy="17399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484505" cy="17399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8"/>
                                <w:szCs w:val="18"/>
                              </w:rPr>
                              <w:t>1</w:t>
                            </w:r>
                            <w:r>
                              <w:rPr>
                                <w:color w:val="000000"/>
                                <w:spacing w:val="0"/>
                                <w:w w:val="100"/>
                                <w:position w:val="0"/>
                              </w:rPr>
                              <w:t>范围</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3" o:spid="_x0000_s1025" type="#_x0000_t202" style="width:38.15pt;height:13.7pt;margin-top:31pt;margin-left:70.2pt;mso-position-horizontal-relative:page;mso-wrap-distance-bottom:0;mso-wrap-distance-left:0;mso-wrap-distance-right:0;mso-wrap-distance-top:0;mso-wrap-style:none;position:absolute;v-text-anchor:top;z-index:-251656192"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8"/>
                          <w:szCs w:val="18"/>
                        </w:rPr>
                        <w:t>1</w:t>
                      </w:r>
                      <w:r>
                        <w:rPr>
                          <w:color w:val="000000"/>
                          <w:spacing w:val="0"/>
                          <w:w w:val="100"/>
                          <w:position w:val="0"/>
                        </w:rPr>
                        <w:t>范围</w:t>
                      </w:r>
                    </w:p>
                  </w:txbxContent>
                </v:textbox>
              </v:shape>
            </w:pict>
          </mc:Fallback>
        </mc:AlternateContent>
      </w:r>
      <w:r>
        <mc:AlternateContent>
          <mc:Choice Requires="wps">
            <w:drawing>
              <wp:anchor distT="0" distB="0" distL="0" distR="0" simplePos="0" relativeHeight="251663360" behindDoc="1" locked="0" layoutInCell="1" allowOverlap="1">
                <wp:simplePos x="0" y="0"/>
                <wp:positionH relativeFrom="page">
                  <wp:posOffset>885825</wp:posOffset>
                </wp:positionH>
                <wp:positionV relativeFrom="paragraph">
                  <wp:posOffset>744220</wp:posOffset>
                </wp:positionV>
                <wp:extent cx="5965190" cy="606425"/>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5965190" cy="606425"/>
                        </a:xfrm>
                        <a:prstGeom prst="rect">
                          <a:avLst/>
                        </a:prstGeom>
                        <a:noFill/>
                      </wps:spPr>
                      <wps:txbx>
                        <w:txbxContent>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本文件提供了公路工程野外勘察作业人员安全防护的建议，给岀了总体考虑、危险源辨识、安全防 护措施和灾害应急措施等方面的相关信息。</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本文件适用于山西省新建、改建公路工程野外勘察作业人员安全防护。</w:t>
                            </w:r>
                          </w:p>
                        </w:txbxContent>
                      </wps:txbx>
                      <wps:bodyPr lIns="0" tIns="0" rIns="0" bIns="0"/>
                    </wps:wsp>
                  </a:graphicData>
                </a:graphic>
              </wp:anchor>
            </w:drawing>
          </mc:Choice>
          <mc:Fallback>
            <w:pict>
              <v:shape id="Shape 15" o:spid="_x0000_s1026" type="#_x0000_t202" style="width:469.7pt;height:47.75pt;margin-top:58.6pt;margin-left:69.75pt;mso-position-horizontal-relative:page;mso-wrap-distance-bottom:0;mso-wrap-distance-left:0;mso-wrap-distance-right:0;mso-wrap-distance-top:0;position:absolute;v-text-anchor:top;z-index:-251654144" filled="f" fillcolor="this">
                <v:textbox inset="0,0,0,0">
                  <w:txbxContent>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本文件提供了公路工程野外勘察作业人员安全防护的建议，给岀了总体考虑、危险源辨识、安全防 护措施和灾害应急措施等方面的相关信息。</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本文件适用于山西省新建、改建公路工程野外勘察作业人员安全防护。</w:t>
                      </w:r>
                    </w:p>
                  </w:txbxContent>
                </v:textbox>
              </v:shape>
            </w:pict>
          </mc:Fallback>
        </mc:AlternateContent>
      </w:r>
      <w:r>
        <mc:AlternateContent>
          <mc:Choice Requires="wps">
            <w:drawing>
              <wp:anchor distT="0" distB="0" distL="0" distR="0" simplePos="0" relativeHeight="251665408" behindDoc="1" locked="0" layoutInCell="1" allowOverlap="1">
                <wp:simplePos x="0" y="0"/>
                <wp:positionH relativeFrom="page">
                  <wp:posOffset>885825</wp:posOffset>
                </wp:positionH>
                <wp:positionV relativeFrom="paragraph">
                  <wp:posOffset>1579245</wp:posOffset>
                </wp:positionV>
                <wp:extent cx="1158240" cy="170815"/>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58240"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8"/>
                                <w:szCs w:val="18"/>
                              </w:rPr>
                              <w:t>2</w:t>
                            </w:r>
                            <w:r>
                              <w:rPr>
                                <w:color w:val="000000"/>
                                <w:spacing w:val="0"/>
                                <w:w w:val="100"/>
                                <w:position w:val="0"/>
                              </w:rPr>
                              <w:t>规范性引用文件</w:t>
                            </w:r>
                          </w:p>
                        </w:txbxContent>
                      </wps:txbx>
                      <wps:bodyPr wrap="none" lIns="0" tIns="0" rIns="0" bIns="0"/>
                    </wps:wsp>
                  </a:graphicData>
                </a:graphic>
              </wp:anchor>
            </w:drawing>
          </mc:Choice>
          <mc:Fallback>
            <w:pict>
              <v:shape id="Shape 17" o:spid="_x0000_s1027" type="#_x0000_t202" style="width:91.2pt;height:13.45pt;margin-top:124.35pt;margin-left:69.75pt;mso-position-horizontal-relative:page;mso-wrap-distance-bottom:0;mso-wrap-distance-left:0;mso-wrap-distance-right:0;mso-wrap-distance-top:0;mso-wrap-style:none;position:absolute;v-text-anchor:top;z-index:-251652096"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8"/>
                          <w:szCs w:val="18"/>
                        </w:rPr>
                        <w:t>2</w:t>
                      </w:r>
                      <w:r>
                        <w:rPr>
                          <w:color w:val="000000"/>
                          <w:spacing w:val="0"/>
                          <w:w w:val="100"/>
                          <w:position w:val="0"/>
                        </w:rPr>
                        <w:t>规范性引用文件</w:t>
                      </w:r>
                    </w:p>
                  </w:txbxContent>
                </v:textbox>
              </v:shape>
            </w:pict>
          </mc:Fallback>
        </mc:AlternateContent>
      </w:r>
      <w:r>
        <mc:AlternateContent>
          <mc:Choice Requires="wps">
            <w:drawing>
              <wp:anchor distT="0" distB="0" distL="0" distR="0" simplePos="0" relativeHeight="251667456" behindDoc="1" locked="0" layoutInCell="1" allowOverlap="1">
                <wp:simplePos x="0" y="0"/>
                <wp:positionH relativeFrom="page">
                  <wp:posOffset>882650</wp:posOffset>
                </wp:positionH>
                <wp:positionV relativeFrom="paragraph">
                  <wp:posOffset>1926590</wp:posOffset>
                </wp:positionV>
                <wp:extent cx="6035040" cy="2191385"/>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6035040" cy="2191385"/>
                        </a:xfrm>
                        <a:prstGeom prst="rect">
                          <a:avLst/>
                        </a:prstGeom>
                        <a:noFill/>
                      </wps:spPr>
                      <wps:txbx>
                        <w:txbxContent>
                          <w:p>
                            <w:pPr>
                              <w:pStyle w:val="Bodytext10"/>
                              <w:keepNext w:val="0"/>
                              <w:keepLines w:val="0"/>
                              <w:widowControl w:val="0"/>
                              <w:shd w:val="clear" w:color="auto" w:fill="auto"/>
                              <w:tabs>
                                <w:tab w:val="left" w:pos="2275"/>
                                <w:tab w:val="left" w:pos="4930"/>
                                <w:tab w:val="left" w:pos="6101"/>
                              </w:tabs>
                              <w:bidi w:val="0"/>
                              <w:spacing w:before="0" w:after="0" w:line="326" w:lineRule="exact"/>
                              <w:ind w:left="0" w:right="0" w:firstLine="440"/>
                              <w:jc w:val="both"/>
                            </w:pPr>
                            <w:r>
                              <w:rPr>
                                <w:color w:val="000000"/>
                                <w:spacing w:val="0"/>
                                <w:w w:val="100"/>
                                <w:position w:val="0"/>
                              </w:rPr>
                              <w:t>下列文件中的内容通过文中的规范性引用而构成本文件必不可少的条款。其中，注日期的引用文件, 仅该日期对应的版本适用于本文件；不注日期的引用文件，其最新版本（包括所有的修改单）适用于本 文件。</w:t>
                              <w:tab/>
                            </w:r>
                            <w:r>
                              <w:rPr>
                                <w:color w:val="C87D28"/>
                                <w:spacing w:val="0"/>
                                <w:w w:val="100"/>
                                <w:position w:val="0"/>
                              </w:rPr>
                              <w:t>/ /</w:t>
                              <w:tab/>
                              <w:t>_</w:t>
                              <w:tab/>
                              <w:t>\ \</w:t>
                            </w:r>
                          </w:p>
                          <w:p>
                            <w:pPr>
                              <w:pStyle w:val="Bodytext10"/>
                              <w:keepNext w:val="0"/>
                              <w:keepLines w:val="0"/>
                              <w:widowControl w:val="0"/>
                              <w:shd w:val="clear" w:color="auto" w:fill="auto"/>
                              <w:bidi w:val="0"/>
                              <w:spacing w:before="0" w:after="0" w:line="240" w:lineRule="auto"/>
                              <w:ind w:left="0" w:right="0" w:firstLine="420"/>
                              <w:jc w:val="left"/>
                            </w:pPr>
                            <w:r>
                              <w:rPr>
                                <w:color w:val="000000"/>
                                <w:spacing w:val="0"/>
                                <w:w w:val="100"/>
                                <w:position w:val="0"/>
                                <w:lang w:val="en-US" w:eastAsia="en-US" w:bidi="en-US"/>
                              </w:rPr>
                              <w:t>GB 6441</w:t>
                            </w:r>
                            <w:r>
                              <w:rPr>
                                <w:color w:val="000000"/>
                                <w:spacing w:val="0"/>
                                <w:w w:val="100"/>
                                <w:position w:val="0"/>
                              </w:rPr>
                              <w:t>企业职工伤亡事故分类标准</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 xml:space="preserve">GB </w:t>
                            </w:r>
                            <w:r>
                              <w:rPr>
                                <w:color w:val="000000"/>
                                <w:spacing w:val="0"/>
                                <w:w w:val="100"/>
                                <w:position w:val="0"/>
                              </w:rPr>
                              <w:t>50021岩土工程勘察规范</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 xml:space="preserve">GB/T </w:t>
                            </w:r>
                            <w:r>
                              <w:rPr>
                                <w:color w:val="000000"/>
                                <w:spacing w:val="0"/>
                                <w:w w:val="100"/>
                                <w:position w:val="0"/>
                              </w:rPr>
                              <w:t>50585岩土工程勘察安全标准</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 xml:space="preserve">AQ </w:t>
                            </w:r>
                            <w:r>
                              <w:rPr>
                                <w:color w:val="000000"/>
                                <w:spacing w:val="0"/>
                                <w:w w:val="100"/>
                                <w:position w:val="0"/>
                              </w:rPr>
                              <w:t>2004</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 xml:space="preserve">AQ </w:t>
                            </w:r>
                            <w:r>
                              <w:rPr>
                                <w:color w:val="000000"/>
                                <w:spacing w:val="0"/>
                                <w:w w:val="100"/>
                                <w:position w:val="0"/>
                              </w:rPr>
                              <w:t>2049</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JTG C10</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JTG C20</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 xml:space="preserve">JTG/T </w:t>
                            </w:r>
                            <w:r>
                              <w:rPr>
                                <w:color w:val="000000"/>
                                <w:spacing w:val="0"/>
                                <w:w w:val="100"/>
                                <w:position w:val="0"/>
                              </w:rPr>
                              <w:t>3222</w:t>
                            </w:r>
                          </w:p>
                        </w:txbxContent>
                      </wps:txbx>
                      <wps:bodyPr lIns="0" tIns="0" rIns="0" bIns="0"/>
                    </wps:wsp>
                  </a:graphicData>
                </a:graphic>
              </wp:anchor>
            </w:drawing>
          </mc:Choice>
          <mc:Fallback>
            <w:pict>
              <v:shape id="Shape 19" o:spid="_x0000_s1028" type="#_x0000_t202" style="width:475.2pt;height:172.55pt;margin-top:151.7pt;margin-left:69.5pt;mso-position-horizontal-relative:page;mso-wrap-distance-bottom:0;mso-wrap-distance-left:0;mso-wrap-distance-right:0;mso-wrap-distance-top:0;position:absolute;v-text-anchor:top;z-index:-251650048" filled="f" fillcolor="this">
                <v:textbox inset="0,0,0,0">
                  <w:txbxContent>
                    <w:p>
                      <w:pPr>
                        <w:pStyle w:val="Bodytext10"/>
                        <w:keepNext w:val="0"/>
                        <w:keepLines w:val="0"/>
                        <w:widowControl w:val="0"/>
                        <w:shd w:val="clear" w:color="auto" w:fill="auto"/>
                        <w:tabs>
                          <w:tab w:val="left" w:pos="2275"/>
                          <w:tab w:val="left" w:pos="4930"/>
                          <w:tab w:val="left" w:pos="6101"/>
                        </w:tabs>
                        <w:bidi w:val="0"/>
                        <w:spacing w:before="0" w:after="0" w:line="326" w:lineRule="exact"/>
                        <w:ind w:left="0" w:right="0" w:firstLine="440"/>
                        <w:jc w:val="both"/>
                      </w:pPr>
                      <w:r>
                        <w:rPr>
                          <w:color w:val="000000"/>
                          <w:spacing w:val="0"/>
                          <w:w w:val="100"/>
                          <w:position w:val="0"/>
                        </w:rPr>
                        <w:t>下列文件中的内容通过文中的规范性引用而构成本文件必不可少的条款。其中，注日期的引用文件, 仅该日期对应的版本适用于本文件；不注日期的引用文件，其最新版本（包括所有的修改单）适用于本 文件。</w:t>
                        <w:tab/>
                      </w:r>
                      <w:r>
                        <w:rPr>
                          <w:color w:val="C87D28"/>
                          <w:spacing w:val="0"/>
                          <w:w w:val="100"/>
                          <w:position w:val="0"/>
                        </w:rPr>
                        <w:t>/ /</w:t>
                        <w:tab/>
                        <w:t>_</w:t>
                        <w:tab/>
                        <w:t>\ \</w:t>
                      </w:r>
                    </w:p>
                    <w:p>
                      <w:pPr>
                        <w:pStyle w:val="Bodytext10"/>
                        <w:keepNext w:val="0"/>
                        <w:keepLines w:val="0"/>
                        <w:widowControl w:val="0"/>
                        <w:shd w:val="clear" w:color="auto" w:fill="auto"/>
                        <w:bidi w:val="0"/>
                        <w:spacing w:before="0" w:after="0" w:line="240" w:lineRule="auto"/>
                        <w:ind w:left="0" w:right="0" w:firstLine="420"/>
                        <w:jc w:val="left"/>
                      </w:pPr>
                      <w:r>
                        <w:rPr>
                          <w:color w:val="000000"/>
                          <w:spacing w:val="0"/>
                          <w:w w:val="100"/>
                          <w:position w:val="0"/>
                          <w:lang w:val="en-US" w:eastAsia="en-US" w:bidi="en-US"/>
                        </w:rPr>
                        <w:t>GB 6441</w:t>
                      </w:r>
                      <w:r>
                        <w:rPr>
                          <w:color w:val="000000"/>
                          <w:spacing w:val="0"/>
                          <w:w w:val="100"/>
                          <w:position w:val="0"/>
                        </w:rPr>
                        <w:t>企业职工伤亡事故分类标准</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 xml:space="preserve">GB </w:t>
                      </w:r>
                      <w:r>
                        <w:rPr>
                          <w:color w:val="000000"/>
                          <w:spacing w:val="0"/>
                          <w:w w:val="100"/>
                          <w:position w:val="0"/>
                        </w:rPr>
                        <w:t>50021岩土工程勘察规范</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 xml:space="preserve">GB/T </w:t>
                      </w:r>
                      <w:r>
                        <w:rPr>
                          <w:color w:val="000000"/>
                          <w:spacing w:val="0"/>
                          <w:w w:val="100"/>
                          <w:position w:val="0"/>
                        </w:rPr>
                        <w:t>50585岩土工程勘察安全标准</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 xml:space="preserve">AQ </w:t>
                      </w:r>
                      <w:r>
                        <w:rPr>
                          <w:color w:val="000000"/>
                          <w:spacing w:val="0"/>
                          <w:w w:val="100"/>
                          <w:position w:val="0"/>
                        </w:rPr>
                        <w:t>2004</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 xml:space="preserve">AQ </w:t>
                      </w:r>
                      <w:r>
                        <w:rPr>
                          <w:color w:val="000000"/>
                          <w:spacing w:val="0"/>
                          <w:w w:val="100"/>
                          <w:position w:val="0"/>
                        </w:rPr>
                        <w:t>2049</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JTG C10</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JTG C20</w:t>
                      </w:r>
                    </w:p>
                    <w:p>
                      <w:pPr>
                        <w:pStyle w:val="Bodytext10"/>
                        <w:keepNext w:val="0"/>
                        <w:keepLines w:val="0"/>
                        <w:widowControl w:val="0"/>
                        <w:shd w:val="clear" w:color="auto" w:fill="auto"/>
                        <w:bidi w:val="0"/>
                        <w:spacing w:before="0" w:after="0" w:line="326" w:lineRule="exact"/>
                        <w:ind w:left="0" w:right="0" w:firstLine="420"/>
                        <w:jc w:val="left"/>
                      </w:pPr>
                      <w:r>
                        <w:rPr>
                          <w:color w:val="000000"/>
                          <w:spacing w:val="0"/>
                          <w:w w:val="100"/>
                          <w:position w:val="0"/>
                          <w:lang w:val="en-US" w:eastAsia="en-US" w:bidi="en-US"/>
                        </w:rPr>
                        <w:t xml:space="preserve">JTG/T </w:t>
                      </w:r>
                      <w:r>
                        <w:rPr>
                          <w:color w:val="000000"/>
                          <w:spacing w:val="0"/>
                          <w:w w:val="100"/>
                          <w:position w:val="0"/>
                        </w:rPr>
                        <w:t>3222</w:t>
                      </w:r>
                    </w:p>
                  </w:txbxContent>
                </v:textbox>
              </v:shape>
            </w:pict>
          </mc:Fallback>
        </mc:AlternateContent>
      </w:r>
      <w:r>
        <w:drawing>
          <wp:anchor distT="0" distB="0" distL="0" distR="0" simplePos="0" relativeHeight="251668480" behindDoc="1" locked="0" layoutInCell="1" allowOverlap="1">
            <wp:simplePos x="0" y="0"/>
            <wp:positionH relativeFrom="page">
              <wp:posOffset>4406265</wp:posOffset>
            </wp:positionH>
            <wp:positionV relativeFrom="paragraph">
              <wp:posOffset>2520950</wp:posOffset>
            </wp:positionV>
            <wp:extent cx="311150" cy="311150"/>
            <wp:wrapNone/>
            <wp:docPr id="21" name="Shape 21"/>
            <wp:cNvGraphicFramePr/>
            <a:graphic xmlns:a="http://schemas.openxmlformats.org/drawingml/2006/main">
              <a:graphicData uri="http://schemas.openxmlformats.org/drawingml/2006/picture">
                <pic:pic xmlns:pic="http://schemas.openxmlformats.org/drawingml/2006/picture">
                  <pic:nvPicPr>
                    <pic:cNvPr id="21" name="Picture box 22"/>
                    <pic:cNvPicPr/>
                  </pic:nvPicPr>
                  <pic:blipFill>
                    <a:blip xmlns:r="http://schemas.openxmlformats.org/officeDocument/2006/relationships" r:embed="rId16"/>
                    <a:stretch>
                      <a:fillRect/>
                    </a:stretch>
                  </pic:blipFill>
                  <pic:spPr>
                    <a:xfrm>
                      <a:off x="0" y="0"/>
                      <a:ext cx="311150" cy="311150"/>
                    </a:xfrm>
                    <a:prstGeom prst="rect">
                      <a:avLst/>
                    </a:prstGeom>
                  </pic:spPr>
                </pic:pic>
              </a:graphicData>
            </a:graphic>
          </wp:anchor>
        </w:drawing>
      </w:r>
      <w:r>
        <mc:AlternateContent>
          <mc:Choice Requires="wps">
            <w:drawing>
              <wp:anchor distT="0" distB="0" distL="0" distR="0" simplePos="0" relativeHeight="251670528" behindDoc="1" locked="0" layoutInCell="1" allowOverlap="1">
                <wp:simplePos x="0" y="0"/>
                <wp:positionH relativeFrom="page">
                  <wp:posOffset>1748155</wp:posOffset>
                </wp:positionH>
                <wp:positionV relativeFrom="paragraph">
                  <wp:posOffset>3118485</wp:posOffset>
                </wp:positionV>
                <wp:extent cx="3096895" cy="1002665"/>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3096895" cy="1002665"/>
                        </a:xfrm>
                        <a:prstGeom prst="rect">
                          <a:avLst/>
                        </a:prstGeom>
                        <a:noFill/>
                      </wps:spPr>
                      <wps:txbx>
                        <w:txbxContent>
                          <w:p>
                            <w:pPr>
                              <w:pStyle w:val="Bodytext10"/>
                              <w:keepNext w:val="0"/>
                              <w:keepLines w:val="0"/>
                              <w:widowControl w:val="0"/>
                              <w:shd w:val="clear" w:color="auto" w:fill="auto"/>
                              <w:bidi w:val="0"/>
                              <w:spacing w:before="0" w:after="0" w:line="317" w:lineRule="exact"/>
                              <w:ind w:left="0" w:right="0" w:firstLine="0"/>
                              <w:jc w:val="left"/>
                            </w:pPr>
                            <w:r>
                              <w:rPr>
                                <w:color w:val="000000"/>
                                <w:spacing w:val="0"/>
                                <w:w w:val="100"/>
                                <w:position w:val="0"/>
                              </w:rPr>
                              <w:t>地质勘探安全规程</w:t>
                            </w:r>
                          </w:p>
                          <w:p>
                            <w:pPr>
                              <w:pStyle w:val="Bodytext10"/>
                              <w:keepNext w:val="0"/>
                              <w:keepLines w:val="0"/>
                              <w:widowControl w:val="0"/>
                              <w:shd w:val="clear" w:color="auto" w:fill="auto"/>
                              <w:bidi w:val="0"/>
                              <w:spacing w:before="0" w:after="0" w:line="317" w:lineRule="exact"/>
                              <w:ind w:left="0" w:right="0" w:firstLine="0"/>
                              <w:jc w:val="left"/>
                            </w:pPr>
                            <w:r>
                              <w:rPr>
                                <w:color w:val="000000"/>
                                <w:spacing w:val="0"/>
                                <w:w w:val="100"/>
                                <w:position w:val="0"/>
                              </w:rPr>
                              <w:t>地质勘查安全防护与应急救生用品（用具）配备要求 公路</w:t>
                            </w:r>
                            <w:r>
                              <w:rPr>
                                <w:color w:val="C87D28"/>
                                <w:spacing w:val="0"/>
                                <w:w w:val="100"/>
                                <w:position w:val="0"/>
                              </w:rPr>
                              <w:t>小测#</w:t>
                            </w:r>
                            <w:r>
                              <w:rPr>
                                <w:color w:val="000000"/>
                                <w:spacing w:val="0"/>
                                <w:w w:val="100"/>
                                <w:position w:val="0"/>
                              </w:rPr>
                              <w:t>范</w:t>
                            </w:r>
                          </w:p>
                          <w:p>
                            <w:pPr>
                              <w:pStyle w:val="Bodytext10"/>
                              <w:keepNext w:val="0"/>
                              <w:keepLines w:val="0"/>
                              <w:widowControl w:val="0"/>
                              <w:shd w:val="clear" w:color="auto" w:fill="auto"/>
                              <w:bidi w:val="0"/>
                              <w:spacing w:before="0" w:after="0" w:line="317" w:lineRule="exact"/>
                              <w:ind w:left="0" w:right="0" w:firstLine="0"/>
                              <w:jc w:val="left"/>
                            </w:pPr>
                            <w:r>
                              <w:rPr>
                                <w:color w:val="000000"/>
                                <w:spacing w:val="0"/>
                                <w:w w:val="100"/>
                                <w:position w:val="0"/>
                              </w:rPr>
                              <w:t>公路</w:t>
                            </w:r>
                            <w:r>
                              <w:rPr>
                                <w:color w:val="C87D28"/>
                                <w:spacing w:val="0"/>
                                <w:w w:val="100"/>
                                <w:position w:val="0"/>
                              </w:rPr>
                              <w:t>卜</w:t>
                            </w:r>
                            <w:r>
                              <w:rPr>
                                <w:color w:val="000000"/>
                                <w:spacing w:val="0"/>
                                <w:w w:val="100"/>
                                <w:position w:val="0"/>
                              </w:rPr>
                              <w:t>程</w:t>
                            </w:r>
                            <w:r>
                              <w:rPr>
                                <w:color w:val="C87D28"/>
                                <w:spacing w:val="0"/>
                                <w:w w:val="100"/>
                                <w:position w:val="0"/>
                                <w:lang w:val="en-US" w:eastAsia="en-US" w:bidi="en-US"/>
                              </w:rPr>
                              <w:t>*</w:t>
                            </w:r>
                            <w:r>
                              <w:rPr>
                                <w:color w:val="000000"/>
                                <w:spacing w:val="0"/>
                                <w:w w:val="100"/>
                                <w:position w:val="0"/>
                              </w:rPr>
                              <w:t>质勘察规范</w:t>
                            </w:r>
                          </w:p>
                          <w:p>
                            <w:pPr>
                              <w:pStyle w:val="Bodytext10"/>
                              <w:keepNext w:val="0"/>
                              <w:keepLines w:val="0"/>
                              <w:widowControl w:val="0"/>
                              <w:shd w:val="clear" w:color="auto" w:fill="auto"/>
                              <w:bidi w:val="0"/>
                              <w:spacing w:before="0" w:after="0" w:line="317" w:lineRule="exact"/>
                              <w:ind w:left="0" w:right="0" w:firstLine="320"/>
                              <w:jc w:val="left"/>
                            </w:pPr>
                            <w:r>
                              <w:rPr>
                                <w:color w:val="000000"/>
                                <w:spacing w:val="0"/>
                                <w:w w:val="100"/>
                                <w:position w:val="0"/>
                              </w:rPr>
                              <w:t>公路工程物探规程</w:t>
                            </w:r>
                          </w:p>
                        </w:txbxContent>
                      </wps:txbx>
                      <wps:bodyPr lIns="0" tIns="0" rIns="0" bIns="0"/>
                    </wps:wsp>
                  </a:graphicData>
                </a:graphic>
              </wp:anchor>
            </w:drawing>
          </mc:Choice>
          <mc:Fallback>
            <w:pict>
              <v:shape id="Shape 23" o:spid="_x0000_s1029" type="#_x0000_t202" style="width:243.85pt;height:78.95pt;margin-top:245.55pt;margin-left:137.65pt;mso-position-horizontal-relative:page;mso-wrap-distance-bottom:0;mso-wrap-distance-left:0;mso-wrap-distance-right:0;mso-wrap-distance-top:0;position:absolute;v-text-anchor:top;z-index:-251646976" filled="f" fillcolor="this">
                <v:textbox inset="0,0,0,0">
                  <w:txbxContent>
                    <w:p>
                      <w:pPr>
                        <w:pStyle w:val="Bodytext10"/>
                        <w:keepNext w:val="0"/>
                        <w:keepLines w:val="0"/>
                        <w:widowControl w:val="0"/>
                        <w:shd w:val="clear" w:color="auto" w:fill="auto"/>
                        <w:bidi w:val="0"/>
                        <w:spacing w:before="0" w:after="0" w:line="317" w:lineRule="exact"/>
                        <w:ind w:left="0" w:right="0" w:firstLine="0"/>
                        <w:jc w:val="left"/>
                      </w:pPr>
                      <w:r>
                        <w:rPr>
                          <w:color w:val="000000"/>
                          <w:spacing w:val="0"/>
                          <w:w w:val="100"/>
                          <w:position w:val="0"/>
                        </w:rPr>
                        <w:t>地质勘探安全规程</w:t>
                      </w:r>
                    </w:p>
                    <w:p>
                      <w:pPr>
                        <w:pStyle w:val="Bodytext10"/>
                        <w:keepNext w:val="0"/>
                        <w:keepLines w:val="0"/>
                        <w:widowControl w:val="0"/>
                        <w:shd w:val="clear" w:color="auto" w:fill="auto"/>
                        <w:bidi w:val="0"/>
                        <w:spacing w:before="0" w:after="0" w:line="317" w:lineRule="exact"/>
                        <w:ind w:left="0" w:right="0" w:firstLine="0"/>
                        <w:jc w:val="left"/>
                      </w:pPr>
                      <w:r>
                        <w:rPr>
                          <w:color w:val="000000"/>
                          <w:spacing w:val="0"/>
                          <w:w w:val="100"/>
                          <w:position w:val="0"/>
                        </w:rPr>
                        <w:t>地质勘查安全防护与应急救生用品（用具）配备要求 公路</w:t>
                      </w:r>
                      <w:r>
                        <w:rPr>
                          <w:color w:val="C87D28"/>
                          <w:spacing w:val="0"/>
                          <w:w w:val="100"/>
                          <w:position w:val="0"/>
                        </w:rPr>
                        <w:t>小测#</w:t>
                      </w:r>
                      <w:r>
                        <w:rPr>
                          <w:color w:val="000000"/>
                          <w:spacing w:val="0"/>
                          <w:w w:val="100"/>
                          <w:position w:val="0"/>
                        </w:rPr>
                        <w:t>范</w:t>
                      </w:r>
                    </w:p>
                    <w:p>
                      <w:pPr>
                        <w:pStyle w:val="Bodytext10"/>
                        <w:keepNext w:val="0"/>
                        <w:keepLines w:val="0"/>
                        <w:widowControl w:val="0"/>
                        <w:shd w:val="clear" w:color="auto" w:fill="auto"/>
                        <w:bidi w:val="0"/>
                        <w:spacing w:before="0" w:after="0" w:line="317" w:lineRule="exact"/>
                        <w:ind w:left="0" w:right="0" w:firstLine="0"/>
                        <w:jc w:val="left"/>
                      </w:pPr>
                      <w:r>
                        <w:rPr>
                          <w:color w:val="000000"/>
                          <w:spacing w:val="0"/>
                          <w:w w:val="100"/>
                          <w:position w:val="0"/>
                        </w:rPr>
                        <w:t>公路</w:t>
                      </w:r>
                      <w:r>
                        <w:rPr>
                          <w:color w:val="C87D28"/>
                          <w:spacing w:val="0"/>
                          <w:w w:val="100"/>
                          <w:position w:val="0"/>
                        </w:rPr>
                        <w:t>卜</w:t>
                      </w:r>
                      <w:r>
                        <w:rPr>
                          <w:color w:val="000000"/>
                          <w:spacing w:val="0"/>
                          <w:w w:val="100"/>
                          <w:position w:val="0"/>
                        </w:rPr>
                        <w:t>程</w:t>
                      </w:r>
                      <w:r>
                        <w:rPr>
                          <w:color w:val="C87D28"/>
                          <w:spacing w:val="0"/>
                          <w:w w:val="100"/>
                          <w:position w:val="0"/>
                          <w:lang w:val="en-US" w:eastAsia="en-US" w:bidi="en-US"/>
                        </w:rPr>
                        <w:t>*</w:t>
                      </w:r>
                      <w:r>
                        <w:rPr>
                          <w:color w:val="000000"/>
                          <w:spacing w:val="0"/>
                          <w:w w:val="100"/>
                          <w:position w:val="0"/>
                        </w:rPr>
                        <w:t>质勘察规范</w:t>
                      </w:r>
                    </w:p>
                    <w:p>
                      <w:pPr>
                        <w:pStyle w:val="Bodytext10"/>
                        <w:keepNext w:val="0"/>
                        <w:keepLines w:val="0"/>
                        <w:widowControl w:val="0"/>
                        <w:shd w:val="clear" w:color="auto" w:fill="auto"/>
                        <w:bidi w:val="0"/>
                        <w:spacing w:before="0" w:after="0" w:line="317" w:lineRule="exact"/>
                        <w:ind w:left="0" w:right="0" w:firstLine="320"/>
                        <w:jc w:val="left"/>
                      </w:pPr>
                      <w:r>
                        <w:rPr>
                          <w:color w:val="000000"/>
                          <w:spacing w:val="0"/>
                          <w:w w:val="100"/>
                          <w:position w:val="0"/>
                        </w:rPr>
                        <w:t>公路工程物探规程</w:t>
                      </w:r>
                    </w:p>
                  </w:txbxContent>
                </v:textbox>
              </v:shape>
            </w:pict>
          </mc:Fallback>
        </mc:AlternateContent>
      </w:r>
      <w:r>
        <w:drawing>
          <wp:anchor distT="0" distB="0" distL="0" distR="0" simplePos="0" relativeHeight="251671552" behindDoc="1" locked="0" layoutInCell="1" allowOverlap="1">
            <wp:simplePos x="0" y="0"/>
            <wp:positionH relativeFrom="page">
              <wp:posOffset>3327400</wp:posOffset>
            </wp:positionH>
            <wp:positionV relativeFrom="paragraph">
              <wp:posOffset>3551555</wp:posOffset>
            </wp:positionV>
            <wp:extent cx="1207135" cy="774065"/>
            <wp:wrapNone/>
            <wp:docPr id="25" name="Shape 25"/>
            <wp:cNvGraphicFramePr/>
            <a:graphic xmlns:a="http://schemas.openxmlformats.org/drawingml/2006/main">
              <a:graphicData uri="http://schemas.openxmlformats.org/drawingml/2006/picture">
                <pic:pic xmlns:pic="http://schemas.openxmlformats.org/drawingml/2006/picture">
                  <pic:nvPicPr>
                    <pic:cNvPr id="25" name="Picture box 26"/>
                    <pic:cNvPicPr/>
                  </pic:nvPicPr>
                  <pic:blipFill>
                    <a:blip xmlns:r="http://schemas.openxmlformats.org/officeDocument/2006/relationships" r:embed="rId17"/>
                    <a:stretch>
                      <a:fillRect/>
                    </a:stretch>
                  </pic:blipFill>
                  <pic:spPr>
                    <a:xfrm>
                      <a:off x="0" y="0"/>
                      <a:ext cx="1207135" cy="774065"/>
                    </a:xfrm>
                    <a:prstGeom prst="rect">
                      <a:avLst/>
                    </a:prstGeom>
                  </pic:spPr>
                </pic:pic>
              </a:graphicData>
            </a:graphic>
          </wp:anchor>
        </w:drawing>
      </w:r>
      <w:r>
        <mc:AlternateContent>
          <mc:Choice Requires="wps">
            <w:drawing>
              <wp:anchor distT="0" distB="0" distL="0" distR="0" simplePos="0" relativeHeight="251673600" behindDoc="1" locked="0" layoutInCell="1" allowOverlap="1">
                <wp:simplePos x="0" y="0"/>
                <wp:positionH relativeFrom="page">
                  <wp:posOffset>885825</wp:posOffset>
                </wp:positionH>
                <wp:positionV relativeFrom="paragraph">
                  <wp:posOffset>4352925</wp:posOffset>
                </wp:positionV>
                <wp:extent cx="895985" cy="170815"/>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895985"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8"/>
                                <w:szCs w:val="18"/>
                              </w:rPr>
                              <w:t>3</w:t>
                            </w:r>
                            <w:r>
                              <w:rPr>
                                <w:color w:val="000000"/>
                                <w:spacing w:val="0"/>
                                <w:w w:val="100"/>
                                <w:position w:val="0"/>
                              </w:rPr>
                              <w:t>术语和定义</w:t>
                            </w:r>
                          </w:p>
                        </w:txbxContent>
                      </wps:txbx>
                      <wps:bodyPr wrap="none" lIns="0" tIns="0" rIns="0" bIns="0"/>
                    </wps:wsp>
                  </a:graphicData>
                </a:graphic>
              </wp:anchor>
            </w:drawing>
          </mc:Choice>
          <mc:Fallback>
            <w:pict>
              <v:shape id="Shape 27" o:spid="_x0000_s1030" type="#_x0000_t202" style="width:70.55pt;height:13.45pt;margin-top:342.75pt;margin-left:69.75pt;mso-position-horizontal-relative:page;mso-wrap-distance-bottom:0;mso-wrap-distance-left:0;mso-wrap-distance-right:0;mso-wrap-distance-top:0;mso-wrap-style:none;position:absolute;v-text-anchor:top;z-index:-251643904"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8"/>
                          <w:szCs w:val="18"/>
                        </w:rPr>
                        <w:t>3</w:t>
                      </w:r>
                      <w:r>
                        <w:rPr>
                          <w:color w:val="000000"/>
                          <w:spacing w:val="0"/>
                          <w:w w:val="100"/>
                          <w:position w:val="0"/>
                        </w:rPr>
                        <w:t>术语和定义</w:t>
                      </w:r>
                    </w:p>
                  </w:txbxContent>
                </v:textbox>
              </v:shape>
            </w:pict>
          </mc:Fallback>
        </mc:AlternateContent>
      </w:r>
      <w:r>
        <w:drawing>
          <wp:anchor distT="0" distB="0" distL="0" distR="0" simplePos="0" relativeHeight="251674624" behindDoc="1" locked="0" layoutInCell="1" allowOverlap="1">
            <wp:simplePos x="0" y="0"/>
            <wp:positionH relativeFrom="page">
              <wp:posOffset>2955290</wp:posOffset>
            </wp:positionH>
            <wp:positionV relativeFrom="paragraph">
              <wp:posOffset>4337685</wp:posOffset>
            </wp:positionV>
            <wp:extent cx="377825" cy="847090"/>
            <wp:wrapNone/>
            <wp:docPr id="29" name="Shape 29"/>
            <wp:cNvGraphicFramePr/>
            <a:graphic xmlns:a="http://schemas.openxmlformats.org/drawingml/2006/main">
              <a:graphicData uri="http://schemas.openxmlformats.org/drawingml/2006/picture">
                <pic:pic xmlns:pic="http://schemas.openxmlformats.org/drawingml/2006/picture">
                  <pic:nvPicPr>
                    <pic:cNvPr id="29" name="Picture box 30"/>
                    <pic:cNvPicPr/>
                  </pic:nvPicPr>
                  <pic:blipFill>
                    <a:blip xmlns:r="http://schemas.openxmlformats.org/officeDocument/2006/relationships" r:embed="rId18"/>
                    <a:stretch>
                      <a:fillRect/>
                    </a:stretch>
                  </pic:blipFill>
                  <pic:spPr>
                    <a:xfrm>
                      <a:off x="0" y="0"/>
                      <a:ext cx="377825" cy="847090"/>
                    </a:xfrm>
                    <a:prstGeom prst="rect">
                      <a:avLst/>
                    </a:prstGeom>
                  </pic:spPr>
                </pic:pic>
              </a:graphicData>
            </a:graphic>
          </wp:anchor>
        </w:drawing>
      </w:r>
      <w:r>
        <mc:AlternateContent>
          <mc:Choice Requires="wps">
            <w:drawing>
              <wp:anchor distT="0" distB="0" distL="0" distR="0" simplePos="0" relativeHeight="251676672" behindDoc="1" locked="0" layoutInCell="1" allowOverlap="1">
                <wp:simplePos x="0" y="0"/>
                <wp:positionH relativeFrom="page">
                  <wp:posOffset>885825</wp:posOffset>
                </wp:positionH>
                <wp:positionV relativeFrom="paragraph">
                  <wp:posOffset>4636770</wp:posOffset>
                </wp:positionV>
                <wp:extent cx="5986145" cy="941705"/>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5986145" cy="941705"/>
                        </a:xfrm>
                        <a:prstGeom prst="rect">
                          <a:avLst/>
                        </a:prstGeom>
                        <a:noFill/>
                      </wps:spPr>
                      <wps:txbx>
                        <w:txbxContent>
                          <w:p>
                            <w:pPr>
                              <w:pStyle w:val="Bodytext10"/>
                              <w:keepNext w:val="0"/>
                              <w:keepLines w:val="0"/>
                              <w:widowControl w:val="0"/>
                              <w:shd w:val="clear" w:color="auto" w:fill="auto"/>
                              <w:bidi w:val="0"/>
                              <w:spacing w:before="0" w:after="40" w:line="312" w:lineRule="exact"/>
                              <w:ind w:left="0" w:right="0" w:firstLine="400"/>
                              <w:jc w:val="left"/>
                            </w:pPr>
                            <w:r>
                              <w:rPr>
                                <w:color w:val="000000"/>
                                <w:spacing w:val="0"/>
                                <w:w w:val="100"/>
                                <w:position w:val="0"/>
                              </w:rPr>
                              <w:t>下列术语和</w:t>
                            </w:r>
                            <w:r>
                              <w:rPr>
                                <w:color w:val="C87D28"/>
                                <w:spacing w:val="0"/>
                                <w:w w:val="100"/>
                                <w:position w:val="0"/>
                              </w:rPr>
                              <w:t>定义刼保</w:t>
                            </w:r>
                            <w:r>
                              <w:rPr>
                                <w:color w:val="000000"/>
                                <w:spacing w:val="0"/>
                                <w:w w:val="100"/>
                                <w:position w:val="0"/>
                              </w:rPr>
                              <w:t>文件。</w:t>
                            </w:r>
                          </w:p>
                          <w:p>
                            <w:pPr>
                              <w:pStyle w:val="Bodytext2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Bodytext10"/>
                              <w:keepNext w:val="0"/>
                              <w:keepLines w:val="0"/>
                              <w:widowControl w:val="0"/>
                              <w:shd w:val="clear" w:color="auto" w:fill="auto"/>
                              <w:bidi w:val="0"/>
                              <w:spacing w:before="0" w:after="0" w:line="312" w:lineRule="exact"/>
                              <w:ind w:left="0" w:right="0" w:firstLine="400"/>
                              <w:jc w:val="left"/>
                            </w:pPr>
                            <w:r>
                              <w:rPr>
                                <w:color w:val="000000"/>
                                <w:spacing w:val="0"/>
                                <w:w w:val="100"/>
                                <w:position w:val="0"/>
                              </w:rPr>
                              <w:t>公路工程勘察</w:t>
                            </w:r>
                          </w:p>
                          <w:p>
                            <w:pPr>
                              <w:pStyle w:val="Bodytext10"/>
                              <w:keepNext w:val="0"/>
                              <w:keepLines w:val="0"/>
                              <w:widowControl w:val="0"/>
                              <w:shd w:val="clear" w:color="auto" w:fill="auto"/>
                              <w:tabs>
                                <w:tab w:val="left" w:pos="4005"/>
                              </w:tabs>
                              <w:bidi w:val="0"/>
                              <w:spacing w:before="0" w:after="0" w:line="262" w:lineRule="exact"/>
                              <w:ind w:left="0" w:right="0" w:firstLine="400"/>
                              <w:jc w:val="left"/>
                            </w:pPr>
                            <w:r>
                              <w:rPr>
                                <w:color w:val="000000"/>
                                <w:spacing w:val="0"/>
                                <w:w w:val="100"/>
                                <w:position w:val="0"/>
                                <w:shd w:val="clear" w:color="auto" w:fill="FFFFFF"/>
                              </w:rPr>
                              <w:t>为满足公路工程设计禾</w:t>
                            </w:r>
                            <w:r>
                              <w:rPr>
                                <w:rFonts w:ascii="Times New Roman" w:eastAsia="Times New Roman" w:hAnsi="Times New Roman" w:cs="Times New Roman"/>
                                <w:color w:val="000000"/>
                                <w:spacing w:val="0"/>
                                <w:w w:val="100"/>
                                <w:position w:val="0"/>
                                <w:sz w:val="18"/>
                                <w:szCs w:val="18"/>
                                <w:shd w:val="clear" w:color="auto" w:fill="FFFFFF"/>
                                <w:lang w:val="zh-CN" w:eastAsia="zh-CN" w:bidi="zh-CN"/>
                              </w:rPr>
                              <w:t>2</w:t>
                            </w:r>
                            <w:r>
                              <w:rPr>
                                <w:color w:val="000000"/>
                                <w:spacing w:val="0"/>
                                <w:w w:val="100"/>
                                <w:position w:val="0"/>
                                <w:shd w:val="clear" w:color="auto" w:fill="FFFFFF"/>
                                <w:lang w:val="zh-CN" w:eastAsia="zh-CN" w:bidi="zh-CN"/>
                              </w:rPr>
                              <w:t>亩喧，</w:t>
                            </w:r>
                            <w:r>
                              <w:rPr>
                                <w:color w:val="000000"/>
                                <w:spacing w:val="0"/>
                                <w:w w:val="100"/>
                                <w:position w:val="0"/>
                                <w:shd w:val="clear" w:color="auto" w:fill="FFFFFF"/>
                              </w:rPr>
                              <w:t>采用工</w:t>
                            </w:r>
                            <w:r>
                              <w:rPr>
                                <w:color w:val="000000"/>
                                <w:spacing w:val="0"/>
                                <w:w w:val="100"/>
                                <w:position w:val="0"/>
                                <w:shd w:val="clear" w:color="auto" w:fill="FFFFFF"/>
                              </w:rPr>
                              <w:t>程地质勘探、</w:t>
                            </w:r>
                            <w:r>
                              <w:rPr>
                                <w:color w:val="000000"/>
                                <w:spacing w:val="0"/>
                                <w:w w:val="100"/>
                                <w:position w:val="0"/>
                                <w:shd w:val="clear" w:color="auto" w:fill="FFFFFF"/>
                              </w:rPr>
                              <w:t>吵/试^测</w:t>
                            </w:r>
                            <w:r>
                              <w:rPr>
                                <w:color w:val="000000"/>
                                <w:spacing w:val="0"/>
                                <w:w w:val="100"/>
                                <w:position w:val="0"/>
                                <w:shd w:val="clear" w:color="auto" w:fill="FFFFFF"/>
                              </w:rPr>
                              <w:t>等多种技术、方法，对公</w:t>
                            </w:r>
                          </w:p>
                        </w:txbxContent>
                      </wps:txbx>
                      <wps:bodyPr lIns="0" tIns="0" rIns="0" bIns="0"/>
                    </wps:wsp>
                  </a:graphicData>
                </a:graphic>
              </wp:anchor>
            </w:drawing>
          </mc:Choice>
          <mc:Fallback>
            <w:pict>
              <v:shape id="Shape 31" o:spid="_x0000_s1031" type="#_x0000_t202" style="width:471.35pt;height:74.15pt;margin-top:365.1pt;margin-left:69.75pt;mso-position-horizontal-relative:page;mso-wrap-distance-bottom:0;mso-wrap-distance-left:0;mso-wrap-distance-right:0;mso-wrap-distance-top:0;position:absolute;v-text-anchor:top;z-index:-251640832" filled="f" fillcolor="this">
                <v:textbox inset="0,0,0,0">
                  <w:txbxContent>
                    <w:p>
                      <w:pPr>
                        <w:pStyle w:val="Bodytext10"/>
                        <w:keepNext w:val="0"/>
                        <w:keepLines w:val="0"/>
                        <w:widowControl w:val="0"/>
                        <w:shd w:val="clear" w:color="auto" w:fill="auto"/>
                        <w:bidi w:val="0"/>
                        <w:spacing w:before="0" w:after="40" w:line="312" w:lineRule="exact"/>
                        <w:ind w:left="0" w:right="0" w:firstLine="400"/>
                        <w:jc w:val="left"/>
                      </w:pPr>
                      <w:r>
                        <w:rPr>
                          <w:color w:val="000000"/>
                          <w:spacing w:val="0"/>
                          <w:w w:val="100"/>
                          <w:position w:val="0"/>
                        </w:rPr>
                        <w:t>下列术语和</w:t>
                      </w:r>
                      <w:r>
                        <w:rPr>
                          <w:color w:val="C87D28"/>
                          <w:spacing w:val="0"/>
                          <w:w w:val="100"/>
                          <w:position w:val="0"/>
                        </w:rPr>
                        <w:t>定义刼保</w:t>
                      </w:r>
                      <w:r>
                        <w:rPr>
                          <w:color w:val="000000"/>
                          <w:spacing w:val="0"/>
                          <w:w w:val="100"/>
                          <w:position w:val="0"/>
                        </w:rPr>
                        <w:t>文件。</w:t>
                      </w:r>
                    </w:p>
                    <w:p>
                      <w:pPr>
                        <w:pStyle w:val="Bodytext2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Bodytext10"/>
                        <w:keepNext w:val="0"/>
                        <w:keepLines w:val="0"/>
                        <w:widowControl w:val="0"/>
                        <w:shd w:val="clear" w:color="auto" w:fill="auto"/>
                        <w:bidi w:val="0"/>
                        <w:spacing w:before="0" w:after="0" w:line="312" w:lineRule="exact"/>
                        <w:ind w:left="0" w:right="0" w:firstLine="400"/>
                        <w:jc w:val="left"/>
                      </w:pPr>
                      <w:r>
                        <w:rPr>
                          <w:color w:val="000000"/>
                          <w:spacing w:val="0"/>
                          <w:w w:val="100"/>
                          <w:position w:val="0"/>
                        </w:rPr>
                        <w:t>公路工程勘察</w:t>
                      </w:r>
                    </w:p>
                    <w:p>
                      <w:pPr>
                        <w:pStyle w:val="Bodytext10"/>
                        <w:keepNext w:val="0"/>
                        <w:keepLines w:val="0"/>
                        <w:widowControl w:val="0"/>
                        <w:shd w:val="clear" w:color="auto" w:fill="auto"/>
                        <w:tabs>
                          <w:tab w:val="left" w:pos="4005"/>
                        </w:tabs>
                        <w:bidi w:val="0"/>
                        <w:spacing w:before="0" w:after="0" w:line="262" w:lineRule="exact"/>
                        <w:ind w:left="0" w:right="0" w:firstLine="400"/>
                        <w:jc w:val="left"/>
                      </w:pPr>
                      <w:r>
                        <w:rPr>
                          <w:color w:val="000000"/>
                          <w:spacing w:val="0"/>
                          <w:w w:val="100"/>
                          <w:position w:val="0"/>
                          <w:shd w:val="clear" w:color="auto" w:fill="FFFFFF"/>
                        </w:rPr>
                        <w:t>为满足公路工程设计禾</w:t>
                      </w:r>
                      <w:r>
                        <w:rPr>
                          <w:rFonts w:ascii="Times New Roman" w:eastAsia="Times New Roman" w:hAnsi="Times New Roman" w:cs="Times New Roman"/>
                          <w:color w:val="000000"/>
                          <w:spacing w:val="0"/>
                          <w:w w:val="100"/>
                          <w:position w:val="0"/>
                          <w:sz w:val="18"/>
                          <w:szCs w:val="18"/>
                          <w:shd w:val="clear" w:color="auto" w:fill="FFFFFF"/>
                          <w:lang w:val="zh-CN" w:eastAsia="zh-CN" w:bidi="zh-CN"/>
                        </w:rPr>
                        <w:t>2</w:t>
                      </w:r>
                      <w:r>
                        <w:rPr>
                          <w:color w:val="000000"/>
                          <w:spacing w:val="0"/>
                          <w:w w:val="100"/>
                          <w:position w:val="0"/>
                          <w:shd w:val="clear" w:color="auto" w:fill="FFFFFF"/>
                          <w:lang w:val="zh-CN" w:eastAsia="zh-CN" w:bidi="zh-CN"/>
                        </w:rPr>
                        <w:t>亩喧，</w:t>
                      </w:r>
                      <w:r>
                        <w:rPr>
                          <w:color w:val="000000"/>
                          <w:spacing w:val="0"/>
                          <w:w w:val="100"/>
                          <w:position w:val="0"/>
                          <w:shd w:val="clear" w:color="auto" w:fill="FFFFFF"/>
                        </w:rPr>
                        <w:t>采用工</w:t>
                      </w:r>
                      <w:r>
                        <w:rPr>
                          <w:color w:val="000000"/>
                          <w:spacing w:val="0"/>
                          <w:w w:val="100"/>
                          <w:position w:val="0"/>
                          <w:shd w:val="clear" w:color="auto" w:fill="FFFFFF"/>
                        </w:rPr>
                        <w:t>程地质勘探、</w:t>
                      </w:r>
                      <w:r>
                        <w:rPr>
                          <w:color w:val="000000"/>
                          <w:spacing w:val="0"/>
                          <w:w w:val="100"/>
                          <w:position w:val="0"/>
                          <w:shd w:val="clear" w:color="auto" w:fill="FFFFFF"/>
                        </w:rPr>
                        <w:t>吵/试^测</w:t>
                      </w:r>
                      <w:r>
                        <w:rPr>
                          <w:color w:val="000000"/>
                          <w:spacing w:val="0"/>
                          <w:w w:val="100"/>
                          <w:position w:val="0"/>
                          <w:shd w:val="clear" w:color="auto" w:fill="FFFFFF"/>
                        </w:rPr>
                        <w:t>等多种技术、方法，对公</w:t>
                      </w:r>
                    </w:p>
                  </w:txbxContent>
                </v:textbox>
              </v:shape>
            </w:pict>
          </mc:Fallback>
        </mc:AlternateContent>
      </w:r>
      <w:r>
        <mc:AlternateContent>
          <mc:Choice Requires="wps">
            <w:drawing>
              <wp:anchor distT="0" distB="0" distL="0" distR="0" simplePos="0" relativeHeight="251678720" behindDoc="1" locked="0" layoutInCell="1" allowOverlap="1">
                <wp:simplePos x="0" y="0"/>
                <wp:positionH relativeFrom="page">
                  <wp:posOffset>882650</wp:posOffset>
                </wp:positionH>
                <wp:positionV relativeFrom="paragraph">
                  <wp:posOffset>5480685</wp:posOffset>
                </wp:positionV>
                <wp:extent cx="5974080" cy="2038985"/>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74080" cy="2038985"/>
                        </a:xfrm>
                        <a:prstGeom prst="rect">
                          <a:avLst/>
                        </a:prstGeom>
                        <a:noFill/>
                      </wps:spPr>
                      <wps:txbx>
                        <w:txbxContent>
                          <w:p>
                            <w:pPr>
                              <w:pStyle w:val="Bodytext10"/>
                              <w:keepNext w:val="0"/>
                              <w:keepLines w:val="0"/>
                              <w:widowControl w:val="0"/>
                              <w:shd w:val="clear" w:color="auto" w:fill="auto"/>
                              <w:tabs>
                                <w:tab w:val="left" w:pos="3605"/>
                              </w:tabs>
                              <w:bidi w:val="0"/>
                              <w:spacing w:before="0" w:after="0" w:line="262" w:lineRule="exact"/>
                              <w:ind w:left="0" w:right="0" w:firstLine="0"/>
                              <w:jc w:val="left"/>
                              <w:rPr>
                                <w:sz w:val="18"/>
                                <w:szCs w:val="18"/>
                              </w:rPr>
                            </w:pPr>
                            <w:r>
                              <w:rPr>
                                <w:color w:val="000000"/>
                                <w:spacing w:val="0"/>
                                <w:w w:val="100"/>
                                <w:position w:val="0"/>
                                <w:sz w:val="20"/>
                                <w:szCs w:val="20"/>
                              </w:rPr>
                              <w:t>路工程场地的地质条件、空</w:t>
                            </w:r>
                            <w:r>
                              <w:rPr>
                                <w:color w:val="C87D28"/>
                                <w:spacing w:val="0"/>
                                <w:w w:val="100"/>
                                <w:position w:val="0"/>
                                <w:sz w:val="20"/>
                                <w:szCs w:val="20"/>
                              </w:rPr>
                              <w:t>间如罰愉綜合</w:t>
                            </w:r>
                            <w:r>
                              <w:rPr>
                                <w:color w:val="212429"/>
                                <w:spacing w:val="0"/>
                                <w:w w:val="100"/>
                                <w:position w:val="0"/>
                                <w:sz w:val="20"/>
                                <w:szCs w:val="20"/>
                              </w:rPr>
                              <w:t>调查、</w:t>
                            </w:r>
                            <w:r>
                              <w:rPr>
                                <w:color w:val="000000"/>
                                <w:spacing w:val="0"/>
                                <w:w w:val="100"/>
                                <w:position w:val="0"/>
                                <w:sz w:val="20"/>
                                <w:szCs w:val="20"/>
                              </w:rPr>
                              <w:t>研究、</w:t>
                            </w:r>
                            <w:r>
                              <w:rPr>
                                <w:color w:val="C87D28"/>
                                <w:spacing w:val="0"/>
                                <w:w w:val="100"/>
                                <w:position w:val="0"/>
                                <w:sz w:val="20"/>
                                <w:szCs w:val="20"/>
                              </w:rPr>
                              <w:t>碧可似</w:t>
                            </w:r>
                            <w:r>
                              <w:rPr>
                                <w:rFonts w:ascii="Times New Roman" w:eastAsia="Times New Roman" w:hAnsi="Times New Roman" w:cs="Times New Roman"/>
                                <w:color w:val="C87D28"/>
                                <w:spacing w:val="0"/>
                                <w:w w:val="100"/>
                                <w:position w:val="0"/>
                                <w:sz w:val="18"/>
                                <w:szCs w:val="18"/>
                                <w:lang w:val="en-US" w:eastAsia="en-US" w:bidi="en-US"/>
                              </w:rPr>
                              <w:t>a</w:t>
                            </w:r>
                            <w:r>
                              <w:rPr>
                                <w:color w:val="000000"/>
                                <w:spacing w:val="0"/>
                                <w:w w:val="100"/>
                                <w:position w:val="0"/>
                                <w:sz w:val="20"/>
                                <w:szCs w:val="20"/>
                              </w:rPr>
                              <w:t xml:space="preserve">编制工程勘察报告的全过程。 </w:t>
                            </w:r>
                            <w:r>
                              <w:rPr>
                                <w:rFonts w:ascii="Times New Roman" w:eastAsia="Times New Roman" w:hAnsi="Times New Roman" w:cs="Times New Roman"/>
                                <w:color w:val="000000"/>
                                <w:spacing w:val="0"/>
                                <w:w w:val="100"/>
                                <w:position w:val="0"/>
                                <w:sz w:val="18"/>
                                <w:szCs w:val="18"/>
                                <w:lang w:val="en-US" w:eastAsia="en-US" w:bidi="en-US"/>
                              </w:rPr>
                              <w:t xml:space="preserve">3. </w:t>
                            </w:r>
                            <w:r>
                              <w:rPr>
                                <w:rFonts w:ascii="Times New Roman" w:eastAsia="Times New Roman" w:hAnsi="Times New Roman" w:cs="Times New Roman"/>
                                <w:color w:val="000000"/>
                                <w:spacing w:val="0"/>
                                <w:w w:val="100"/>
                                <w:position w:val="0"/>
                                <w:sz w:val="18"/>
                                <w:szCs w:val="18"/>
                              </w:rPr>
                              <w:t>2</w:t>
                              <w:tab/>
                            </w:r>
                            <w:r>
                              <w:rPr>
                                <w:rFonts w:ascii="Times New Roman" w:eastAsia="Times New Roman" w:hAnsi="Times New Roman" w:cs="Times New Roman"/>
                                <w:color w:val="C87D28"/>
                                <w:spacing w:val="0"/>
                                <w:w w:val="100"/>
                                <w:position w:val="0"/>
                                <w:sz w:val="18"/>
                                <w:szCs w:val="18"/>
                                <w:lang w:val="en-US" w:eastAsia="en-US" w:bidi="en-US"/>
                              </w:rPr>
                              <w:t>^^*»„^w*^***^</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工程地质勘探</w:t>
                            </w:r>
                          </w:p>
                          <w:p>
                            <w:pPr>
                              <w:pStyle w:val="Bodytext10"/>
                              <w:keepNext w:val="0"/>
                              <w:keepLines w:val="0"/>
                              <w:widowControl w:val="0"/>
                              <w:shd w:val="clear" w:color="auto" w:fill="auto"/>
                              <w:bidi w:val="0"/>
                              <w:spacing w:before="0" w:after="80" w:line="312" w:lineRule="exact"/>
                              <w:ind w:left="0" w:right="0" w:firstLine="420"/>
                              <w:jc w:val="left"/>
                            </w:pPr>
                            <w:r>
                              <w:rPr>
                                <w:color w:val="000000"/>
                                <w:spacing w:val="0"/>
                                <w:w w:val="100"/>
                                <w:position w:val="0"/>
                              </w:rPr>
                              <w:t>为查明工程地质条件而进行的钻探、</w:t>
                            </w:r>
                            <w:r>
                              <w:rPr>
                                <w:color w:val="C87D28"/>
                                <w:spacing w:val="0"/>
                                <w:w w:val="100"/>
                                <w:position w:val="0"/>
                              </w:rPr>
                              <w:t>赢</w:t>
                            </w:r>
                            <w:r>
                              <w:rPr>
                                <w:rFonts w:ascii="Times New Roman" w:eastAsia="Times New Roman" w:hAnsi="Times New Roman" w:cs="Times New Roman"/>
                                <w:color w:val="C87D28"/>
                                <w:spacing w:val="0"/>
                                <w:w w:val="100"/>
                                <w:position w:val="0"/>
                                <w:sz w:val="18"/>
                                <w:szCs w:val="18"/>
                                <w:lang w:val="en-US" w:eastAsia="en-US" w:bidi="en-US"/>
                              </w:rPr>
                              <w:t>S</w:t>
                            </w:r>
                            <w:r>
                              <w:rPr>
                                <w:color w:val="000000"/>
                                <w:spacing w:val="0"/>
                                <w:w w:val="100"/>
                                <w:position w:val="0"/>
                              </w:rPr>
                              <w:t>坑-</w:t>
                            </w:r>
                            <w:r>
                              <w:rPr>
                                <w:color w:val="C87D28"/>
                                <w:spacing w:val="0"/>
                                <w:w w:val="100"/>
                                <w:position w:val="0"/>
                              </w:rPr>
                              <w:t>（席</w:t>
                            </w:r>
                            <w:r>
                              <w:rPr>
                                <w:color w:val="000000"/>
                                <w:spacing w:val="0"/>
                                <w:w w:val="100"/>
                                <w:position w:val="0"/>
                              </w:rPr>
                              <w:t>碉）</w:t>
                            </w:r>
                            <w:r>
                              <w:rPr>
                                <w:color w:val="212429"/>
                                <w:spacing w:val="0"/>
                                <w:w w:val="100"/>
                                <w:position w:val="0"/>
                              </w:rPr>
                              <w:t>探等</w:t>
                            </w:r>
                            <w:r>
                              <w:rPr>
                                <w:color w:val="000000"/>
                                <w:spacing w:val="0"/>
                                <w:w w:val="100"/>
                                <w:position w:val="0"/>
                              </w:rPr>
                              <w:t>工作的总称。</w:t>
                            </w:r>
                          </w:p>
                          <w:p>
                            <w:pPr>
                              <w:pStyle w:val="Bodytext2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公路勘测</w:t>
                            </w:r>
                          </w:p>
                          <w:p>
                            <w:pPr>
                              <w:pStyle w:val="Bodytext10"/>
                              <w:keepNext w:val="0"/>
                              <w:keepLines w:val="0"/>
                              <w:widowControl w:val="0"/>
                              <w:shd w:val="clear" w:color="auto" w:fill="auto"/>
                              <w:bidi w:val="0"/>
                              <w:spacing w:before="0" w:after="80" w:line="312" w:lineRule="exact"/>
                              <w:ind w:left="0" w:right="0" w:firstLine="420"/>
                              <w:jc w:val="left"/>
                            </w:pPr>
                            <w:r>
                              <w:rPr>
                                <w:color w:val="000000"/>
                                <w:spacing w:val="0"/>
                                <w:w w:val="100"/>
                                <w:position w:val="0"/>
                              </w:rPr>
                              <w:t>采用测量、调查等手段，采集、搜集路线所经地区的社会现状、经济发展、人文景观、地形、地质、 水文、气象等资料，进行必要的计算、绘制图表，以取得满足公路设计需要的空间数点信息，并根据 要求提供相应的勘测成果的活动。</w:t>
                            </w:r>
                          </w:p>
                          <w:p>
                            <w:pPr>
                              <w:pStyle w:val="Bodytext20"/>
                              <w:keepNext w:val="0"/>
                              <w:keepLines w:val="0"/>
                              <w:widowControl w:val="0"/>
                              <w:shd w:val="clear" w:color="auto" w:fill="auto"/>
                              <w:bidi w:val="0"/>
                              <w:spacing w:before="0" w:after="80" w:line="36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wps:txbx>
                      <wps:bodyPr lIns="0" tIns="0" rIns="0" bIns="0"/>
                    </wps:wsp>
                  </a:graphicData>
                </a:graphic>
              </wp:anchor>
            </w:drawing>
          </mc:Choice>
          <mc:Fallback>
            <w:pict>
              <v:shape id="Shape 33" o:spid="_x0000_s1032" type="#_x0000_t202" style="width:470.4pt;height:160.55pt;margin-top:431.55pt;margin-left:69.5pt;mso-position-horizontal-relative:page;mso-wrap-distance-bottom:0;mso-wrap-distance-left:0;mso-wrap-distance-right:0;mso-wrap-distance-top:0;position:absolute;v-text-anchor:top;z-index:-251638784" filled="f" fillcolor="this">
                <v:textbox inset="0,0,0,0">
                  <w:txbxContent>
                    <w:p>
                      <w:pPr>
                        <w:pStyle w:val="Bodytext10"/>
                        <w:keepNext w:val="0"/>
                        <w:keepLines w:val="0"/>
                        <w:widowControl w:val="0"/>
                        <w:shd w:val="clear" w:color="auto" w:fill="auto"/>
                        <w:tabs>
                          <w:tab w:val="left" w:pos="3605"/>
                        </w:tabs>
                        <w:bidi w:val="0"/>
                        <w:spacing w:before="0" w:after="0" w:line="262" w:lineRule="exact"/>
                        <w:ind w:left="0" w:right="0" w:firstLine="0"/>
                        <w:jc w:val="left"/>
                        <w:rPr>
                          <w:sz w:val="18"/>
                          <w:szCs w:val="18"/>
                        </w:rPr>
                      </w:pPr>
                      <w:r>
                        <w:rPr>
                          <w:color w:val="000000"/>
                          <w:spacing w:val="0"/>
                          <w:w w:val="100"/>
                          <w:position w:val="0"/>
                          <w:sz w:val="20"/>
                          <w:szCs w:val="20"/>
                        </w:rPr>
                        <w:t>路工程场地的地质条件、空</w:t>
                      </w:r>
                      <w:r>
                        <w:rPr>
                          <w:color w:val="C87D28"/>
                          <w:spacing w:val="0"/>
                          <w:w w:val="100"/>
                          <w:position w:val="0"/>
                          <w:sz w:val="20"/>
                          <w:szCs w:val="20"/>
                        </w:rPr>
                        <w:t>间如罰愉綜合</w:t>
                      </w:r>
                      <w:r>
                        <w:rPr>
                          <w:color w:val="212429"/>
                          <w:spacing w:val="0"/>
                          <w:w w:val="100"/>
                          <w:position w:val="0"/>
                          <w:sz w:val="20"/>
                          <w:szCs w:val="20"/>
                        </w:rPr>
                        <w:t>调查、</w:t>
                      </w:r>
                      <w:r>
                        <w:rPr>
                          <w:color w:val="000000"/>
                          <w:spacing w:val="0"/>
                          <w:w w:val="100"/>
                          <w:position w:val="0"/>
                          <w:sz w:val="20"/>
                          <w:szCs w:val="20"/>
                        </w:rPr>
                        <w:t>研究、</w:t>
                      </w:r>
                      <w:r>
                        <w:rPr>
                          <w:color w:val="C87D28"/>
                          <w:spacing w:val="0"/>
                          <w:w w:val="100"/>
                          <w:position w:val="0"/>
                          <w:sz w:val="20"/>
                          <w:szCs w:val="20"/>
                        </w:rPr>
                        <w:t>碧可似</w:t>
                      </w:r>
                      <w:r>
                        <w:rPr>
                          <w:rFonts w:ascii="Times New Roman" w:eastAsia="Times New Roman" w:hAnsi="Times New Roman" w:cs="Times New Roman"/>
                          <w:color w:val="C87D28"/>
                          <w:spacing w:val="0"/>
                          <w:w w:val="100"/>
                          <w:position w:val="0"/>
                          <w:sz w:val="18"/>
                          <w:szCs w:val="18"/>
                          <w:lang w:val="en-US" w:eastAsia="en-US" w:bidi="en-US"/>
                        </w:rPr>
                        <w:t>a</w:t>
                      </w:r>
                      <w:r>
                        <w:rPr>
                          <w:color w:val="000000"/>
                          <w:spacing w:val="0"/>
                          <w:w w:val="100"/>
                          <w:position w:val="0"/>
                          <w:sz w:val="20"/>
                          <w:szCs w:val="20"/>
                        </w:rPr>
                        <w:t xml:space="preserve">编制工程勘察报告的全过程。 </w:t>
                      </w:r>
                      <w:r>
                        <w:rPr>
                          <w:rFonts w:ascii="Times New Roman" w:eastAsia="Times New Roman" w:hAnsi="Times New Roman" w:cs="Times New Roman"/>
                          <w:color w:val="000000"/>
                          <w:spacing w:val="0"/>
                          <w:w w:val="100"/>
                          <w:position w:val="0"/>
                          <w:sz w:val="18"/>
                          <w:szCs w:val="18"/>
                          <w:lang w:val="en-US" w:eastAsia="en-US" w:bidi="en-US"/>
                        </w:rPr>
                        <w:t xml:space="preserve">3. </w:t>
                      </w:r>
                      <w:r>
                        <w:rPr>
                          <w:rFonts w:ascii="Times New Roman" w:eastAsia="Times New Roman" w:hAnsi="Times New Roman" w:cs="Times New Roman"/>
                          <w:color w:val="000000"/>
                          <w:spacing w:val="0"/>
                          <w:w w:val="100"/>
                          <w:position w:val="0"/>
                          <w:sz w:val="18"/>
                          <w:szCs w:val="18"/>
                        </w:rPr>
                        <w:t>2</w:t>
                        <w:tab/>
                      </w:r>
                      <w:r>
                        <w:rPr>
                          <w:rFonts w:ascii="Times New Roman" w:eastAsia="Times New Roman" w:hAnsi="Times New Roman" w:cs="Times New Roman"/>
                          <w:color w:val="C87D28"/>
                          <w:spacing w:val="0"/>
                          <w:w w:val="100"/>
                          <w:position w:val="0"/>
                          <w:sz w:val="18"/>
                          <w:szCs w:val="18"/>
                          <w:lang w:val="en-US" w:eastAsia="en-US" w:bidi="en-US"/>
                        </w:rPr>
                        <w:t>^^*»„^w*^***^</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工程地质勘探</w:t>
                      </w:r>
                    </w:p>
                    <w:p>
                      <w:pPr>
                        <w:pStyle w:val="Bodytext10"/>
                        <w:keepNext w:val="0"/>
                        <w:keepLines w:val="0"/>
                        <w:widowControl w:val="0"/>
                        <w:shd w:val="clear" w:color="auto" w:fill="auto"/>
                        <w:bidi w:val="0"/>
                        <w:spacing w:before="0" w:after="80" w:line="312" w:lineRule="exact"/>
                        <w:ind w:left="0" w:right="0" w:firstLine="420"/>
                        <w:jc w:val="left"/>
                      </w:pPr>
                      <w:r>
                        <w:rPr>
                          <w:color w:val="000000"/>
                          <w:spacing w:val="0"/>
                          <w:w w:val="100"/>
                          <w:position w:val="0"/>
                        </w:rPr>
                        <w:t>为查明工程地质条件而进行的钻探、</w:t>
                      </w:r>
                      <w:r>
                        <w:rPr>
                          <w:color w:val="C87D28"/>
                          <w:spacing w:val="0"/>
                          <w:w w:val="100"/>
                          <w:position w:val="0"/>
                        </w:rPr>
                        <w:t>赢</w:t>
                      </w:r>
                      <w:r>
                        <w:rPr>
                          <w:rFonts w:ascii="Times New Roman" w:eastAsia="Times New Roman" w:hAnsi="Times New Roman" w:cs="Times New Roman"/>
                          <w:color w:val="C87D28"/>
                          <w:spacing w:val="0"/>
                          <w:w w:val="100"/>
                          <w:position w:val="0"/>
                          <w:sz w:val="18"/>
                          <w:szCs w:val="18"/>
                          <w:lang w:val="en-US" w:eastAsia="en-US" w:bidi="en-US"/>
                        </w:rPr>
                        <w:t>S</w:t>
                      </w:r>
                      <w:r>
                        <w:rPr>
                          <w:color w:val="000000"/>
                          <w:spacing w:val="0"/>
                          <w:w w:val="100"/>
                          <w:position w:val="0"/>
                        </w:rPr>
                        <w:t>坑-</w:t>
                      </w:r>
                      <w:r>
                        <w:rPr>
                          <w:color w:val="C87D28"/>
                          <w:spacing w:val="0"/>
                          <w:w w:val="100"/>
                          <w:position w:val="0"/>
                        </w:rPr>
                        <w:t>（席</w:t>
                      </w:r>
                      <w:r>
                        <w:rPr>
                          <w:color w:val="000000"/>
                          <w:spacing w:val="0"/>
                          <w:w w:val="100"/>
                          <w:position w:val="0"/>
                        </w:rPr>
                        <w:t>碉）</w:t>
                      </w:r>
                      <w:r>
                        <w:rPr>
                          <w:color w:val="212429"/>
                          <w:spacing w:val="0"/>
                          <w:w w:val="100"/>
                          <w:position w:val="0"/>
                        </w:rPr>
                        <w:t>探等</w:t>
                      </w:r>
                      <w:r>
                        <w:rPr>
                          <w:color w:val="000000"/>
                          <w:spacing w:val="0"/>
                          <w:w w:val="100"/>
                          <w:position w:val="0"/>
                        </w:rPr>
                        <w:t>工作的总称。</w:t>
                      </w:r>
                    </w:p>
                    <w:p>
                      <w:pPr>
                        <w:pStyle w:val="Bodytext2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公路勘测</w:t>
                      </w:r>
                    </w:p>
                    <w:p>
                      <w:pPr>
                        <w:pStyle w:val="Bodytext10"/>
                        <w:keepNext w:val="0"/>
                        <w:keepLines w:val="0"/>
                        <w:widowControl w:val="0"/>
                        <w:shd w:val="clear" w:color="auto" w:fill="auto"/>
                        <w:bidi w:val="0"/>
                        <w:spacing w:before="0" w:after="80" w:line="312" w:lineRule="exact"/>
                        <w:ind w:left="0" w:right="0" w:firstLine="420"/>
                        <w:jc w:val="left"/>
                      </w:pPr>
                      <w:r>
                        <w:rPr>
                          <w:color w:val="000000"/>
                          <w:spacing w:val="0"/>
                          <w:w w:val="100"/>
                          <w:position w:val="0"/>
                        </w:rPr>
                        <w:t>采用测量、调查等手段，采集、搜集路线所经地区的社会现状、经济发展、人文景观、地形、地质、 水文、气象等资料，进行必要的计算、绘制图表，以取得满足公路设计需要的空间数点信息，并根据 要求提供相应的勘测成果的活动。</w:t>
                      </w:r>
                    </w:p>
                    <w:p>
                      <w:pPr>
                        <w:pStyle w:val="Bodytext20"/>
                        <w:keepNext w:val="0"/>
                        <w:keepLines w:val="0"/>
                        <w:widowControl w:val="0"/>
                        <w:shd w:val="clear" w:color="auto" w:fill="auto"/>
                        <w:bidi w:val="0"/>
                        <w:spacing w:before="0" w:after="80" w:line="36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txbxContent>
                </v:textbox>
              </v:shape>
            </w:pict>
          </mc:Fallback>
        </mc:AlternateContent>
      </w:r>
      <w:r>
        <mc:AlternateContent>
          <mc:Choice Requires="wps">
            <w:drawing>
              <wp:anchor distT="0" distB="0" distL="0" distR="0" simplePos="0" relativeHeight="251680768" behindDoc="1" locked="0" layoutInCell="1" allowOverlap="1">
                <wp:simplePos x="0" y="0"/>
                <wp:positionH relativeFrom="page">
                  <wp:posOffset>1153795</wp:posOffset>
                </wp:positionH>
                <wp:positionV relativeFrom="paragraph">
                  <wp:posOffset>7522845</wp:posOffset>
                </wp:positionV>
                <wp:extent cx="5702935" cy="362585"/>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5702935" cy="362585"/>
                        </a:xfrm>
                        <a:prstGeom prst="rect">
                          <a:avLst/>
                        </a:prstGeom>
                        <a:noFill/>
                      </wps:spPr>
                      <wps:txbx>
                        <w:txbxContent>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rPr>
                              <w:t>野外勘察作业人员</w:t>
                            </w:r>
                          </w:p>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直接从事公路工程野外勘察生产作业，以及从事野外勘察生产作业活动组织实施、监督检查的技术</w:t>
                            </w:r>
                          </w:p>
                        </w:txbxContent>
                      </wps:txbx>
                      <wps:bodyPr lIns="0" tIns="0" rIns="0" bIns="0"/>
                    </wps:wsp>
                  </a:graphicData>
                </a:graphic>
              </wp:anchor>
            </w:drawing>
          </mc:Choice>
          <mc:Fallback>
            <w:pict>
              <v:shape id="Shape 35" o:spid="_x0000_s1033" type="#_x0000_t202" style="width:449.05pt;height:28.55pt;margin-top:592.35pt;margin-left:90.85pt;mso-position-horizontal-relative:page;mso-wrap-distance-bottom:0;mso-wrap-distance-left:0;mso-wrap-distance-right:0;mso-wrap-distance-top:0;position:absolute;v-text-anchor:top;z-index:-251636736" filled="f" fillcolor="this">
                <v:textbox inset="0,0,0,0">
                  <w:txbxContent>
                    <w:p>
                      <w:pPr>
                        <w:pStyle w:val="Bodytext10"/>
                        <w:keepNext w:val="0"/>
                        <w:keepLines w:val="0"/>
                        <w:widowControl w:val="0"/>
                        <w:shd w:val="clear" w:color="auto" w:fill="auto"/>
                        <w:bidi w:val="0"/>
                        <w:spacing w:before="0" w:after="60" w:line="240" w:lineRule="auto"/>
                        <w:ind w:left="0" w:right="0" w:firstLine="0"/>
                        <w:jc w:val="left"/>
                      </w:pPr>
                      <w:r>
                        <w:rPr>
                          <w:color w:val="000000"/>
                          <w:spacing w:val="0"/>
                          <w:w w:val="100"/>
                          <w:position w:val="0"/>
                        </w:rPr>
                        <w:t>野外勘察作业人员</w:t>
                      </w:r>
                    </w:p>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直接从事公路工程野外勘察生产作业，以及从事野外勘察生产作业活动组织实施、监督检查的技术</w:t>
                      </w:r>
                    </w:p>
                  </w:txbxContent>
                </v:textbox>
              </v:shape>
            </w:pict>
          </mc:Fallback>
        </mc:AlternateContent>
      </w:r>
      <w:r>
        <mc:AlternateContent>
          <mc:Choice Requires="wps">
            <w:drawing>
              <wp:anchor distT="0" distB="0" distL="0" distR="0" simplePos="0" relativeHeight="251682816" behindDoc="1" locked="0" layoutInCell="1" allowOverlap="1">
                <wp:simplePos x="0" y="0"/>
                <wp:positionH relativeFrom="page">
                  <wp:posOffset>885825</wp:posOffset>
                </wp:positionH>
                <wp:positionV relativeFrom="paragraph">
                  <wp:posOffset>7919085</wp:posOffset>
                </wp:positionV>
                <wp:extent cx="753110" cy="167640"/>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753110" cy="16764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及管理人员。</w:t>
                            </w:r>
                          </w:p>
                        </w:txbxContent>
                      </wps:txbx>
                      <wps:bodyPr wrap="none" lIns="0" tIns="0" rIns="0" bIns="0"/>
                    </wps:wsp>
                  </a:graphicData>
                </a:graphic>
              </wp:anchor>
            </w:drawing>
          </mc:Choice>
          <mc:Fallback>
            <w:pict>
              <v:shape id="Shape 37" o:spid="_x0000_s1034" type="#_x0000_t202" style="width:59.3pt;height:13.2pt;margin-top:623.55pt;margin-left:69.75pt;mso-position-horizontal-relative:page;mso-wrap-distance-bottom:0;mso-wrap-distance-left:0;mso-wrap-distance-right:0;mso-wrap-distance-top:0;mso-wrap-style:none;position:absolute;v-text-anchor:top;z-index:-251634688"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及管理人员。</w:t>
                      </w:r>
                    </w:p>
                  </w:txbxContent>
                </v:textbox>
              </v:shape>
            </w:pict>
          </mc:Fallback>
        </mc:AlternateContent>
      </w:r>
    </w:p>
    <w:p>
      <w:pPr>
        <w:pStyle w:val="Bodytext20"/>
        <w:keepNext w:val="0"/>
        <w:keepLines w:val="0"/>
        <w:widowControl w:val="0"/>
        <w:numPr>
          <w:ilvl w:val="0"/>
          <w:numId w:val="1"/>
        </w:numPr>
        <w:shd w:val="clear" w:color="auto" w:fill="auto"/>
        <w:tabs>
          <w:tab w:val="left" w:pos="330"/>
        </w:tabs>
        <w:bidi w:val="0"/>
        <w:spacing w:before="0" w:after="0" w:line="360" w:lineRule="auto"/>
        <w:ind w:left="0" w:right="0" w:firstLine="0"/>
        <w:jc w:val="left"/>
      </w:pPr>
      <w:bookmarkStart w:id="6" w:name="bookmark31"/>
      <w:bookmarkEnd w:id="6"/>
      <w:r>
        <w:rPr>
          <w:rFonts w:ascii="Times New Roman" w:eastAsia="Times New Roman" w:hAnsi="Times New Roman" w:cs="Times New Roman"/>
          <w:color w:val="000000"/>
          <w:spacing w:val="0"/>
          <w:w w:val="100"/>
          <w:position w:val="0"/>
          <w:lang w:val="zh-CN" w:eastAsia="zh-CN" w:bidi="zh-CN"/>
        </w:rPr>
        <w:t>5</w:t>
      </w:r>
    </w:p>
    <w:p>
      <w:pPr>
        <w:pStyle w:val="Bodytext10"/>
        <w:keepNext w:val="0"/>
        <w:keepLines w:val="0"/>
        <w:widowControl w:val="0"/>
        <w:shd w:val="clear" w:color="auto" w:fill="auto"/>
        <w:bidi w:val="0"/>
        <w:spacing w:before="0" w:after="0" w:line="316" w:lineRule="exact"/>
        <w:ind w:left="0" w:right="0" w:firstLine="420"/>
        <w:jc w:val="left"/>
      </w:pPr>
      <w:r>
        <w:rPr>
          <w:color w:val="000000"/>
          <w:spacing w:val="0"/>
          <w:w w:val="100"/>
          <w:position w:val="0"/>
        </w:rPr>
        <w:t>危险源</w:t>
      </w:r>
    </w:p>
    <w:p>
      <w:pPr>
        <w:pStyle w:val="Bodytext10"/>
        <w:keepNext w:val="0"/>
        <w:keepLines w:val="0"/>
        <w:widowControl w:val="0"/>
        <w:shd w:val="clear" w:color="auto" w:fill="auto"/>
        <w:bidi w:val="0"/>
        <w:spacing w:before="0" w:after="80" w:line="316" w:lineRule="exact"/>
        <w:ind w:left="0" w:right="0" w:firstLine="420"/>
        <w:jc w:val="left"/>
      </w:pPr>
      <w:r>
        <w:rPr>
          <w:color w:val="000000"/>
          <w:spacing w:val="0"/>
          <w:w w:val="100"/>
          <w:position w:val="0"/>
        </w:rPr>
        <w:t>可能造成人员伤害、疾病、财产损失、工作环境破坏或这些情况组合的根源或状态。</w:t>
      </w:r>
    </w:p>
    <w:p>
      <w:pPr>
        <w:pStyle w:val="Bodytext20"/>
        <w:keepNext w:val="0"/>
        <w:keepLines w:val="0"/>
        <w:widowControl w:val="0"/>
        <w:numPr>
          <w:ilvl w:val="0"/>
          <w:numId w:val="2"/>
        </w:numPr>
        <w:shd w:val="clear" w:color="auto" w:fill="auto"/>
        <w:tabs>
          <w:tab w:val="left" w:pos="330"/>
        </w:tabs>
        <w:bidi w:val="0"/>
        <w:spacing w:before="0" w:after="0" w:line="360" w:lineRule="auto"/>
        <w:ind w:left="0" w:right="0" w:firstLine="0"/>
        <w:jc w:val="left"/>
      </w:pPr>
      <w:bookmarkStart w:id="7" w:name="bookmark32"/>
      <w:bookmarkEnd w:id="7"/>
      <w:r>
        <w:rPr>
          <w:rFonts w:ascii="Times New Roman" w:eastAsia="Times New Roman" w:hAnsi="Times New Roman" w:cs="Times New Roman"/>
          <w:color w:val="000000"/>
          <w:spacing w:val="0"/>
          <w:w w:val="100"/>
          <w:position w:val="0"/>
          <w:lang w:val="zh-TW" w:eastAsia="zh-TW" w:bidi="zh-TW"/>
        </w:rPr>
        <w:t>6</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安全保障终端</w:t>
      </w:r>
    </w:p>
    <w:p>
      <w:pPr>
        <w:pStyle w:val="Bodytext10"/>
        <w:keepNext w:val="0"/>
        <w:keepLines w:val="0"/>
        <w:widowControl w:val="0"/>
        <w:shd w:val="clear" w:color="auto" w:fill="auto"/>
        <w:bidi w:val="0"/>
        <w:spacing w:before="0" w:after="80" w:line="312" w:lineRule="exact"/>
        <w:ind w:left="0" w:right="0" w:firstLine="440"/>
        <w:jc w:val="both"/>
      </w:pPr>
      <w:r>
        <w:rPr>
          <w:color w:val="000000"/>
          <w:spacing w:val="0"/>
          <w:w w:val="100"/>
          <w:position w:val="0"/>
        </w:rPr>
        <w:t>勘察作业人员配备或携带的，具有卫星定位、导航、通信功能，可集成监控、调度、指挥的安全防 护与应急救生电子设备。</w:t>
      </w:r>
    </w:p>
    <w:p>
      <w:pPr>
        <w:pStyle w:val="Bodytext20"/>
        <w:keepNext w:val="0"/>
        <w:keepLines w:val="0"/>
        <w:widowControl w:val="0"/>
        <w:numPr>
          <w:ilvl w:val="0"/>
          <w:numId w:val="3"/>
        </w:numPr>
        <w:shd w:val="clear" w:color="auto" w:fill="auto"/>
        <w:tabs>
          <w:tab w:val="left" w:pos="330"/>
        </w:tabs>
        <w:bidi w:val="0"/>
        <w:spacing w:before="0" w:after="0" w:line="360" w:lineRule="auto"/>
        <w:ind w:left="0" w:right="0" w:firstLine="0"/>
        <w:jc w:val="left"/>
      </w:pPr>
      <w:bookmarkStart w:id="8" w:name="bookmark33"/>
      <w:bookmarkEnd w:id="8"/>
      <w:r>
        <w:rPr>
          <w:rFonts w:ascii="Times New Roman" w:eastAsia="Times New Roman" w:hAnsi="Times New Roman" w:cs="Times New Roman"/>
          <w:color w:val="000000"/>
          <w:spacing w:val="0"/>
          <w:w w:val="100"/>
          <w:position w:val="0"/>
          <w:lang w:val="zh-TW" w:eastAsia="zh-TW" w:bidi="zh-TW"/>
        </w:rPr>
        <w:t>7</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野外救生手册</w:t>
      </w:r>
    </w:p>
    <w:p>
      <w:pPr>
        <w:pStyle w:val="Bodytext10"/>
        <w:keepNext w:val="0"/>
        <w:keepLines w:val="0"/>
        <w:widowControl w:val="0"/>
        <w:shd w:val="clear" w:color="auto" w:fill="auto"/>
        <w:bidi w:val="0"/>
        <w:spacing w:before="0" w:after="400" w:line="312" w:lineRule="exact"/>
        <w:ind w:left="0" w:right="0" w:firstLine="420"/>
        <w:jc w:val="left"/>
      </w:pPr>
      <w:r>
        <w:rPr>
          <w:color w:val="000000"/>
          <w:spacing w:val="0"/>
          <w:w w:val="100"/>
          <w:position w:val="0"/>
        </w:rPr>
        <w:t>勘察作业人员野外自救、互救应急知识手册。</w:t>
      </w:r>
    </w:p>
    <w:p>
      <w:pPr>
        <w:pStyle w:val="Bodytext10"/>
        <w:keepNext w:val="0"/>
        <w:keepLines w:val="0"/>
        <w:widowControl w:val="0"/>
        <w:shd w:val="clear" w:color="auto" w:fill="auto"/>
        <w:bidi w:val="0"/>
        <w:spacing w:before="0" w:after="300" w:line="360" w:lineRule="auto"/>
        <w:ind w:left="0" w:right="0" w:firstLine="0"/>
        <w:jc w:val="left"/>
      </w:pPr>
      <w:r>
        <w:rPr>
          <w:rFonts w:ascii="Times New Roman" w:eastAsia="Times New Roman" w:hAnsi="Times New Roman" w:cs="Times New Roman"/>
          <w:color w:val="000000"/>
          <w:spacing w:val="0"/>
          <w:w w:val="100"/>
          <w:position w:val="0"/>
          <w:sz w:val="18"/>
          <w:szCs w:val="18"/>
        </w:rPr>
        <w:t>4</w:t>
      </w:r>
      <w:r>
        <w:rPr>
          <w:color w:val="000000"/>
          <w:spacing w:val="0"/>
          <w:w w:val="100"/>
          <w:position w:val="0"/>
        </w:rPr>
        <w:t>总体考虑</w:t>
      </w:r>
    </w:p>
    <w:p>
      <w:pPr>
        <w:pStyle w:val="Bodytext10"/>
        <w:keepNext w:val="0"/>
        <w:keepLines w:val="0"/>
        <w:widowControl w:val="0"/>
        <w:numPr>
          <w:ilvl w:val="0"/>
          <w:numId w:val="3"/>
        </w:numPr>
        <w:shd w:val="clear" w:color="auto" w:fill="auto"/>
        <w:tabs>
          <w:tab w:val="left" w:pos="334"/>
        </w:tabs>
        <w:bidi w:val="0"/>
        <w:spacing w:before="0" w:after="0" w:line="360" w:lineRule="auto"/>
        <w:ind w:left="0" w:right="0" w:firstLine="0"/>
        <w:jc w:val="left"/>
      </w:pPr>
      <w:bookmarkStart w:id="9" w:name="bookmark34"/>
      <w:bookmarkEnd w:id="9"/>
      <w:r>
        <w:rPr>
          <w:rFonts w:ascii="Times New Roman" w:eastAsia="Times New Roman" w:hAnsi="Times New Roman" w:cs="Times New Roman"/>
          <w:color w:val="000000"/>
          <w:spacing w:val="0"/>
          <w:w w:val="100"/>
          <w:position w:val="0"/>
          <w:sz w:val="18"/>
          <w:szCs w:val="18"/>
        </w:rPr>
        <w:t>1</w:t>
      </w:r>
      <w:r>
        <w:rPr>
          <w:color w:val="000000"/>
          <w:spacing w:val="0"/>
          <w:w w:val="100"/>
          <w:position w:val="0"/>
        </w:rPr>
        <w:t>基本原则</w:t>
      </w:r>
    </w:p>
    <w:p>
      <w:pPr>
        <w:pStyle w:val="Bodytext10"/>
        <w:keepNext w:val="0"/>
        <w:keepLines w:val="0"/>
        <w:widowControl w:val="0"/>
        <w:shd w:val="clear" w:color="auto" w:fill="auto"/>
        <w:bidi w:val="0"/>
        <w:spacing w:before="0" w:after="240" w:line="312" w:lineRule="exact"/>
        <w:ind w:left="0" w:right="0" w:firstLine="440"/>
        <w:jc w:val="both"/>
      </w:pPr>
      <w:r>
        <w:rPr>
          <w:color w:val="000000"/>
          <w:spacing w:val="0"/>
          <w:w w:val="100"/>
          <w:position w:val="0"/>
        </w:rPr>
        <w:t>野外勘察作业坚持</w:t>
      </w:r>
      <w:r>
        <w:rPr>
          <w:color w:val="000000"/>
          <w:spacing w:val="0"/>
          <w:w w:val="100"/>
          <w:position w:val="0"/>
          <w:lang w:val="zh-CN" w:eastAsia="zh-CN" w:bidi="zh-CN"/>
        </w:rPr>
        <w:t>“安全</w:t>
      </w:r>
      <w:r>
        <w:rPr>
          <w:color w:val="000000"/>
          <w:spacing w:val="0"/>
          <w:w w:val="100"/>
          <w:position w:val="0"/>
        </w:rPr>
        <w:t>第一、预防为主”方针，树立</w:t>
      </w:r>
      <w:r>
        <w:rPr>
          <w:color w:val="000000"/>
          <w:spacing w:val="0"/>
          <w:w w:val="100"/>
          <w:position w:val="0"/>
          <w:lang w:val="zh-CN" w:eastAsia="zh-CN" w:bidi="zh-CN"/>
        </w:rPr>
        <w:t>“以人</w:t>
      </w:r>
      <w:r>
        <w:rPr>
          <w:color w:val="000000"/>
          <w:spacing w:val="0"/>
          <w:w w:val="100"/>
          <w:position w:val="0"/>
        </w:rPr>
        <w:t>为本”的思想，根据公路工程勘察任 务的特点与危险性进行安全防护。</w:t>
      </w:r>
    </w:p>
    <w:p>
      <w:pPr>
        <w:pStyle w:val="Bodytext10"/>
        <w:keepNext w:val="0"/>
        <w:keepLines w:val="0"/>
        <w:widowControl w:val="0"/>
        <w:numPr>
          <w:ilvl w:val="0"/>
          <w:numId w:val="2"/>
        </w:numPr>
        <w:shd w:val="clear" w:color="auto" w:fill="auto"/>
        <w:tabs>
          <w:tab w:val="left" w:pos="334"/>
        </w:tabs>
        <w:bidi w:val="0"/>
        <w:spacing w:before="0" w:after="0" w:line="360" w:lineRule="auto"/>
        <w:ind w:left="0" w:right="0" w:firstLine="0"/>
        <w:jc w:val="left"/>
      </w:pPr>
      <w:bookmarkStart w:id="10" w:name="bookmark35"/>
      <w:bookmarkEnd w:id="10"/>
      <w:r>
        <w:rPr>
          <w:rFonts w:ascii="Times New Roman" w:eastAsia="Times New Roman" w:hAnsi="Times New Roman" w:cs="Times New Roman"/>
          <w:color w:val="000000"/>
          <w:spacing w:val="0"/>
          <w:w w:val="100"/>
          <w:position w:val="0"/>
          <w:sz w:val="18"/>
          <w:szCs w:val="18"/>
        </w:rPr>
        <w:t>2</w:t>
      </w:r>
      <w:r>
        <w:rPr>
          <w:color w:val="000000"/>
          <w:spacing w:val="0"/>
          <w:w w:val="100"/>
          <w:position w:val="0"/>
        </w:rPr>
        <w:t>基本要求</w:t>
      </w:r>
    </w:p>
    <w:p>
      <w:pPr>
        <w:pStyle w:val="Bodytext10"/>
        <w:keepNext w:val="0"/>
        <w:keepLines w:val="0"/>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4.2.1</w:t>
      </w:r>
      <w:r>
        <w:rPr>
          <w:color w:val="000000"/>
          <w:spacing w:val="0"/>
          <w:w w:val="100"/>
          <w:position w:val="0"/>
        </w:rPr>
        <w:t>勘察单位应建立健全安全生产责任，制定安全生产管理制度、安全操作规程和应急预案等，并 严格执行。</w:t>
      </w:r>
    </w:p>
    <w:p>
      <w:pPr>
        <w:pStyle w:val="Bodytext10"/>
        <w:keepNext w:val="0"/>
        <w:keepLines w:val="0"/>
        <w:widowControl w:val="0"/>
        <w:shd w:val="clear" w:color="auto" w:fill="auto"/>
        <w:bidi w:val="0"/>
        <w:spacing w:before="0" w:after="0" w:line="316" w:lineRule="exact"/>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4.2.2</w:t>
      </w:r>
      <w:r>
        <w:rPr>
          <w:color w:val="000000"/>
          <w:spacing w:val="0"/>
          <w:w w:val="100"/>
          <w:position w:val="0"/>
        </w:rPr>
        <w:t>勘察设备、工具、仪表、材料符合国家标准或者行业标准。</w:t>
      </w:r>
    </w:p>
    <w:p>
      <w:pPr>
        <w:pStyle w:val="Bodytext10"/>
        <w:keepNext w:val="0"/>
        <w:keepLines w:val="0"/>
        <w:widowControl w:val="0"/>
        <w:shd w:val="clear" w:color="auto" w:fill="auto"/>
        <w:bidi w:val="0"/>
        <w:spacing w:before="0" w:after="0" w:line="316" w:lineRule="exact"/>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4.2.3</w:t>
      </w:r>
      <w:r>
        <w:rPr>
          <w:color w:val="000000"/>
          <w:spacing w:val="0"/>
          <w:w w:val="100"/>
          <w:position w:val="0"/>
        </w:rPr>
        <w:t>从业人员需配备生活用品、应急救生用品、药品、食品等野外保障用品和劳动防护用品，野外 保障用品种类及功能要求见附录</w:t>
      </w:r>
      <w:r>
        <w:rPr>
          <w:rFonts w:ascii="Times New Roman" w:eastAsia="Times New Roman" w:hAnsi="Times New Roman" w:cs="Times New Roman"/>
          <w:color w:val="000000"/>
          <w:spacing w:val="0"/>
          <w:w w:val="100"/>
          <w:position w:val="0"/>
          <w:sz w:val="18"/>
          <w:szCs w:val="18"/>
          <w:lang w:val="en-US" w:eastAsia="en-US" w:bidi="en-US"/>
        </w:rPr>
        <w:t xml:space="preserve">A, </w:t>
      </w:r>
      <w:r>
        <w:rPr>
          <w:color w:val="000000"/>
          <w:spacing w:val="0"/>
          <w:w w:val="100"/>
          <w:position w:val="0"/>
        </w:rPr>
        <w:t>一般劳动防护用品的有关要求见附录</w:t>
      </w:r>
      <w:r>
        <w:rPr>
          <w:rFonts w:ascii="Times New Roman" w:eastAsia="Times New Roman" w:hAnsi="Times New Roman" w:cs="Times New Roman"/>
          <w:color w:val="000000"/>
          <w:spacing w:val="0"/>
          <w:w w:val="100"/>
          <w:position w:val="0"/>
          <w:sz w:val="18"/>
          <w:szCs w:val="18"/>
          <w:lang w:val="en-US" w:eastAsia="en-US" w:bidi="en-US"/>
        </w:rPr>
        <w:t>B</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16" w:lineRule="exact"/>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4.2.4</w:t>
      </w:r>
      <w:r>
        <w:rPr>
          <w:color w:val="000000"/>
          <w:spacing w:val="0"/>
          <w:w w:val="100"/>
          <w:position w:val="0"/>
        </w:rPr>
        <w:t>野外勘察作业人员每年至少参加一次自救互救技能训练，掌握一般伤害的防治措施和常用的野 外救护方法，一般伤害的防治措施见附录</w:t>
      </w:r>
      <w:r>
        <w:rPr>
          <w:rFonts w:ascii="Times New Roman" w:eastAsia="Times New Roman" w:hAnsi="Times New Roman" w:cs="Times New Roman"/>
          <w:color w:val="000000"/>
          <w:spacing w:val="0"/>
          <w:w w:val="100"/>
          <w:position w:val="0"/>
          <w:sz w:val="18"/>
          <w:szCs w:val="18"/>
          <w:lang w:val="en-US" w:eastAsia="en-US" w:bidi="en-US"/>
        </w:rPr>
        <w:t>C,</w:t>
      </w:r>
      <w:r>
        <w:rPr>
          <w:color w:val="000000"/>
          <w:spacing w:val="0"/>
          <w:w w:val="100"/>
          <w:position w:val="0"/>
        </w:rPr>
        <w:t>常用的野外救护方法见附录</w:t>
      </w:r>
      <w:r>
        <w:rPr>
          <w:rFonts w:ascii="Times New Roman" w:eastAsia="Times New Roman" w:hAnsi="Times New Roman" w:cs="Times New Roman"/>
          <w:color w:val="000000"/>
          <w:spacing w:val="0"/>
          <w:w w:val="100"/>
          <w:position w:val="0"/>
          <w:sz w:val="18"/>
          <w:szCs w:val="18"/>
          <w:lang w:val="en-US" w:eastAsia="en-US" w:bidi="en-US"/>
        </w:rPr>
        <w:t>D</w:t>
      </w:r>
      <w:r>
        <w:rPr>
          <w:color w:val="000000"/>
          <w:spacing w:val="0"/>
          <w:w w:val="100"/>
          <w:position w:val="0"/>
          <w:lang w:val="en-US" w:eastAsia="en-US" w:bidi="en-US"/>
        </w:rPr>
        <w:t>。</w:t>
      </w:r>
    </w:p>
    <w:p>
      <w:pPr>
        <w:pStyle w:val="Bodytext10"/>
        <w:keepNext w:val="0"/>
        <w:keepLines w:val="0"/>
        <w:widowControl w:val="0"/>
        <w:numPr>
          <w:ilvl w:val="0"/>
          <w:numId w:val="1"/>
        </w:numPr>
        <w:shd w:val="clear" w:color="auto" w:fill="auto"/>
        <w:tabs>
          <w:tab w:val="left" w:pos="334"/>
        </w:tabs>
        <w:bidi w:val="0"/>
        <w:spacing w:before="0" w:after="0" w:line="316" w:lineRule="exact"/>
        <w:ind w:left="0" w:right="0" w:firstLine="0"/>
        <w:jc w:val="left"/>
      </w:pPr>
      <w:bookmarkStart w:id="11" w:name="bookmark36"/>
      <w:bookmarkEnd w:id="11"/>
      <w:r>
        <w:rPr>
          <w:rFonts w:ascii="Times New Roman" w:eastAsia="Times New Roman" w:hAnsi="Times New Roman" w:cs="Times New Roman"/>
          <w:color w:val="000000"/>
          <w:spacing w:val="0"/>
          <w:w w:val="100"/>
          <w:position w:val="0"/>
          <w:sz w:val="18"/>
          <w:szCs w:val="18"/>
          <w:lang w:val="en-US" w:eastAsia="en-US" w:bidi="en-US"/>
        </w:rPr>
        <w:t>2.5</w:t>
      </w:r>
      <w:r>
        <w:rPr>
          <w:color w:val="000000"/>
          <w:spacing w:val="0"/>
          <w:w w:val="100"/>
          <w:position w:val="0"/>
        </w:rPr>
        <w:t>作业前，应开展以下安全生产工作：</w:t>
      </w:r>
    </w:p>
    <w:p>
      <w:pPr>
        <w:pStyle w:val="Bodytext10"/>
        <w:keepNext w:val="0"/>
        <w:keepLines w:val="0"/>
        <w:widowControl w:val="0"/>
        <w:shd w:val="clear" w:color="auto" w:fill="auto"/>
        <w:tabs>
          <w:tab w:val="left" w:pos="849"/>
        </w:tabs>
        <w:bidi w:val="0"/>
        <w:spacing w:before="0" w:after="0" w:line="316" w:lineRule="exact"/>
        <w:ind w:left="840" w:right="0" w:hanging="400"/>
        <w:jc w:val="both"/>
      </w:pPr>
      <w:bookmarkStart w:id="12" w:name="bookmark37"/>
      <w:r>
        <w:rPr>
          <w:rFonts w:ascii="Times New Roman" w:eastAsia="Times New Roman" w:hAnsi="Times New Roman" w:cs="Times New Roman"/>
          <w:color w:val="000000"/>
          <w:spacing w:val="0"/>
          <w:w w:val="100"/>
          <w:position w:val="0"/>
          <w:sz w:val="18"/>
          <w:szCs w:val="18"/>
          <w:lang w:val="en-US" w:eastAsia="en-US" w:bidi="en-US"/>
        </w:rPr>
        <w:t>a</w:t>
      </w:r>
      <w:bookmarkEnd w:id="12"/>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通过查阅</w:t>
      </w:r>
      <w:r>
        <w:rPr>
          <w:color w:val="212429"/>
          <w:spacing w:val="0"/>
          <w:w w:val="100"/>
          <w:position w:val="0"/>
        </w:rPr>
        <w:t>资料、</w:t>
      </w:r>
      <w:r>
        <w:rPr>
          <w:color w:val="454C54"/>
          <w:spacing w:val="0"/>
          <w:w w:val="100"/>
          <w:position w:val="0"/>
        </w:rPr>
        <w:t>现场</w:t>
      </w:r>
      <w:r>
        <w:rPr>
          <w:color w:val="000000"/>
          <w:spacing w:val="0"/>
          <w:w w:val="100"/>
          <w:position w:val="0"/>
        </w:rPr>
        <w:t>观察、事故树等方法客观分析野外勘察作业的危险有害因素，开展危险 源辨识工作；</w:t>
      </w:r>
    </w:p>
    <w:p>
      <w:pPr>
        <w:pStyle w:val="Bodytext10"/>
        <w:keepNext w:val="0"/>
        <w:keepLines w:val="0"/>
        <w:widowControl w:val="0"/>
        <w:shd w:val="clear" w:color="auto" w:fill="auto"/>
        <w:tabs>
          <w:tab w:val="left" w:pos="849"/>
        </w:tabs>
        <w:bidi w:val="0"/>
        <w:spacing w:before="0" w:after="0" w:line="316" w:lineRule="exact"/>
        <w:ind w:left="840" w:right="0" w:hanging="400"/>
        <w:jc w:val="both"/>
      </w:pPr>
      <w:bookmarkStart w:id="13" w:name="bookmark38"/>
      <w:r>
        <w:rPr>
          <w:rFonts w:ascii="Times New Roman" w:eastAsia="Times New Roman" w:hAnsi="Times New Roman" w:cs="Times New Roman"/>
          <w:color w:val="000000"/>
          <w:spacing w:val="0"/>
          <w:w w:val="100"/>
          <w:position w:val="0"/>
          <w:sz w:val="18"/>
          <w:szCs w:val="18"/>
          <w:lang w:val="en-US" w:eastAsia="en-US" w:bidi="en-US"/>
        </w:rPr>
        <w:t>b</w:t>
      </w:r>
      <w:bookmarkEnd w:id="13"/>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对作业人员进行安全</w:t>
      </w:r>
      <w:r>
        <w:rPr>
          <w:color w:val="212429"/>
          <w:spacing w:val="0"/>
          <w:w w:val="100"/>
          <w:position w:val="0"/>
        </w:rPr>
        <w:t>教育培</w:t>
      </w:r>
      <w:r>
        <w:rPr>
          <w:color w:val="454C54"/>
          <w:spacing w:val="0"/>
          <w:w w:val="100"/>
          <w:position w:val="0"/>
        </w:rPr>
        <w:t>训和安</w:t>
      </w:r>
      <w:r>
        <w:rPr>
          <w:color w:val="000000"/>
          <w:spacing w:val="0"/>
          <w:w w:val="100"/>
          <w:position w:val="0"/>
        </w:rPr>
        <w:t>全技术交底，使其掌握勘察作业安全技术要求、应急处置 措施以及工作区的安全情</w:t>
      </w:r>
      <w:r>
        <w:rPr>
          <w:color w:val="454C54"/>
          <w:spacing w:val="0"/>
          <w:w w:val="100"/>
          <w:position w:val="0"/>
          <w:lang w:val="zh-CN" w:eastAsia="zh-CN" w:bidi="zh-CN"/>
        </w:rPr>
        <w:t>威、</w:t>
      </w:r>
    </w:p>
    <w:p>
      <w:pPr>
        <w:pStyle w:val="Bodytext10"/>
        <w:keepNext w:val="0"/>
        <w:keepLines w:val="0"/>
        <w:widowControl w:val="0"/>
        <w:shd w:val="clear" w:color="auto" w:fill="auto"/>
        <w:tabs>
          <w:tab w:val="left" w:pos="849"/>
        </w:tabs>
        <w:bidi w:val="0"/>
        <w:spacing w:before="0" w:after="0" w:line="316" w:lineRule="exact"/>
        <w:ind w:left="0" w:right="0" w:firstLine="420"/>
        <w:jc w:val="left"/>
      </w:pPr>
      <w:bookmarkStart w:id="14" w:name="bookmark39"/>
      <w:r>
        <w:rPr>
          <w:rFonts w:ascii="Times New Roman" w:eastAsia="Times New Roman" w:hAnsi="Times New Roman" w:cs="Times New Roman"/>
          <w:color w:val="000000"/>
          <w:spacing w:val="0"/>
          <w:w w:val="100"/>
          <w:position w:val="0"/>
          <w:sz w:val="18"/>
          <w:szCs w:val="18"/>
          <w:lang w:val="en-US" w:eastAsia="en-US" w:bidi="en-US"/>
        </w:rPr>
        <w:t>c</w:t>
      </w:r>
      <w:bookmarkEnd w:id="1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配备专（兼）职安全生产管理人员;，</w:t>
      </w:r>
    </w:p>
    <w:p>
      <w:pPr>
        <w:pStyle w:val="Bodytext10"/>
        <w:keepNext w:val="0"/>
        <w:keepLines w:val="0"/>
        <w:widowControl w:val="0"/>
        <w:shd w:val="clear" w:color="auto" w:fill="auto"/>
        <w:tabs>
          <w:tab w:val="left" w:pos="849"/>
        </w:tabs>
        <w:bidi w:val="0"/>
        <w:spacing w:before="0" w:after="0" w:line="316" w:lineRule="exact"/>
        <w:ind w:left="0" w:right="0" w:firstLine="420"/>
        <w:jc w:val="left"/>
      </w:pPr>
      <w:bookmarkStart w:id="15" w:name="bookmark40"/>
      <w:r>
        <w:rPr>
          <w:rFonts w:ascii="Times New Roman" w:eastAsia="Times New Roman" w:hAnsi="Times New Roman" w:cs="Times New Roman"/>
          <w:color w:val="000000"/>
          <w:spacing w:val="0"/>
          <w:w w:val="100"/>
          <w:position w:val="0"/>
          <w:sz w:val="18"/>
          <w:szCs w:val="18"/>
          <w:lang w:val="en-US" w:eastAsia="en-US" w:bidi="en-US"/>
        </w:rPr>
        <w:t>d</w:t>
      </w:r>
      <w:bookmarkEnd w:id="1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检查或测试设备设施的性能及检验情况，</w:t>
      </w:r>
      <w:r>
        <w:rPr>
          <w:color w:val="454C54"/>
          <w:spacing w:val="0"/>
          <w:w w:val="100"/>
          <w:position w:val="0"/>
        </w:rPr>
        <w:t>确保其</w:t>
      </w:r>
      <w:r>
        <w:rPr>
          <w:color w:val="000000"/>
          <w:spacing w:val="0"/>
          <w:w w:val="100"/>
          <w:position w:val="0"/>
        </w:rPr>
        <w:t>安全、可靠；</w:t>
      </w:r>
    </w:p>
    <w:p>
      <w:pPr>
        <w:pStyle w:val="Bodytext10"/>
        <w:keepNext w:val="0"/>
        <w:keepLines w:val="0"/>
        <w:widowControl w:val="0"/>
        <w:shd w:val="clear" w:color="auto" w:fill="auto"/>
        <w:tabs>
          <w:tab w:val="left" w:pos="849"/>
        </w:tabs>
        <w:bidi w:val="0"/>
        <w:spacing w:before="0" w:after="0" w:line="316" w:lineRule="exact"/>
        <w:ind w:left="0" w:right="0" w:firstLine="420"/>
        <w:jc w:val="left"/>
      </w:pPr>
      <w:bookmarkStart w:id="16" w:name="bookmark41"/>
      <w:r>
        <w:rPr>
          <w:rFonts w:ascii="Times New Roman" w:eastAsia="Times New Roman" w:hAnsi="Times New Roman" w:cs="Times New Roman"/>
          <w:color w:val="000000"/>
          <w:spacing w:val="0"/>
          <w:w w:val="100"/>
          <w:position w:val="0"/>
          <w:sz w:val="18"/>
          <w:szCs w:val="18"/>
          <w:lang w:val="en-US" w:eastAsia="en-US" w:bidi="en-US"/>
        </w:rPr>
        <w:t>e</w:t>
      </w:r>
      <w:bookmarkEnd w:id="1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随身携带野外救生手册，掌握野外自救互救的基本</w:t>
      </w:r>
      <w:r>
        <w:rPr>
          <w:color w:val="212429"/>
          <w:spacing w:val="0"/>
          <w:w w:val="100"/>
          <w:position w:val="0"/>
        </w:rPr>
        <w:t>知识。</w:t>
      </w:r>
    </w:p>
    <w:p>
      <w:pPr>
        <w:pStyle w:val="Bodytext10"/>
        <w:keepNext w:val="0"/>
        <w:keepLines w:val="0"/>
        <w:widowControl w:val="0"/>
        <w:shd w:val="clear" w:color="auto" w:fill="auto"/>
        <w:bidi w:val="0"/>
        <w:spacing w:before="0" w:after="0" w:line="316" w:lineRule="exact"/>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4.2.6</w:t>
      </w:r>
      <w:r>
        <w:rPr>
          <w:color w:val="000000"/>
          <w:spacing w:val="0"/>
          <w:w w:val="100"/>
          <w:position w:val="0"/>
        </w:rPr>
        <w:t>作业时，应采取工程技术、个体防护、安全管理等</w:t>
      </w:r>
      <w:r>
        <w:rPr>
          <w:color w:val="212429"/>
          <w:spacing w:val="0"/>
          <w:w w:val="100"/>
          <w:position w:val="0"/>
        </w:rPr>
        <w:t>措施进</w:t>
      </w:r>
      <w:r>
        <w:rPr>
          <w:color w:val="454C54"/>
          <w:spacing w:val="0"/>
          <w:w w:val="100"/>
          <w:position w:val="0"/>
        </w:rPr>
        <w:t>行风险</w:t>
      </w:r>
      <w:r>
        <w:rPr>
          <w:color w:val="000000"/>
          <w:spacing w:val="0"/>
          <w:w w:val="100"/>
          <w:position w:val="0"/>
        </w:rPr>
        <w:t>防控。</w:t>
      </w:r>
    </w:p>
    <w:p>
      <w:pPr>
        <w:pStyle w:val="Bodytext10"/>
        <w:keepNext w:val="0"/>
        <w:keepLines w:val="0"/>
        <w:widowControl w:val="0"/>
        <w:numPr>
          <w:ilvl w:val="0"/>
          <w:numId w:val="4"/>
        </w:numPr>
        <w:shd w:val="clear" w:color="auto" w:fill="auto"/>
        <w:tabs>
          <w:tab w:val="left" w:pos="334"/>
        </w:tabs>
        <w:bidi w:val="0"/>
        <w:spacing w:before="0" w:after="400" w:line="316" w:lineRule="exact"/>
        <w:ind w:left="0" w:right="0" w:firstLine="0"/>
        <w:jc w:val="left"/>
      </w:pPr>
      <w:bookmarkStart w:id="17" w:name="bookmark42"/>
      <w:bookmarkEnd w:id="17"/>
      <w:r>
        <w:rPr>
          <w:rFonts w:ascii="Times New Roman" w:eastAsia="Times New Roman" w:hAnsi="Times New Roman" w:cs="Times New Roman"/>
          <w:color w:val="000000"/>
          <w:spacing w:val="0"/>
          <w:w w:val="100"/>
          <w:position w:val="0"/>
          <w:sz w:val="18"/>
          <w:szCs w:val="18"/>
          <w:lang w:val="en-US" w:eastAsia="en-US" w:bidi="en-US"/>
        </w:rPr>
        <w:t xml:space="preserve">2. </w:t>
      </w:r>
      <w:r>
        <w:rPr>
          <w:rFonts w:ascii="Times New Roman" w:eastAsia="Times New Roman" w:hAnsi="Times New Roman" w:cs="Times New Roman"/>
          <w:color w:val="000000"/>
          <w:spacing w:val="0"/>
          <w:w w:val="100"/>
          <w:position w:val="0"/>
          <w:sz w:val="18"/>
          <w:szCs w:val="18"/>
        </w:rPr>
        <w:t>7</w:t>
      </w:r>
      <w:r>
        <w:rPr>
          <w:color w:val="000000"/>
          <w:spacing w:val="0"/>
          <w:w w:val="100"/>
          <w:position w:val="0"/>
        </w:rPr>
        <w:t>勘察人员在野外生活时，禁止食用不能识别的动植物，-禁止</w:t>
      </w:r>
      <w:r>
        <w:rPr>
          <w:color w:val="212429"/>
          <w:spacing w:val="0"/>
          <w:w w:val="100"/>
          <w:position w:val="0"/>
        </w:rPr>
        <w:t>饮用检验不合</w:t>
      </w:r>
      <w:r>
        <w:rPr>
          <w:color w:val="000000"/>
          <w:spacing w:val="0"/>
          <w:w w:val="100"/>
          <w:position w:val="0"/>
        </w:rPr>
        <w:t>格的新水源。</w:t>
      </w:r>
    </w:p>
    <w:p>
      <w:pPr>
        <w:pStyle w:val="Bodytext10"/>
        <w:keepNext w:val="0"/>
        <w:keepLines w:val="0"/>
        <w:widowControl w:val="0"/>
        <w:shd w:val="clear" w:color="auto" w:fill="auto"/>
        <w:bidi w:val="0"/>
        <w:spacing w:before="0" w:after="300" w:line="360" w:lineRule="auto"/>
        <w:ind w:left="0" w:right="0" w:firstLine="0"/>
        <w:jc w:val="left"/>
      </w:pPr>
      <w:r>
        <w:rPr>
          <w:rFonts w:ascii="Times New Roman" w:eastAsia="Times New Roman" w:hAnsi="Times New Roman" w:cs="Times New Roman"/>
          <w:color w:val="000000"/>
          <w:spacing w:val="0"/>
          <w:w w:val="100"/>
          <w:position w:val="0"/>
          <w:sz w:val="18"/>
          <w:szCs w:val="18"/>
        </w:rPr>
        <w:t>5</w:t>
      </w:r>
      <w:r>
        <w:rPr>
          <w:color w:val="000000"/>
          <w:spacing w:val="0"/>
          <w:w w:val="100"/>
          <w:position w:val="0"/>
        </w:rPr>
        <w:t>危险源辨识</w:t>
      </w:r>
    </w:p>
    <w:p>
      <w:pPr>
        <w:pStyle w:val="Bodytext10"/>
        <w:keepNext w:val="0"/>
        <w:keepLines w:val="0"/>
        <w:widowControl w:val="0"/>
        <w:numPr>
          <w:ilvl w:val="0"/>
          <w:numId w:val="4"/>
        </w:numPr>
        <w:shd w:val="clear" w:color="auto" w:fill="auto"/>
        <w:tabs>
          <w:tab w:val="left" w:pos="334"/>
        </w:tabs>
        <w:bidi w:val="0"/>
        <w:spacing w:before="0" w:after="0" w:line="360" w:lineRule="auto"/>
        <w:ind w:left="0" w:right="0" w:firstLine="0"/>
        <w:jc w:val="left"/>
      </w:pPr>
      <w:bookmarkStart w:id="18" w:name="bookmark43"/>
      <w:bookmarkEnd w:id="18"/>
      <w:r>
        <w:rPr>
          <w:rFonts w:ascii="Times New Roman" w:eastAsia="Times New Roman" w:hAnsi="Times New Roman" w:cs="Times New Roman"/>
          <w:color w:val="000000"/>
          <w:spacing w:val="0"/>
          <w:w w:val="100"/>
          <w:position w:val="0"/>
          <w:sz w:val="18"/>
          <w:szCs w:val="18"/>
        </w:rPr>
        <w:t>1</w:t>
      </w:r>
      <w:r>
        <w:rPr>
          <w:color w:val="000000"/>
          <w:spacing w:val="0"/>
          <w:w w:val="100"/>
          <w:position w:val="0"/>
        </w:rPr>
        <w:t>辨识原则</w:t>
      </w:r>
    </w:p>
    <w:p>
      <w:pPr>
        <w:pStyle w:val="Bodytext10"/>
        <w:keepNext w:val="0"/>
        <w:keepLines w:val="0"/>
        <w:widowControl w:val="0"/>
        <w:numPr>
          <w:ilvl w:val="0"/>
          <w:numId w:val="1"/>
        </w:numPr>
        <w:shd w:val="clear" w:color="auto" w:fill="auto"/>
        <w:tabs>
          <w:tab w:val="left" w:pos="334"/>
        </w:tabs>
        <w:bidi w:val="0"/>
        <w:spacing w:before="0" w:after="140" w:line="316" w:lineRule="exact"/>
        <w:ind w:left="0" w:right="0" w:firstLine="0"/>
        <w:jc w:val="left"/>
        <w:sectPr>
          <w:headerReference w:type="even" r:id="rId19"/>
          <w:headerReference w:type="default" r:id="rId20"/>
          <w:footerReference w:type="even" r:id="rId21"/>
          <w:footerReference w:type="default" r:id="rId22"/>
          <w:type w:val="nextPage"/>
          <w:pgSz w:w="11900" w:h="16840"/>
          <w:pgMar w:top="1834" w:right="1230" w:bottom="1440" w:left="1181" w:header="0" w:footer="3" w:gutter="0"/>
          <w:pgNumType w:start="2"/>
          <w:cols w:space="720"/>
          <w:noEndnote/>
          <w:titlePg w:val="0"/>
          <w:rtlGutter w:val="0"/>
          <w:docGrid w:linePitch="360"/>
        </w:sectPr>
      </w:pPr>
      <w:bookmarkStart w:id="19" w:name="bookmark44"/>
      <w:bookmarkEnd w:id="19"/>
      <w:r>
        <w:rPr>
          <w:rFonts w:ascii="Times New Roman" w:eastAsia="Times New Roman" w:hAnsi="Times New Roman" w:cs="Times New Roman"/>
          <w:color w:val="000000"/>
          <w:spacing w:val="0"/>
          <w:w w:val="100"/>
          <w:position w:val="0"/>
          <w:sz w:val="18"/>
          <w:szCs w:val="18"/>
          <w:lang w:val="en-US" w:eastAsia="en-US" w:bidi="en-US"/>
        </w:rPr>
        <w:t xml:space="preserve">1.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科学性原则</w:t>
      </w:r>
    </w:p>
    <w:p>
      <w:pPr>
        <w:pStyle w:val="Bodytext10"/>
        <w:keepNext w:val="0"/>
        <w:keepLines w:val="0"/>
        <w:widowControl w:val="0"/>
        <w:shd w:val="clear" w:color="auto" w:fill="auto"/>
        <w:bidi w:val="0"/>
        <w:spacing w:before="0" w:after="120" w:line="316" w:lineRule="exact"/>
        <w:ind w:left="0" w:right="0" w:firstLine="420"/>
        <w:jc w:val="left"/>
        <w:sectPr>
          <w:headerReference w:type="even" r:id="rId23"/>
          <w:headerReference w:type="default" r:id="rId24"/>
          <w:footerReference w:type="even" r:id="rId25"/>
          <w:footerReference w:type="default" r:id="rId26"/>
          <w:type w:val="nextPage"/>
          <w:pgSz w:w="11900" w:h="16840"/>
          <w:pgMar w:top="1834" w:right="1230" w:bottom="1440" w:left="1181" w:header="0" w:footer="3" w:gutter="0"/>
          <w:pgNumType w:start="3"/>
          <w:cols w:space="720"/>
          <w:noEndnote/>
          <w:titlePg w:val="0"/>
          <w:rtlGutter w:val="0"/>
          <w:docGrid w:linePitch="360"/>
        </w:sectPr>
      </w:pPr>
      <w:r>
        <w:rPr>
          <w:color w:val="000000"/>
          <w:spacing w:val="0"/>
          <w:w w:val="100"/>
          <w:position w:val="0"/>
        </w:rPr>
        <w:t>应用科学的方法准确、客观地辨识危险源。</w:t>
      </w:r>
    </w:p>
    <w:p>
      <w:pPr>
        <w:pStyle w:val="Bodytext10"/>
        <w:keepNext w:val="0"/>
        <w:keepLines w:val="0"/>
        <w:widowControl w:val="0"/>
        <w:shd w:val="clear" w:color="auto" w:fill="auto"/>
        <w:bidi w:val="0"/>
        <w:spacing w:before="0" w:after="24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5.1.2</w:t>
      </w:r>
      <w:r>
        <w:rPr>
          <w:color w:val="000000"/>
          <w:spacing w:val="0"/>
          <w:w w:val="100"/>
          <w:position w:val="0"/>
        </w:rPr>
        <w:t>全面性原则</w:t>
      </w:r>
    </w:p>
    <w:p>
      <w:pPr>
        <w:pStyle w:val="Bodytext10"/>
        <w:keepNext w:val="0"/>
        <w:keepLines w:val="0"/>
        <w:widowControl w:val="0"/>
        <w:shd w:val="clear" w:color="auto" w:fill="auto"/>
        <w:bidi w:val="0"/>
        <w:spacing w:before="0" w:after="240" w:line="240" w:lineRule="auto"/>
        <w:ind w:left="0" w:right="0" w:firstLine="340"/>
        <w:jc w:val="left"/>
      </w:pPr>
      <w:r>
        <w:rPr>
          <w:color w:val="000000"/>
          <w:spacing w:val="0"/>
          <w:w w:val="100"/>
          <w:position w:val="0"/>
        </w:rPr>
        <w:t>公路工程野外勘察作业危险源的辨识应完整、多角度。</w:t>
      </w:r>
    </w:p>
    <w:p>
      <w:pPr>
        <w:pStyle w:val="Bodytext10"/>
        <w:keepNext w:val="0"/>
        <w:keepLines w:val="0"/>
        <w:widowControl w:val="0"/>
        <w:shd w:val="clear" w:color="auto" w:fill="auto"/>
        <w:bidi w:val="0"/>
        <w:spacing w:before="0" w:after="24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5.1.3</w:t>
      </w:r>
      <w:r>
        <w:rPr>
          <w:color w:val="000000"/>
          <w:spacing w:val="0"/>
          <w:w w:val="100"/>
          <w:position w:val="0"/>
        </w:rPr>
        <w:t>系统性原则</w:t>
      </w:r>
    </w:p>
    <w:p>
      <w:pPr>
        <w:pStyle w:val="Bodytext10"/>
        <w:keepNext w:val="0"/>
        <w:keepLines w:val="0"/>
        <w:widowControl w:val="0"/>
        <w:shd w:val="clear" w:color="auto" w:fill="auto"/>
        <w:bidi w:val="0"/>
        <w:spacing w:before="0" w:after="240" w:line="240" w:lineRule="auto"/>
        <w:ind w:left="0" w:right="0" w:firstLine="340"/>
        <w:jc w:val="left"/>
      </w:pPr>
      <w:r>
        <w:rPr>
          <w:color w:val="000000"/>
          <w:spacing w:val="0"/>
          <w:w w:val="100"/>
          <w:position w:val="0"/>
        </w:rPr>
        <w:t>公路工程野外勘察作业危险源的辨识要循序、系统、连贯的进行，应考虑到勘察作业工序的连续性。</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5.1.4</w:t>
      </w:r>
      <w:r>
        <w:rPr>
          <w:color w:val="000000"/>
          <w:spacing w:val="0"/>
          <w:w w:val="100"/>
          <w:position w:val="0"/>
        </w:rPr>
        <w:t>动态性原则</w:t>
      </w:r>
    </w:p>
    <w:p>
      <w:pPr>
        <w:pStyle w:val="Bodytext10"/>
        <w:keepNext w:val="0"/>
        <w:keepLines w:val="0"/>
        <w:widowControl w:val="0"/>
        <w:shd w:val="clear" w:color="auto" w:fill="auto"/>
        <w:bidi w:val="0"/>
        <w:spacing w:before="0" w:after="200" w:line="317" w:lineRule="exact"/>
        <w:ind w:left="0" w:right="0" w:firstLine="340"/>
        <w:jc w:val="left"/>
      </w:pPr>
      <w:r>
        <w:rPr>
          <w:color w:val="000000"/>
          <w:spacing w:val="0"/>
          <w:w w:val="100"/>
          <w:position w:val="0"/>
        </w:rPr>
        <w:t>公路工程野外勘察作业危险源的辨识过程中应考虑现场环境改变、时间推移等时空变化对勘察作业 危险源的影响。</w:t>
      </w:r>
    </w:p>
    <w:p>
      <w:pPr>
        <w:pStyle w:val="Bodytext10"/>
        <w:keepNext w:val="0"/>
        <w:keepLines w:val="0"/>
        <w:widowControl w:val="0"/>
        <w:shd w:val="clear" w:color="auto" w:fill="auto"/>
        <w:bidi w:val="0"/>
        <w:spacing w:before="0" w:after="24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5.2</w:t>
      </w:r>
      <w:r>
        <w:rPr>
          <w:color w:val="000000"/>
          <w:spacing w:val="0"/>
          <w:w w:val="100"/>
          <w:position w:val="0"/>
        </w:rPr>
        <w:t>辨识对象与内容</w:t>
      </w:r>
    </w:p>
    <w:p>
      <w:pPr>
        <w:pStyle w:val="Bodytext10"/>
        <w:keepNext w:val="0"/>
        <w:keepLines w:val="0"/>
        <w:widowControl w:val="0"/>
        <w:shd w:val="clear" w:color="auto" w:fill="auto"/>
        <w:tabs>
          <w:tab w:val="left" w:pos="3960"/>
        </w:tabs>
        <w:bidi w:val="0"/>
        <w:spacing w:before="0" w:after="20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5.2. 1</w:t>
      </w:r>
      <w:r>
        <w:rPr>
          <w:color w:val="000000"/>
          <w:spacing w:val="0"/>
          <w:w w:val="100"/>
          <w:position w:val="0"/>
        </w:rPr>
        <w:t>危险源辨识对象</w:t>
        <w:tab/>
      </w:r>
      <w:r>
        <w:rPr>
          <w:color w:val="C87D28"/>
          <w:spacing w:val="0"/>
          <w:w w:val="100"/>
          <w:position w:val="0"/>
        </w:rPr>
        <w:t>_一___</w:t>
      </w:r>
    </w:p>
    <w:p>
      <w:pPr>
        <w:pStyle w:val="Bodytext10"/>
        <w:keepNext w:val="0"/>
        <w:keepLines w:val="0"/>
        <w:widowControl w:val="0"/>
        <w:shd w:val="clear" w:color="auto" w:fill="auto"/>
        <w:bidi w:val="0"/>
        <w:spacing w:before="0" w:after="60" w:line="240" w:lineRule="auto"/>
        <w:ind w:left="0" w:right="0" w:firstLine="340"/>
        <w:jc w:val="left"/>
      </w:pPr>
      <w:r>
        <w:rPr>
          <w:color w:val="000000"/>
          <w:spacing w:val="0"/>
          <w:w w:val="100"/>
          <w:position w:val="0"/>
        </w:rPr>
        <w:t>危险源辨识主要针对人的不安全行为、物的不安全状态、环境的不安全条件和管理的缺陷。</w:t>
      </w:r>
    </w:p>
    <w:p>
      <w:pPr>
        <w:pStyle w:val="Bodytext10"/>
        <w:keepNext w:val="0"/>
        <w:keepLines w:val="0"/>
        <w:widowControl w:val="0"/>
        <w:shd w:val="clear" w:color="auto" w:fill="auto"/>
        <w:tabs>
          <w:tab w:val="left" w:pos="2942"/>
        </w:tabs>
        <w:bidi w:val="0"/>
        <w:spacing w:before="0" w:after="0" w:line="240" w:lineRule="auto"/>
        <w:ind w:left="0" w:right="0" w:firstLine="0"/>
        <w:jc w:val="left"/>
      </w:pPr>
      <w:r>
        <mc:AlternateContent>
          <mc:Choice Requires="wps">
            <w:drawing>
              <wp:anchor distT="0" distB="0" distL="25400" distR="25400" simplePos="0" relativeHeight="251684864" behindDoc="0" locked="0" layoutInCell="1" allowOverlap="1">
                <wp:simplePos x="0" y="0"/>
                <wp:positionH relativeFrom="page">
                  <wp:posOffset>721995</wp:posOffset>
                </wp:positionH>
                <wp:positionV relativeFrom="margin">
                  <wp:posOffset>3188335</wp:posOffset>
                </wp:positionV>
                <wp:extent cx="496570" cy="3529330"/>
                <wp:wrapSquare wrapText="bothSides"/>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96570" cy="3529330"/>
                        </a:xfrm>
                        <a:prstGeom prst="rect">
                          <a:avLst/>
                        </a:prstGeom>
                        <a:noFill/>
                      </wps:spPr>
                      <wps:txbx>
                        <w:txbxContent>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5. 2. 2. </w:t>
                            </w:r>
                            <w:r>
                              <w:rPr>
                                <w:rFonts w:ascii="Times New Roman" w:eastAsia="Times New Roman" w:hAnsi="Times New Roman" w:cs="Times New Roman"/>
                                <w:color w:val="000000"/>
                                <w:spacing w:val="0"/>
                                <w:w w:val="100"/>
                                <w:position w:val="0"/>
                                <w:lang w:val="zh-TW" w:eastAsia="zh-TW" w:bidi="zh-TW"/>
                              </w:rPr>
                              <w:t>1</w:t>
                            </w:r>
                          </w:p>
                          <w:p>
                            <w:pPr>
                              <w:pStyle w:val="Bodytext20"/>
                              <w:keepNext w:val="0"/>
                              <w:keepLines w:val="0"/>
                              <w:widowControl w:val="0"/>
                              <w:shd w:val="clear" w:color="auto" w:fill="auto"/>
                              <w:bidi w:val="0"/>
                              <w:spacing w:before="0" w:after="100" w:line="240" w:lineRule="auto"/>
                              <w:ind w:left="0" w:right="0" w:firstLine="420"/>
                              <w:jc w:val="left"/>
                            </w:pPr>
                            <w:bookmarkStart w:id="20" w:name="bookmark3"/>
                            <w:r>
                              <w:rPr>
                                <w:rFonts w:ascii="Times New Roman" w:eastAsia="Times New Roman" w:hAnsi="Times New Roman" w:cs="Times New Roman"/>
                                <w:color w:val="000000"/>
                                <w:spacing w:val="0"/>
                                <w:w w:val="100"/>
                                <w:position w:val="0"/>
                                <w:lang w:val="en-US" w:eastAsia="en-US" w:bidi="en-US"/>
                              </w:rPr>
                              <w:t>a</w:t>
                            </w:r>
                            <w:bookmarkEnd w:id="20"/>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1" w:name="bookmark4"/>
                            <w:r>
                              <w:rPr>
                                <w:rFonts w:ascii="Times New Roman" w:eastAsia="Times New Roman" w:hAnsi="Times New Roman" w:cs="Times New Roman"/>
                                <w:color w:val="000000"/>
                                <w:spacing w:val="0"/>
                                <w:w w:val="100"/>
                                <w:position w:val="0"/>
                                <w:lang w:val="en-US" w:eastAsia="en-US" w:bidi="en-US"/>
                              </w:rPr>
                              <w:t>b</w:t>
                            </w:r>
                            <w:bookmarkEnd w:id="21"/>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2" w:name="bookmark5"/>
                            <w:r>
                              <w:rPr>
                                <w:rFonts w:ascii="Times New Roman" w:eastAsia="Times New Roman" w:hAnsi="Times New Roman" w:cs="Times New Roman"/>
                                <w:color w:val="000000"/>
                                <w:spacing w:val="0"/>
                                <w:w w:val="100"/>
                                <w:position w:val="0"/>
                                <w:lang w:val="en-US" w:eastAsia="en-US" w:bidi="en-US"/>
                              </w:rPr>
                              <w:t>c</w:t>
                            </w:r>
                            <w:bookmarkEnd w:id="22"/>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3" w:name="bookmark6"/>
                            <w:r>
                              <w:rPr>
                                <w:rFonts w:ascii="Times New Roman" w:eastAsia="Times New Roman" w:hAnsi="Times New Roman" w:cs="Times New Roman"/>
                                <w:color w:val="000000"/>
                                <w:spacing w:val="0"/>
                                <w:w w:val="100"/>
                                <w:position w:val="0"/>
                                <w:lang w:val="en-US" w:eastAsia="en-US" w:bidi="en-US"/>
                              </w:rPr>
                              <w:t>d</w:t>
                            </w:r>
                            <w:bookmarkEnd w:id="23"/>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4" w:name="bookmark7"/>
                            <w:r>
                              <w:rPr>
                                <w:rFonts w:ascii="Times New Roman" w:eastAsia="Times New Roman" w:hAnsi="Times New Roman" w:cs="Times New Roman"/>
                                <w:color w:val="000000"/>
                                <w:spacing w:val="0"/>
                                <w:w w:val="100"/>
                                <w:position w:val="0"/>
                                <w:lang w:val="en-US" w:eastAsia="en-US" w:bidi="en-US"/>
                              </w:rPr>
                              <w:t>e</w:t>
                            </w:r>
                            <w:bookmarkEnd w:id="24"/>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5. 2. 2. 2</w:t>
                            </w:r>
                          </w:p>
                          <w:p>
                            <w:pPr>
                              <w:pStyle w:val="Bodytext20"/>
                              <w:keepNext w:val="0"/>
                              <w:keepLines w:val="0"/>
                              <w:widowControl w:val="0"/>
                              <w:shd w:val="clear" w:color="auto" w:fill="auto"/>
                              <w:bidi w:val="0"/>
                              <w:spacing w:before="0" w:after="100" w:line="240" w:lineRule="auto"/>
                              <w:ind w:left="0" w:right="0" w:firstLine="420"/>
                              <w:jc w:val="left"/>
                            </w:pPr>
                            <w:bookmarkStart w:id="25" w:name="bookmark8"/>
                            <w:r>
                              <w:rPr>
                                <w:rFonts w:ascii="Times New Roman" w:eastAsia="Times New Roman" w:hAnsi="Times New Roman" w:cs="Times New Roman"/>
                                <w:color w:val="000000"/>
                                <w:spacing w:val="0"/>
                                <w:w w:val="100"/>
                                <w:position w:val="0"/>
                                <w:lang w:val="en-US" w:eastAsia="en-US" w:bidi="en-US"/>
                              </w:rPr>
                              <w:t>a</w:t>
                            </w:r>
                            <w:bookmarkEnd w:id="25"/>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6" w:name="bookmark9"/>
                            <w:r>
                              <w:rPr>
                                <w:rFonts w:ascii="Times New Roman" w:eastAsia="Times New Roman" w:hAnsi="Times New Roman" w:cs="Times New Roman"/>
                                <w:color w:val="000000"/>
                                <w:spacing w:val="0"/>
                                <w:w w:val="100"/>
                                <w:position w:val="0"/>
                                <w:lang w:val="en-US" w:eastAsia="en-US" w:bidi="en-US"/>
                              </w:rPr>
                              <w:t>b</w:t>
                            </w:r>
                            <w:bookmarkEnd w:id="26"/>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7" w:name="bookmark10"/>
                            <w:r>
                              <w:rPr>
                                <w:rFonts w:ascii="Times New Roman" w:eastAsia="Times New Roman" w:hAnsi="Times New Roman" w:cs="Times New Roman"/>
                                <w:color w:val="000000"/>
                                <w:spacing w:val="0"/>
                                <w:w w:val="100"/>
                                <w:position w:val="0"/>
                                <w:lang w:val="en-US" w:eastAsia="en-US" w:bidi="en-US"/>
                              </w:rPr>
                              <w:t>c</w:t>
                            </w:r>
                            <w:bookmarkEnd w:id="27"/>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8" w:name="bookmark11"/>
                            <w:r>
                              <w:rPr>
                                <w:rFonts w:ascii="Times New Roman" w:eastAsia="Times New Roman" w:hAnsi="Times New Roman" w:cs="Times New Roman"/>
                                <w:color w:val="000000"/>
                                <w:spacing w:val="0"/>
                                <w:w w:val="100"/>
                                <w:position w:val="0"/>
                                <w:lang w:val="en-US" w:eastAsia="en-US" w:bidi="en-US"/>
                              </w:rPr>
                              <w:t>d</w:t>
                            </w:r>
                            <w:bookmarkEnd w:id="28"/>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5. 2. 2. 3</w:t>
                            </w:r>
                          </w:p>
                          <w:p>
                            <w:pPr>
                              <w:pStyle w:val="Bodytext20"/>
                              <w:keepNext w:val="0"/>
                              <w:keepLines w:val="0"/>
                              <w:widowControl w:val="0"/>
                              <w:shd w:val="clear" w:color="auto" w:fill="auto"/>
                              <w:bidi w:val="0"/>
                              <w:spacing w:before="0" w:after="100" w:line="240" w:lineRule="auto"/>
                              <w:ind w:left="0" w:right="0" w:firstLine="420"/>
                              <w:jc w:val="left"/>
                            </w:pPr>
                            <w:bookmarkStart w:id="29" w:name="bookmark12"/>
                            <w:r>
                              <w:rPr>
                                <w:rFonts w:ascii="Times New Roman" w:eastAsia="Times New Roman" w:hAnsi="Times New Roman" w:cs="Times New Roman"/>
                                <w:color w:val="000000"/>
                                <w:spacing w:val="0"/>
                                <w:w w:val="100"/>
                                <w:position w:val="0"/>
                                <w:lang w:val="en-US" w:eastAsia="en-US" w:bidi="en-US"/>
                              </w:rPr>
                              <w:t>a</w:t>
                            </w:r>
                            <w:bookmarkEnd w:id="29"/>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30" w:name="bookmark13"/>
                            <w:r>
                              <w:rPr>
                                <w:rFonts w:ascii="Times New Roman" w:eastAsia="Times New Roman" w:hAnsi="Times New Roman" w:cs="Times New Roman"/>
                                <w:color w:val="000000"/>
                                <w:spacing w:val="0"/>
                                <w:w w:val="100"/>
                                <w:position w:val="0"/>
                                <w:lang w:val="en-US" w:eastAsia="en-US" w:bidi="en-US"/>
                              </w:rPr>
                              <w:t>b</w:t>
                            </w:r>
                            <w:bookmarkEnd w:id="30"/>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31" w:name="bookmark14"/>
                            <w:r>
                              <w:rPr>
                                <w:rFonts w:ascii="Times New Roman" w:eastAsia="Times New Roman" w:hAnsi="Times New Roman" w:cs="Times New Roman"/>
                                <w:color w:val="000000"/>
                                <w:spacing w:val="0"/>
                                <w:w w:val="100"/>
                                <w:position w:val="0"/>
                                <w:lang w:val="en-US" w:eastAsia="en-US" w:bidi="en-US"/>
                              </w:rPr>
                              <w:t>c</w:t>
                            </w:r>
                            <w:bookmarkEnd w:id="31"/>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32" w:name="bookmark15"/>
                            <w:r>
                              <w:rPr>
                                <w:rFonts w:ascii="Times New Roman" w:eastAsia="Times New Roman" w:hAnsi="Times New Roman" w:cs="Times New Roman"/>
                                <w:color w:val="000000"/>
                                <w:spacing w:val="0"/>
                                <w:w w:val="100"/>
                                <w:position w:val="0"/>
                                <w:lang w:val="en-US" w:eastAsia="en-US" w:bidi="en-US"/>
                              </w:rPr>
                              <w:t>d</w:t>
                            </w:r>
                            <w:bookmarkEnd w:id="32"/>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33" w:name="bookmark16"/>
                            <w:r>
                              <w:rPr>
                                <w:rFonts w:ascii="Times New Roman" w:eastAsia="Times New Roman" w:hAnsi="Times New Roman" w:cs="Times New Roman"/>
                                <w:color w:val="000000"/>
                                <w:spacing w:val="0"/>
                                <w:w w:val="100"/>
                                <w:position w:val="0"/>
                                <w:lang w:val="en-US" w:eastAsia="en-US" w:bidi="en-US"/>
                              </w:rPr>
                              <w:t>e</w:t>
                            </w:r>
                            <w:bookmarkEnd w:id="33"/>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34" w:name="bookmark17"/>
                            <w:r>
                              <w:rPr>
                                <w:rFonts w:ascii="Times New Roman" w:eastAsia="Times New Roman" w:hAnsi="Times New Roman" w:cs="Times New Roman"/>
                                <w:color w:val="000000"/>
                                <w:spacing w:val="0"/>
                                <w:w w:val="100"/>
                                <w:position w:val="0"/>
                                <w:lang w:val="en-US" w:eastAsia="en-US" w:bidi="en-US"/>
                              </w:rPr>
                              <w:t>f</w:t>
                            </w:r>
                            <w:bookmarkEnd w:id="34"/>
                            <w:r>
                              <w:rPr>
                                <w:rFonts w:ascii="Times New Roman" w:eastAsia="Times New Roman" w:hAnsi="Times New Roman" w:cs="Times New Roman"/>
                                <w:color w:val="000000"/>
                                <w:spacing w:val="0"/>
                                <w:w w:val="100"/>
                                <w:position w:val="0"/>
                                <w:lang w:val="en-US" w:eastAsia="en-US" w:bidi="en-US"/>
                              </w:rPr>
                              <w:t>)</w:t>
                            </w:r>
                          </w:p>
                        </w:txbxContent>
                      </wps:txbx>
                      <wps:bodyPr lIns="0" tIns="0" rIns="0" bIns="0"/>
                    </wps:wsp>
                  </a:graphicData>
                </a:graphic>
              </wp:anchor>
            </w:drawing>
          </mc:Choice>
          <mc:Fallback>
            <w:pict>
              <v:shape id="Shape 39" o:spid="_x0000_s1035" type="#_x0000_t202" style="width:39.1pt;height:277.9pt;margin-top:251.05pt;margin-left:56.85pt;mso-position-horizontal-relative:page;mso-position-vertical-relative:margin;mso-wrap-distance-bottom:0;mso-wrap-distance-left:2pt;mso-wrap-distance-right:2pt;mso-wrap-distance-top:0;position:absolute;v-text-anchor:top;z-index:251683840" filled="f" fillcolor="this">
                <v:textbox inset="0,0,0,0">
                  <w:txbxContent>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5. 2. 2. </w:t>
                      </w:r>
                      <w:r>
                        <w:rPr>
                          <w:rFonts w:ascii="Times New Roman" w:eastAsia="Times New Roman" w:hAnsi="Times New Roman" w:cs="Times New Roman"/>
                          <w:color w:val="000000"/>
                          <w:spacing w:val="0"/>
                          <w:w w:val="100"/>
                          <w:position w:val="0"/>
                          <w:lang w:val="zh-TW" w:eastAsia="zh-TW" w:bidi="zh-TW"/>
                        </w:rPr>
                        <w:t>1</w:t>
                      </w:r>
                    </w:p>
                    <w:p>
                      <w:pPr>
                        <w:pStyle w:val="Bodytext20"/>
                        <w:keepNext w:val="0"/>
                        <w:keepLines w:val="0"/>
                        <w:widowControl w:val="0"/>
                        <w:shd w:val="clear" w:color="auto" w:fill="auto"/>
                        <w:bidi w:val="0"/>
                        <w:spacing w:before="0" w:after="100" w:line="240" w:lineRule="auto"/>
                        <w:ind w:left="0" w:right="0" w:firstLine="420"/>
                        <w:jc w:val="left"/>
                      </w:pPr>
                      <w:bookmarkStart w:id="20" w:name="bookmark3"/>
                      <w:r>
                        <w:rPr>
                          <w:rFonts w:ascii="Times New Roman" w:eastAsia="Times New Roman" w:hAnsi="Times New Roman" w:cs="Times New Roman"/>
                          <w:color w:val="000000"/>
                          <w:spacing w:val="0"/>
                          <w:w w:val="100"/>
                          <w:position w:val="0"/>
                          <w:lang w:val="en-US" w:eastAsia="en-US" w:bidi="en-US"/>
                        </w:rPr>
                        <w:t>a</w:t>
                      </w:r>
                      <w:bookmarkEnd w:id="20"/>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1" w:name="bookmark4"/>
                      <w:r>
                        <w:rPr>
                          <w:rFonts w:ascii="Times New Roman" w:eastAsia="Times New Roman" w:hAnsi="Times New Roman" w:cs="Times New Roman"/>
                          <w:color w:val="000000"/>
                          <w:spacing w:val="0"/>
                          <w:w w:val="100"/>
                          <w:position w:val="0"/>
                          <w:lang w:val="en-US" w:eastAsia="en-US" w:bidi="en-US"/>
                        </w:rPr>
                        <w:t>b</w:t>
                      </w:r>
                      <w:bookmarkEnd w:id="21"/>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2" w:name="bookmark5"/>
                      <w:r>
                        <w:rPr>
                          <w:rFonts w:ascii="Times New Roman" w:eastAsia="Times New Roman" w:hAnsi="Times New Roman" w:cs="Times New Roman"/>
                          <w:color w:val="000000"/>
                          <w:spacing w:val="0"/>
                          <w:w w:val="100"/>
                          <w:position w:val="0"/>
                          <w:lang w:val="en-US" w:eastAsia="en-US" w:bidi="en-US"/>
                        </w:rPr>
                        <w:t>c</w:t>
                      </w:r>
                      <w:bookmarkEnd w:id="22"/>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3" w:name="bookmark6"/>
                      <w:r>
                        <w:rPr>
                          <w:rFonts w:ascii="Times New Roman" w:eastAsia="Times New Roman" w:hAnsi="Times New Roman" w:cs="Times New Roman"/>
                          <w:color w:val="000000"/>
                          <w:spacing w:val="0"/>
                          <w:w w:val="100"/>
                          <w:position w:val="0"/>
                          <w:lang w:val="en-US" w:eastAsia="en-US" w:bidi="en-US"/>
                        </w:rPr>
                        <w:t>d</w:t>
                      </w:r>
                      <w:bookmarkEnd w:id="23"/>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4" w:name="bookmark7"/>
                      <w:r>
                        <w:rPr>
                          <w:rFonts w:ascii="Times New Roman" w:eastAsia="Times New Roman" w:hAnsi="Times New Roman" w:cs="Times New Roman"/>
                          <w:color w:val="000000"/>
                          <w:spacing w:val="0"/>
                          <w:w w:val="100"/>
                          <w:position w:val="0"/>
                          <w:lang w:val="en-US" w:eastAsia="en-US" w:bidi="en-US"/>
                        </w:rPr>
                        <w:t>e</w:t>
                      </w:r>
                      <w:bookmarkEnd w:id="24"/>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5. 2. 2. 2</w:t>
                      </w:r>
                    </w:p>
                    <w:p>
                      <w:pPr>
                        <w:pStyle w:val="Bodytext20"/>
                        <w:keepNext w:val="0"/>
                        <w:keepLines w:val="0"/>
                        <w:widowControl w:val="0"/>
                        <w:shd w:val="clear" w:color="auto" w:fill="auto"/>
                        <w:bidi w:val="0"/>
                        <w:spacing w:before="0" w:after="100" w:line="240" w:lineRule="auto"/>
                        <w:ind w:left="0" w:right="0" w:firstLine="420"/>
                        <w:jc w:val="left"/>
                      </w:pPr>
                      <w:bookmarkStart w:id="25" w:name="bookmark8"/>
                      <w:r>
                        <w:rPr>
                          <w:rFonts w:ascii="Times New Roman" w:eastAsia="Times New Roman" w:hAnsi="Times New Roman" w:cs="Times New Roman"/>
                          <w:color w:val="000000"/>
                          <w:spacing w:val="0"/>
                          <w:w w:val="100"/>
                          <w:position w:val="0"/>
                          <w:lang w:val="en-US" w:eastAsia="en-US" w:bidi="en-US"/>
                        </w:rPr>
                        <w:t>a</w:t>
                      </w:r>
                      <w:bookmarkEnd w:id="25"/>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6" w:name="bookmark9"/>
                      <w:r>
                        <w:rPr>
                          <w:rFonts w:ascii="Times New Roman" w:eastAsia="Times New Roman" w:hAnsi="Times New Roman" w:cs="Times New Roman"/>
                          <w:color w:val="000000"/>
                          <w:spacing w:val="0"/>
                          <w:w w:val="100"/>
                          <w:position w:val="0"/>
                          <w:lang w:val="en-US" w:eastAsia="en-US" w:bidi="en-US"/>
                        </w:rPr>
                        <w:t>b</w:t>
                      </w:r>
                      <w:bookmarkEnd w:id="26"/>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7" w:name="bookmark10"/>
                      <w:r>
                        <w:rPr>
                          <w:rFonts w:ascii="Times New Roman" w:eastAsia="Times New Roman" w:hAnsi="Times New Roman" w:cs="Times New Roman"/>
                          <w:color w:val="000000"/>
                          <w:spacing w:val="0"/>
                          <w:w w:val="100"/>
                          <w:position w:val="0"/>
                          <w:lang w:val="en-US" w:eastAsia="en-US" w:bidi="en-US"/>
                        </w:rPr>
                        <w:t>c</w:t>
                      </w:r>
                      <w:bookmarkEnd w:id="27"/>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28" w:name="bookmark11"/>
                      <w:r>
                        <w:rPr>
                          <w:rFonts w:ascii="Times New Roman" w:eastAsia="Times New Roman" w:hAnsi="Times New Roman" w:cs="Times New Roman"/>
                          <w:color w:val="000000"/>
                          <w:spacing w:val="0"/>
                          <w:w w:val="100"/>
                          <w:position w:val="0"/>
                          <w:lang w:val="en-US" w:eastAsia="en-US" w:bidi="en-US"/>
                        </w:rPr>
                        <w:t>d</w:t>
                      </w:r>
                      <w:bookmarkEnd w:id="28"/>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5. 2. 2. 3</w:t>
                      </w:r>
                    </w:p>
                    <w:p>
                      <w:pPr>
                        <w:pStyle w:val="Bodytext20"/>
                        <w:keepNext w:val="0"/>
                        <w:keepLines w:val="0"/>
                        <w:widowControl w:val="0"/>
                        <w:shd w:val="clear" w:color="auto" w:fill="auto"/>
                        <w:bidi w:val="0"/>
                        <w:spacing w:before="0" w:after="100" w:line="240" w:lineRule="auto"/>
                        <w:ind w:left="0" w:right="0" w:firstLine="420"/>
                        <w:jc w:val="left"/>
                      </w:pPr>
                      <w:bookmarkStart w:id="29" w:name="bookmark12"/>
                      <w:r>
                        <w:rPr>
                          <w:rFonts w:ascii="Times New Roman" w:eastAsia="Times New Roman" w:hAnsi="Times New Roman" w:cs="Times New Roman"/>
                          <w:color w:val="000000"/>
                          <w:spacing w:val="0"/>
                          <w:w w:val="100"/>
                          <w:position w:val="0"/>
                          <w:lang w:val="en-US" w:eastAsia="en-US" w:bidi="en-US"/>
                        </w:rPr>
                        <w:t>a</w:t>
                      </w:r>
                      <w:bookmarkEnd w:id="29"/>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30" w:name="bookmark13"/>
                      <w:r>
                        <w:rPr>
                          <w:rFonts w:ascii="Times New Roman" w:eastAsia="Times New Roman" w:hAnsi="Times New Roman" w:cs="Times New Roman"/>
                          <w:color w:val="000000"/>
                          <w:spacing w:val="0"/>
                          <w:w w:val="100"/>
                          <w:position w:val="0"/>
                          <w:lang w:val="en-US" w:eastAsia="en-US" w:bidi="en-US"/>
                        </w:rPr>
                        <w:t>b</w:t>
                      </w:r>
                      <w:bookmarkEnd w:id="30"/>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31" w:name="bookmark14"/>
                      <w:r>
                        <w:rPr>
                          <w:rFonts w:ascii="Times New Roman" w:eastAsia="Times New Roman" w:hAnsi="Times New Roman" w:cs="Times New Roman"/>
                          <w:color w:val="000000"/>
                          <w:spacing w:val="0"/>
                          <w:w w:val="100"/>
                          <w:position w:val="0"/>
                          <w:lang w:val="en-US" w:eastAsia="en-US" w:bidi="en-US"/>
                        </w:rPr>
                        <w:t>c</w:t>
                      </w:r>
                      <w:bookmarkEnd w:id="31"/>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32" w:name="bookmark15"/>
                      <w:r>
                        <w:rPr>
                          <w:rFonts w:ascii="Times New Roman" w:eastAsia="Times New Roman" w:hAnsi="Times New Roman" w:cs="Times New Roman"/>
                          <w:color w:val="000000"/>
                          <w:spacing w:val="0"/>
                          <w:w w:val="100"/>
                          <w:position w:val="0"/>
                          <w:lang w:val="en-US" w:eastAsia="en-US" w:bidi="en-US"/>
                        </w:rPr>
                        <w:t>d</w:t>
                      </w:r>
                      <w:bookmarkEnd w:id="32"/>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33" w:name="bookmark16"/>
                      <w:r>
                        <w:rPr>
                          <w:rFonts w:ascii="Times New Roman" w:eastAsia="Times New Roman" w:hAnsi="Times New Roman" w:cs="Times New Roman"/>
                          <w:color w:val="000000"/>
                          <w:spacing w:val="0"/>
                          <w:w w:val="100"/>
                          <w:position w:val="0"/>
                          <w:lang w:val="en-US" w:eastAsia="en-US" w:bidi="en-US"/>
                        </w:rPr>
                        <w:t>e</w:t>
                      </w:r>
                      <w:bookmarkEnd w:id="33"/>
                      <w:r>
                        <w:rPr>
                          <w:rFonts w:ascii="Times New Roman" w:eastAsia="Times New Roman" w:hAnsi="Times New Roman" w:cs="Times New Roman"/>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20"/>
                        <w:jc w:val="left"/>
                      </w:pPr>
                      <w:bookmarkStart w:id="34" w:name="bookmark17"/>
                      <w:r>
                        <w:rPr>
                          <w:rFonts w:ascii="Times New Roman" w:eastAsia="Times New Roman" w:hAnsi="Times New Roman" w:cs="Times New Roman"/>
                          <w:color w:val="000000"/>
                          <w:spacing w:val="0"/>
                          <w:w w:val="100"/>
                          <w:position w:val="0"/>
                          <w:lang w:val="en-US" w:eastAsia="en-US" w:bidi="en-US"/>
                        </w:rPr>
                        <w:t>f</w:t>
                      </w:r>
                      <w:bookmarkEnd w:id="34"/>
                      <w:r>
                        <w:rPr>
                          <w:rFonts w:ascii="Times New Roman" w:eastAsia="Times New Roman" w:hAnsi="Times New Roman" w:cs="Times New Roman"/>
                          <w:color w:val="000000"/>
                          <w:spacing w:val="0"/>
                          <w:w w:val="100"/>
                          <w:position w:val="0"/>
                          <w:lang w:val="en-US" w:eastAsia="en-US" w:bidi="en-US"/>
                        </w:rPr>
                        <w:t>)</w:t>
                      </w:r>
                    </w:p>
                  </w:txbxContent>
                </v:textbox>
                <w10:wrap type="square"/>
              </v:shape>
            </w:pict>
          </mc:Fallback>
        </mc:AlternateContent>
      </w:r>
      <w:r>
        <w:rPr>
          <w:rFonts w:ascii="Times New Roman" w:eastAsia="Times New Roman" w:hAnsi="Times New Roman" w:cs="Times New Roman"/>
          <w:color w:val="000000"/>
          <w:spacing w:val="0"/>
          <w:w w:val="100"/>
          <w:position w:val="0"/>
          <w:sz w:val="18"/>
          <w:szCs w:val="18"/>
          <w:lang w:val="en-US" w:eastAsia="en-US" w:bidi="en-US"/>
        </w:rPr>
        <w:t>5.2.2</w:t>
      </w:r>
      <w:r>
        <w:rPr>
          <w:color w:val="000000"/>
          <w:spacing w:val="0"/>
          <w:w w:val="100"/>
          <w:position w:val="0"/>
        </w:rPr>
        <w:t xml:space="preserve">危险源辨识内容 </w:t>
      </w:r>
      <w:r>
        <w:rPr>
          <w:color w:val="C87D28"/>
          <w:spacing w:val="0"/>
          <w:w w:val="100"/>
          <w:position w:val="0"/>
        </w:rPr>
        <w:t>/</w:t>
        <w:tab/>
        <w:t xml:space="preserve">/ </w:t>
      </w:r>
      <w:r>
        <w:rPr>
          <w:color w:val="000000"/>
          <w:spacing w:val="0"/>
          <w:w w:val="100"/>
          <w:position w:val="0"/>
        </w:rPr>
        <w:t>人的不安全行为主要辨识以下内容，但不限于以下内容：</w:t>
      </w:r>
      <w:r>
        <w:rPr>
          <w:color w:val="C87D28"/>
          <w:spacing w:val="0"/>
          <w:w w:val="100"/>
          <w:position w:val="0"/>
        </w:rPr>
        <w:t xml:space="preserve">、 </w:t>
      </w:r>
      <w:r>
        <w:rPr>
          <w:color w:val="000000"/>
          <w:spacing w:val="0"/>
          <w:w w:val="100"/>
          <w:position w:val="0"/>
        </w:rPr>
        <w:t>在必须使用个人劳动防护用品用具的作业中，未使用或未正确使用; 安全意识低，忽视安全、忽视警告； 使用不安全的设备； 违章作业、</w:t>
      </w:r>
      <w:r>
        <w:rPr>
          <w:color w:val="C87D28"/>
          <w:spacing w:val="0"/>
          <w:w w:val="100"/>
          <w:position w:val="0"/>
        </w:rPr>
        <w:t>血彳</w:t>
      </w:r>
      <w:r>
        <w:rPr>
          <w:color w:val="000000"/>
          <w:spacing w:val="0"/>
          <w:w w:val="100"/>
          <w:position w:val="0"/>
        </w:rPr>
        <w:t>旨挥； 冒险进入危险场所。</w:t>
      </w:r>
    </w:p>
    <w:p>
      <w:pPr>
        <w:pStyle w:val="Bodytext10"/>
        <w:keepNext w:val="0"/>
        <w:keepLines w:val="0"/>
        <w:widowControl w:val="0"/>
        <w:shd w:val="clear" w:color="auto" w:fill="auto"/>
        <w:tabs>
          <w:tab w:val="left" w:pos="4469"/>
        </w:tabs>
        <w:bidi w:val="0"/>
        <w:spacing w:before="0" w:after="0" w:line="0" w:lineRule="atLeast"/>
        <w:ind w:left="0" w:right="0" w:firstLine="0"/>
        <w:jc w:val="both"/>
      </w:pPr>
      <w:r>
        <w:rPr>
          <w:color w:val="000000"/>
          <w:spacing w:val="0"/>
          <w:w w:val="100"/>
          <w:position w:val="0"/>
        </w:rPr>
        <w:t>物的不</w:t>
      </w:r>
      <w:r>
        <w:rPr>
          <w:color w:val="C87D28"/>
          <w:spacing w:val="0"/>
          <w:w w:val="100"/>
          <w:position w:val="0"/>
        </w:rPr>
        <w:t>安卜状§</w:t>
      </w:r>
      <w:r>
        <w:rPr>
          <w:color w:val="000000"/>
          <w:spacing w:val="0"/>
          <w:w w:val="100"/>
          <w:position w:val="0"/>
        </w:rPr>
        <w:t>主要辨识</w:t>
      </w:r>
      <w:r>
        <w:rPr>
          <w:color w:val="000000"/>
          <w:spacing w:val="0"/>
          <w:w w:val="100"/>
          <w:position w:val="0"/>
          <w:vertAlign w:val="superscript"/>
        </w:rPr>
        <w:t xml:space="preserve">： </w:t>
      </w:r>
      <w:r>
        <w:rPr>
          <w:color w:val="000000"/>
          <w:spacing w:val="0"/>
          <w:w w:val="100"/>
          <w:position w:val="0"/>
        </w:rPr>
        <w:t>个人防护</w:t>
      </w:r>
      <w:r>
        <w:rPr>
          <w:rFonts w:ascii="Times New Roman" w:eastAsia="Times New Roman" w:hAnsi="Times New Roman" w:cs="Times New Roman"/>
          <w:color w:val="C87D28"/>
          <w:spacing w:val="0"/>
          <w:w w:val="100"/>
          <w:position w:val="0"/>
          <w:sz w:val="64"/>
          <w:szCs w:val="64"/>
        </w:rPr>
        <w:t>4</w:t>
      </w:r>
      <w:r>
        <w:rPr>
          <w:color w:val="C87D28"/>
          <w:spacing w:val="0"/>
          <w:w w:val="100"/>
          <w:position w:val="0"/>
        </w:rPr>
        <w:t>品屮</w:t>
      </w:r>
      <w:r>
        <w:rPr>
          <w:color w:val="000000"/>
          <w:spacing w:val="0"/>
          <w:w w:val="100"/>
          <w:position w:val="0"/>
        </w:rPr>
        <w:t>＞ 或有缺</w:t>
      </w:r>
      <w:r>
        <w:rPr>
          <w:color w:val="C87D28"/>
          <w:spacing w:val="0"/>
          <w:w w:val="100"/>
          <w:position w:val="0"/>
          <w:lang w:val="en-US" w:eastAsia="en-US" w:bidi="en-US"/>
        </w:rPr>
        <w:t xml:space="preserve">■ </w:t>
      </w:r>
      <w:r>
        <w:rPr>
          <w:color w:val="000000"/>
          <w:spacing w:val="0"/>
          <w:w w:val="100"/>
          <w:position w:val="0"/>
        </w:rPr>
        <w:t>安全</w:t>
      </w:r>
      <w:r>
        <w:rPr>
          <w:color w:val="C87D28"/>
          <w:spacing w:val="0"/>
          <w:w w:val="100"/>
          <w:position w:val="0"/>
        </w:rPr>
        <w:t>防护电噂</w:t>
      </w:r>
      <w:r>
        <w:rPr>
          <w:color w:val="000000"/>
          <w:spacing w:val="0"/>
          <w:w w:val="100"/>
          <w:position w:val="0"/>
        </w:rPr>
        <w:t>或防护 设备、设施：工具、附件等有缺陷、不安全、不可靠； 作业场地杂 环境的不安会歩循'主要辨识以下内容，但不限于以下内容： 驻地或作业</w:t>
      </w:r>
      <w:r>
        <w:rPr>
          <w:color w:val="C87D28"/>
          <w:spacing w:val="0"/>
          <w:w w:val="100"/>
          <w:position w:val="0"/>
        </w:rPr>
        <w:t xml:space="preserve">点峡、呻、 </w:t>
      </w:r>
      <w:r>
        <w:rPr>
          <w:color w:val="000000"/>
          <w:spacing w:val="0"/>
          <w:w w:val="100"/>
          <w:position w:val="0"/>
        </w:rPr>
        <w:t>活动区域和周边</w:t>
      </w:r>
      <w:r>
        <w:rPr>
          <w:color w:val="454C54"/>
          <w:spacing w:val="0"/>
          <w:w w:val="100"/>
          <w:position w:val="0"/>
        </w:rPr>
        <w:t>度、</w:t>
      </w:r>
      <w:r>
        <w:rPr>
          <w:color w:val="000000"/>
          <w:spacing w:val="0"/>
          <w:w w:val="100"/>
          <w:position w:val="0"/>
        </w:rPr>
        <w:t>风、雨、雪、雾及雷电等</w:t>
      </w:r>
      <w:r>
        <w:rPr>
          <w:color w:val="C87D28"/>
          <w:spacing w:val="0"/>
          <w:w w:val="100"/>
          <w:position w:val="0"/>
          <w:lang w:val="en-US" w:eastAsia="en-US" w:bidi="en-US"/>
        </w:rPr>
        <w:t>m</w:t>
      </w:r>
      <w:r>
        <w:rPr>
          <w:color w:val="C87D28"/>
          <w:spacing w:val="0"/>
          <w:w w:val="100"/>
          <w:position w:val="0"/>
        </w:rPr>
        <w:t xml:space="preserve">用射 </w:t>
      </w:r>
      <w:r>
        <w:rPr>
          <w:color w:val="000000"/>
          <w:spacing w:val="0"/>
          <w:w w:val="100"/>
          <w:position w:val="0"/>
        </w:rPr>
        <w:t>周边建（构）筑物</w:t>
      </w:r>
      <w:r>
        <w:rPr>
          <w:rFonts w:ascii="Times New Roman" w:eastAsia="Times New Roman" w:hAnsi="Times New Roman" w:cs="Times New Roman"/>
          <w:color w:val="C87D28"/>
          <w:spacing w:val="0"/>
          <w:w w:val="100"/>
          <w:position w:val="0"/>
          <w:sz w:val="64"/>
          <w:szCs w:val="64"/>
          <w:lang w:val="en-US" w:eastAsia="en-US" w:bidi="en-US"/>
        </w:rPr>
        <w:t xml:space="preserve">N </w:t>
      </w:r>
      <w:r>
        <w:rPr>
          <w:color w:val="C87D28"/>
          <w:spacing w:val="0"/>
          <w:w w:val="100"/>
          <w:position w:val="0"/>
        </w:rPr>
        <w:t xml:space="preserve">偽您 </w:t>
      </w:r>
      <w:r>
        <w:rPr>
          <w:color w:val="454C54"/>
          <w:spacing w:val="0"/>
          <w:w w:val="100"/>
          <w:position w:val="0"/>
        </w:rPr>
        <w:t>架空</w:t>
      </w:r>
      <w:r>
        <w:rPr>
          <w:color w:val="000000"/>
          <w:spacing w:val="0"/>
          <w:w w:val="100"/>
          <w:position w:val="0"/>
        </w:rPr>
        <w:t>输电线路布设</w:t>
      </w:r>
      <w:r>
        <w:rPr>
          <w:color w:val="C87D28"/>
          <w:spacing w:val="0"/>
          <w:w w:val="100"/>
          <w:position w:val="0"/>
        </w:rPr>
        <w:t xml:space="preserve">宅多/ </w:t>
      </w:r>
      <w:r>
        <w:rPr>
          <w:color w:val="000000"/>
          <w:spacing w:val="0"/>
          <w:w w:val="100"/>
          <w:position w:val="0"/>
        </w:rPr>
        <w:t>有害动植物的分</w:t>
      </w:r>
      <w:r>
        <w:rPr>
          <w:color w:val="C87D28"/>
          <w:spacing w:val="0"/>
          <w:w w:val="100"/>
          <w:position w:val="0"/>
        </w:rPr>
        <w:t>布情*\吏揃</w:t>
      </w:r>
      <w:r>
        <w:rPr>
          <w:color w:val="C87D28"/>
          <w:spacing w:val="0"/>
          <w:w w:val="100"/>
          <w:position w:val="0"/>
          <w:lang w:val="en-US" w:eastAsia="en-US" w:bidi="en-US"/>
        </w:rPr>
        <w:t>Z</w:t>
      </w:r>
      <w:r>
        <w:rPr>
          <w:color w:val="C87D28"/>
          <w:spacing w:val="0"/>
          <w:w w:val="100"/>
          <w:position w:val="0"/>
        </w:rPr>
        <w:t xml:space="preserve">曜危划// </w:t>
      </w:r>
      <w:r>
        <w:rPr>
          <w:color w:val="000000"/>
          <w:spacing w:val="0"/>
          <w:w w:val="100"/>
          <w:position w:val="0"/>
        </w:rPr>
        <w:t>作业场所狭窄；</w:t>
        <w:tab/>
      </w:r>
      <w:r>
        <w:rPr>
          <w:color w:val="C87D28"/>
          <w:spacing w:val="0"/>
          <w:w w:val="100"/>
          <w:position w:val="0"/>
        </w:rPr>
        <w:t>丿/</w:t>
      </w:r>
    </w:p>
    <w:p>
      <w:pPr>
        <w:pStyle w:val="Bodytext10"/>
        <w:keepNext w:val="0"/>
        <w:keepLines w:val="0"/>
        <w:widowControl w:val="0"/>
        <w:shd w:val="clear" w:color="auto" w:fill="auto"/>
        <w:bidi w:val="0"/>
        <w:spacing w:before="0" w:after="60" w:line="300" w:lineRule="exact"/>
        <w:ind w:left="0" w:right="0" w:firstLine="0"/>
        <w:jc w:val="left"/>
      </w:pPr>
      <w:r>
        <w:rPr>
          <w:color w:val="000000"/>
          <w:spacing w:val="0"/>
          <w:w w:val="100"/>
          <w:position w:val="0"/>
        </w:rPr>
        <w:t>夜间照明照度不足；</w:t>
      </w:r>
    </w:p>
    <w:p>
      <w:pPr>
        <w:pStyle w:val="Bodytext10"/>
        <w:keepNext w:val="0"/>
        <w:keepLines w:val="0"/>
        <w:widowControl w:val="0"/>
        <w:shd w:val="clear" w:color="auto" w:fill="auto"/>
        <w:tabs>
          <w:tab w:val="left" w:pos="761"/>
        </w:tabs>
        <w:bidi w:val="0"/>
        <w:spacing w:before="0" w:after="60" w:line="240" w:lineRule="auto"/>
        <w:ind w:left="0" w:right="0" w:firstLine="340"/>
        <w:jc w:val="left"/>
      </w:pPr>
      <w:bookmarkStart w:id="35" w:name="bookmark45"/>
      <w:r>
        <w:rPr>
          <w:rFonts w:ascii="Times New Roman" w:eastAsia="Times New Roman" w:hAnsi="Times New Roman" w:cs="Times New Roman"/>
          <w:color w:val="000000"/>
          <w:spacing w:val="0"/>
          <w:w w:val="100"/>
          <w:position w:val="0"/>
          <w:sz w:val="18"/>
          <w:szCs w:val="18"/>
          <w:lang w:val="en-US" w:eastAsia="en-US" w:bidi="en-US"/>
        </w:rPr>
        <w:t>g</w:t>
      </w:r>
      <w:bookmarkEnd w:id="3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悬空作业条件；</w:t>
      </w:r>
    </w:p>
    <w:p>
      <w:pPr>
        <w:pStyle w:val="Bodytext10"/>
        <w:keepNext w:val="0"/>
        <w:keepLines w:val="0"/>
        <w:widowControl w:val="0"/>
        <w:shd w:val="clear" w:color="auto" w:fill="auto"/>
        <w:tabs>
          <w:tab w:val="left" w:pos="761"/>
        </w:tabs>
        <w:bidi w:val="0"/>
        <w:spacing w:before="0" w:after="60" w:line="240" w:lineRule="auto"/>
        <w:ind w:left="0" w:right="0" w:firstLine="340"/>
        <w:jc w:val="left"/>
      </w:pPr>
      <w:bookmarkStart w:id="36" w:name="bookmark46"/>
      <w:r>
        <w:rPr>
          <w:rFonts w:ascii="Times New Roman" w:eastAsia="Times New Roman" w:hAnsi="Times New Roman" w:cs="Times New Roman"/>
          <w:color w:val="000000"/>
          <w:spacing w:val="0"/>
          <w:w w:val="100"/>
          <w:position w:val="0"/>
          <w:sz w:val="18"/>
          <w:szCs w:val="18"/>
          <w:lang w:val="en-US" w:eastAsia="en-US" w:bidi="en-US"/>
        </w:rPr>
        <w:t>h</w:t>
      </w:r>
      <w:bookmarkEnd w:id="3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有限空间作业条件;</w:t>
      </w:r>
    </w:p>
    <w:p>
      <w:pPr>
        <w:pStyle w:val="Bodytext10"/>
        <w:keepNext w:val="0"/>
        <w:keepLines w:val="0"/>
        <w:widowControl w:val="0"/>
        <w:shd w:val="clear" w:color="auto" w:fill="auto"/>
        <w:tabs>
          <w:tab w:val="left" w:pos="761"/>
        </w:tabs>
        <w:bidi w:val="0"/>
        <w:spacing w:before="0" w:after="60" w:line="240" w:lineRule="auto"/>
        <w:ind w:left="0" w:right="0" w:firstLine="340"/>
        <w:jc w:val="left"/>
      </w:pPr>
      <w:bookmarkStart w:id="37" w:name="bookmark47"/>
      <w:r>
        <w:rPr>
          <w:rFonts w:ascii="Times New Roman" w:eastAsia="Times New Roman" w:hAnsi="Times New Roman" w:cs="Times New Roman"/>
          <w:color w:val="000000"/>
          <w:spacing w:val="0"/>
          <w:w w:val="100"/>
          <w:position w:val="0"/>
          <w:sz w:val="18"/>
          <w:szCs w:val="18"/>
          <w:lang w:val="en-US" w:eastAsia="en-US" w:bidi="en-US"/>
        </w:rPr>
        <w:t>i</w:t>
      </w:r>
      <w:bookmarkEnd w:id="37"/>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通风状况；</w:t>
      </w:r>
    </w:p>
    <w:p>
      <w:pPr>
        <w:pStyle w:val="Bodytext10"/>
        <w:keepNext w:val="0"/>
        <w:keepLines w:val="0"/>
        <w:widowControl w:val="0"/>
        <w:shd w:val="clear" w:color="auto" w:fill="auto"/>
        <w:tabs>
          <w:tab w:val="left" w:pos="761"/>
        </w:tabs>
        <w:bidi w:val="0"/>
        <w:spacing w:before="0" w:after="60" w:line="240" w:lineRule="auto"/>
        <w:ind w:left="0" w:right="0" w:firstLine="340"/>
        <w:jc w:val="left"/>
      </w:pPr>
      <w:bookmarkStart w:id="38" w:name="bookmark48"/>
      <w:r>
        <w:rPr>
          <w:rFonts w:ascii="Times New Roman" w:eastAsia="Times New Roman" w:hAnsi="Times New Roman" w:cs="Times New Roman"/>
          <w:color w:val="000000"/>
          <w:spacing w:val="0"/>
          <w:w w:val="100"/>
          <w:position w:val="0"/>
          <w:sz w:val="18"/>
          <w:szCs w:val="18"/>
          <w:lang w:val="en-US" w:eastAsia="en-US" w:bidi="en-US"/>
        </w:rPr>
        <w:t>j</w:t>
      </w:r>
      <w:bookmarkEnd w:id="38"/>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其他操作复杂，危险性大的作业环境和作业条件。</w:t>
      </w:r>
    </w:p>
    <w:p>
      <w:pPr>
        <w:pStyle w:val="Bodytext10"/>
        <w:keepNext w:val="0"/>
        <w:keepLines w:val="0"/>
        <w:widowControl w:val="0"/>
        <w:numPr>
          <w:ilvl w:val="0"/>
          <w:numId w:val="2"/>
        </w:numPr>
        <w:shd w:val="clear" w:color="auto" w:fill="auto"/>
        <w:tabs>
          <w:tab w:val="left" w:pos="334"/>
        </w:tabs>
        <w:bidi w:val="0"/>
        <w:spacing w:before="0" w:after="60" w:line="240" w:lineRule="auto"/>
        <w:ind w:left="0" w:right="0" w:firstLine="0"/>
        <w:jc w:val="left"/>
      </w:pPr>
      <w:bookmarkStart w:id="39" w:name="bookmark49"/>
      <w:bookmarkEnd w:id="39"/>
      <w:r>
        <w:rPr>
          <w:rFonts w:ascii="Times New Roman" w:eastAsia="Times New Roman" w:hAnsi="Times New Roman" w:cs="Times New Roman"/>
          <w:color w:val="000000"/>
          <w:spacing w:val="0"/>
          <w:w w:val="100"/>
          <w:position w:val="0"/>
          <w:sz w:val="18"/>
          <w:szCs w:val="18"/>
          <w:lang w:val="en-US" w:eastAsia="en-US" w:bidi="en-US"/>
        </w:rPr>
        <w:t xml:space="preserve">2. 2. </w:t>
      </w:r>
      <w:r>
        <w:rPr>
          <w:rFonts w:ascii="Times New Roman" w:eastAsia="Times New Roman" w:hAnsi="Times New Roman" w:cs="Times New Roman"/>
          <w:color w:val="000000"/>
          <w:spacing w:val="0"/>
          <w:w w:val="100"/>
          <w:position w:val="0"/>
          <w:sz w:val="18"/>
          <w:szCs w:val="18"/>
        </w:rPr>
        <w:t>4</w:t>
      </w:r>
      <w:r>
        <w:rPr>
          <w:color w:val="000000"/>
          <w:spacing w:val="0"/>
          <w:w w:val="100"/>
          <w:position w:val="0"/>
        </w:rPr>
        <w:t>管理的缺陷主要辨识以下内容，但不限于以下内容:</w:t>
      </w:r>
    </w:p>
    <w:p>
      <w:pPr>
        <w:pStyle w:val="Bodytext10"/>
        <w:keepNext w:val="0"/>
        <w:keepLines w:val="0"/>
        <w:widowControl w:val="0"/>
        <w:shd w:val="clear" w:color="auto" w:fill="auto"/>
        <w:tabs>
          <w:tab w:val="left" w:pos="761"/>
        </w:tabs>
        <w:bidi w:val="0"/>
        <w:spacing w:before="0" w:after="60" w:line="240" w:lineRule="auto"/>
        <w:ind w:left="0" w:right="0" w:firstLine="340"/>
        <w:jc w:val="left"/>
      </w:pPr>
      <w:bookmarkStart w:id="40" w:name="bookmark50"/>
      <w:r>
        <w:rPr>
          <w:rFonts w:ascii="Times New Roman" w:eastAsia="Times New Roman" w:hAnsi="Times New Roman" w:cs="Times New Roman"/>
          <w:color w:val="000000"/>
          <w:spacing w:val="0"/>
          <w:w w:val="100"/>
          <w:position w:val="0"/>
          <w:sz w:val="18"/>
          <w:szCs w:val="18"/>
          <w:lang w:val="en-US" w:eastAsia="en-US" w:bidi="en-US"/>
        </w:rPr>
        <w:t>a</w:t>
      </w:r>
      <w:bookmarkEnd w:id="40"/>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安全管理制度、安全操作规程、应急预案等的全面性与适用性;</w:t>
      </w:r>
    </w:p>
    <w:p>
      <w:pPr>
        <w:pStyle w:val="Bodytext10"/>
        <w:keepNext w:val="0"/>
        <w:keepLines w:val="0"/>
        <w:widowControl w:val="0"/>
        <w:shd w:val="clear" w:color="auto" w:fill="auto"/>
        <w:tabs>
          <w:tab w:val="left" w:pos="761"/>
        </w:tabs>
        <w:bidi w:val="0"/>
        <w:spacing w:before="0" w:after="60" w:line="240" w:lineRule="auto"/>
        <w:ind w:left="0" w:right="0" w:firstLine="340"/>
        <w:jc w:val="left"/>
      </w:pPr>
      <w:bookmarkStart w:id="41" w:name="bookmark51"/>
      <w:r>
        <w:rPr>
          <w:rFonts w:ascii="Times New Roman" w:eastAsia="Times New Roman" w:hAnsi="Times New Roman" w:cs="Times New Roman"/>
          <w:color w:val="000000"/>
          <w:spacing w:val="0"/>
          <w:w w:val="100"/>
          <w:position w:val="0"/>
          <w:sz w:val="18"/>
          <w:szCs w:val="18"/>
          <w:lang w:val="en-US" w:eastAsia="en-US" w:bidi="en-US"/>
        </w:rPr>
        <w:t>b</w:t>
      </w:r>
      <w:bookmarkEnd w:id="41"/>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安全管理制度、安全操作规程、应急预案等的掌握与执行情况;</w:t>
      </w:r>
    </w:p>
    <w:p>
      <w:pPr>
        <w:pStyle w:val="Bodytext10"/>
        <w:keepNext w:val="0"/>
        <w:keepLines w:val="0"/>
        <w:widowControl w:val="0"/>
        <w:shd w:val="clear" w:color="auto" w:fill="auto"/>
        <w:tabs>
          <w:tab w:val="left" w:pos="761"/>
        </w:tabs>
        <w:bidi w:val="0"/>
        <w:spacing w:before="0" w:after="60" w:line="240" w:lineRule="auto"/>
        <w:ind w:left="0" w:right="0" w:firstLine="340"/>
        <w:jc w:val="left"/>
      </w:pPr>
      <w:bookmarkStart w:id="42" w:name="bookmark52"/>
      <w:r>
        <w:rPr>
          <w:rFonts w:ascii="Times New Roman" w:eastAsia="Times New Roman" w:hAnsi="Times New Roman" w:cs="Times New Roman"/>
          <w:color w:val="000000"/>
          <w:spacing w:val="0"/>
          <w:w w:val="100"/>
          <w:position w:val="0"/>
          <w:sz w:val="18"/>
          <w:szCs w:val="18"/>
          <w:lang w:val="en-US" w:eastAsia="en-US" w:bidi="en-US"/>
        </w:rPr>
        <w:t>c</w:t>
      </w:r>
      <w:bookmarkEnd w:id="42"/>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安全防护措施的落实情况；</w:t>
      </w:r>
    </w:p>
    <w:p>
      <w:pPr>
        <w:pStyle w:val="Bodytext10"/>
        <w:keepNext w:val="0"/>
        <w:keepLines w:val="0"/>
        <w:widowControl w:val="0"/>
        <w:shd w:val="clear" w:color="auto" w:fill="auto"/>
        <w:tabs>
          <w:tab w:val="left" w:pos="761"/>
        </w:tabs>
        <w:bidi w:val="0"/>
        <w:spacing w:before="0" w:after="60" w:line="240" w:lineRule="auto"/>
        <w:ind w:left="0" w:right="0" w:firstLine="340"/>
        <w:jc w:val="left"/>
      </w:pPr>
      <w:bookmarkStart w:id="43" w:name="bookmark53"/>
      <w:r>
        <w:rPr>
          <w:rFonts w:ascii="Times New Roman" w:eastAsia="Times New Roman" w:hAnsi="Times New Roman" w:cs="Times New Roman"/>
          <w:color w:val="000000"/>
          <w:spacing w:val="0"/>
          <w:w w:val="100"/>
          <w:position w:val="0"/>
          <w:sz w:val="18"/>
          <w:szCs w:val="18"/>
          <w:lang w:val="en-US" w:eastAsia="en-US" w:bidi="en-US"/>
        </w:rPr>
        <w:t>d</w:t>
      </w:r>
      <w:bookmarkEnd w:id="43"/>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安全监督管理情况等。</w:t>
      </w:r>
    </w:p>
    <w:p>
      <w:pPr>
        <w:pStyle w:val="Bodytext10"/>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color w:val="000000"/>
          <w:spacing w:val="0"/>
          <w:w w:val="100"/>
          <w:position w:val="0"/>
          <w:sz w:val="18"/>
          <w:szCs w:val="18"/>
          <w:lang w:val="en-US" w:eastAsia="en-US" w:bidi="en-US"/>
        </w:rPr>
        <w:t>5.3</w:t>
      </w:r>
      <w:r>
        <w:rPr>
          <w:color w:val="000000"/>
          <w:spacing w:val="0"/>
          <w:w w:val="100"/>
          <w:position w:val="0"/>
        </w:rPr>
        <w:t>危险源清单</w:t>
      </w:r>
    </w:p>
    <w:p>
      <w:pPr>
        <w:pStyle w:val="Bodytext10"/>
        <w:keepNext w:val="0"/>
        <w:keepLines w:val="0"/>
        <w:widowControl w:val="0"/>
        <w:shd w:val="clear" w:color="auto" w:fill="auto"/>
        <w:bidi w:val="0"/>
        <w:spacing w:before="0" w:after="400" w:line="307" w:lineRule="exact"/>
        <w:ind w:left="0" w:right="0" w:firstLine="440"/>
        <w:jc w:val="both"/>
      </w:pPr>
      <w:r>
        <w:rPr>
          <w:color w:val="000000"/>
          <w:spacing w:val="0"/>
          <w:w w:val="100"/>
          <w:position w:val="0"/>
        </w:rPr>
        <w:t>针对勘察作业的特殊性与危险性，为预防事故的发生，应熟悉掌握危险源清单，进行持续管理，主 要包括陆域、水域、特殊地形、特殊气象等条件下的危险源，以及野外临时用电、设备设施管理等方面 的危险源，相关信息见附录</w:t>
      </w:r>
      <w:r>
        <w:rPr>
          <w:rFonts w:ascii="Times New Roman" w:eastAsia="Times New Roman" w:hAnsi="Times New Roman" w:cs="Times New Roman"/>
          <w:color w:val="000000"/>
          <w:spacing w:val="0"/>
          <w:w w:val="100"/>
          <w:position w:val="0"/>
          <w:sz w:val="18"/>
          <w:szCs w:val="18"/>
          <w:lang w:val="en-US" w:eastAsia="en-US" w:bidi="en-US"/>
        </w:rPr>
        <w:t>E</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280" w:line="360" w:lineRule="auto"/>
        <w:ind w:left="0" w:right="0" w:firstLine="0"/>
        <w:jc w:val="left"/>
      </w:pPr>
      <w:r>
        <w:rPr>
          <w:rFonts w:ascii="Times New Roman" w:eastAsia="Times New Roman" w:hAnsi="Times New Roman" w:cs="Times New Roman"/>
          <w:color w:val="000000"/>
          <w:spacing w:val="0"/>
          <w:w w:val="100"/>
          <w:position w:val="0"/>
          <w:sz w:val="18"/>
          <w:szCs w:val="18"/>
        </w:rPr>
        <w:t>6</w:t>
      </w:r>
      <w:r>
        <w:rPr>
          <w:color w:val="000000"/>
          <w:spacing w:val="0"/>
          <w:w w:val="100"/>
          <w:position w:val="0"/>
        </w:rPr>
        <w:t>安全防护措施</w:t>
      </w:r>
    </w:p>
    <w:p>
      <w:pPr>
        <w:pStyle w:val="Bodytext10"/>
        <w:keepNext w:val="0"/>
        <w:keepLines w:val="0"/>
        <w:widowControl w:val="0"/>
        <w:numPr>
          <w:ilvl w:val="0"/>
          <w:numId w:val="2"/>
        </w:numPr>
        <w:shd w:val="clear" w:color="auto" w:fill="auto"/>
        <w:tabs>
          <w:tab w:val="left" w:pos="330"/>
        </w:tabs>
        <w:bidi w:val="0"/>
        <w:spacing w:before="0" w:after="140" w:line="360" w:lineRule="auto"/>
        <w:ind w:left="0" w:right="0" w:firstLine="0"/>
        <w:jc w:val="left"/>
        <w:sectPr>
          <w:headerReference w:type="even" r:id="rId27"/>
          <w:headerReference w:type="default" r:id="rId28"/>
          <w:footerReference w:type="even" r:id="rId29"/>
          <w:footerReference w:type="default" r:id="rId30"/>
          <w:type w:val="nextPage"/>
          <w:pgSz w:w="11900" w:h="16840"/>
          <w:pgMar w:top="1834" w:right="1230" w:bottom="1440" w:left="1181" w:header="0" w:footer="3" w:gutter="0"/>
          <w:pgNumType w:start="4"/>
          <w:cols w:space="720"/>
          <w:noEndnote/>
          <w:titlePg w:val="0"/>
          <w:rtlGutter w:val="0"/>
          <w:docGrid w:linePitch="360"/>
        </w:sectPr>
      </w:pPr>
      <w:bookmarkStart w:id="44" w:name="bookmark54"/>
      <w:bookmarkEnd w:id="44"/>
      <w:r>
        <w:rPr>
          <w:rFonts w:ascii="Times New Roman" w:eastAsia="Times New Roman" w:hAnsi="Times New Roman" w:cs="Times New Roman"/>
          <w:color w:val="000000"/>
          <w:spacing w:val="0"/>
          <w:w w:val="100"/>
          <w:position w:val="0"/>
          <w:sz w:val="18"/>
          <w:szCs w:val="18"/>
        </w:rPr>
        <w:t>1</w:t>
      </w:r>
      <w:r>
        <w:rPr>
          <w:color w:val="000000"/>
          <w:spacing w:val="0"/>
          <w:w w:val="100"/>
          <w:position w:val="0"/>
        </w:rPr>
        <w:t>野外营地选址</w:t>
      </w:r>
    </w:p>
    <w:p>
      <w:pPr>
        <w:pStyle w:val="Bodytext1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6.1.1</w:t>
      </w:r>
      <w:r>
        <w:rPr>
          <w:color w:val="000000"/>
          <w:spacing w:val="0"/>
          <w:w w:val="100"/>
          <w:position w:val="0"/>
        </w:rPr>
        <w:t>租用或借宿民房作为营地时，主要安全防护措施如下：</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45" w:name="bookmark55"/>
      <w:r>
        <w:rPr>
          <w:rFonts w:ascii="Times New Roman" w:eastAsia="Times New Roman" w:hAnsi="Times New Roman" w:cs="Times New Roman"/>
          <w:color w:val="000000"/>
          <w:spacing w:val="0"/>
          <w:w w:val="100"/>
          <w:position w:val="0"/>
          <w:sz w:val="18"/>
          <w:szCs w:val="18"/>
          <w:lang w:val="en-US" w:eastAsia="en-US" w:bidi="en-US"/>
        </w:rPr>
        <w:t>a</w:t>
      </w:r>
      <w:bookmarkEnd w:id="4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选址时进行卫生调查，确保接触人员无肺结核、肝炎、痢疾、麻风等传染病；</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46" w:name="bookmark56"/>
      <w:r>
        <w:rPr>
          <w:rFonts w:ascii="Times New Roman" w:eastAsia="Times New Roman" w:hAnsi="Times New Roman" w:cs="Times New Roman"/>
          <w:color w:val="000000"/>
          <w:spacing w:val="0"/>
          <w:w w:val="100"/>
          <w:position w:val="0"/>
          <w:sz w:val="18"/>
          <w:szCs w:val="18"/>
          <w:lang w:val="en-US" w:eastAsia="en-US" w:bidi="en-US"/>
        </w:rPr>
        <w:t>b</w:t>
      </w:r>
      <w:bookmarkEnd w:id="4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租住民房，居住前应进行安全检查和必要的修缮；</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47" w:name="bookmark57"/>
      <w:r>
        <w:rPr>
          <w:rFonts w:ascii="Times New Roman" w:eastAsia="Times New Roman" w:hAnsi="Times New Roman" w:cs="Times New Roman"/>
          <w:color w:val="000000"/>
          <w:spacing w:val="0"/>
          <w:w w:val="100"/>
          <w:position w:val="0"/>
          <w:sz w:val="18"/>
          <w:szCs w:val="18"/>
          <w:lang w:val="en-US" w:eastAsia="en-US" w:bidi="en-US"/>
        </w:rPr>
        <w:t>c</w:t>
      </w:r>
      <w:bookmarkEnd w:id="47"/>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使用火炉、火盆及其他火源取暖时，做好防火灾、防中毒的措施；</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48" w:name="bookmark58"/>
      <w:r>
        <w:rPr>
          <w:rFonts w:ascii="Times New Roman" w:eastAsia="Times New Roman" w:hAnsi="Times New Roman" w:cs="Times New Roman"/>
          <w:color w:val="000000"/>
          <w:spacing w:val="0"/>
          <w:w w:val="100"/>
          <w:position w:val="0"/>
          <w:sz w:val="18"/>
          <w:szCs w:val="18"/>
          <w:lang w:val="en-US" w:eastAsia="en-US" w:bidi="en-US"/>
        </w:rPr>
        <w:t>d</w:t>
      </w:r>
      <w:bookmarkEnd w:id="48"/>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雷管、炸药及其他易燃、易爆危险品应按有关规定单独存放，专人保管。</w:t>
      </w:r>
    </w:p>
    <w:p>
      <w:pPr>
        <w:pStyle w:val="Bodytext10"/>
        <w:keepNext w:val="0"/>
        <w:keepLines w:val="0"/>
        <w:widowControl w:val="0"/>
        <w:numPr>
          <w:ilvl w:val="0"/>
          <w:numId w:val="1"/>
        </w:numPr>
        <w:shd w:val="clear" w:color="auto" w:fill="auto"/>
        <w:tabs>
          <w:tab w:val="left" w:pos="330"/>
        </w:tabs>
        <w:bidi w:val="0"/>
        <w:spacing w:before="0" w:after="0" w:line="360" w:lineRule="auto"/>
        <w:ind w:left="0" w:right="0" w:firstLine="0"/>
        <w:jc w:val="left"/>
      </w:pPr>
      <w:bookmarkStart w:id="49" w:name="bookmark59"/>
      <w:bookmarkEnd w:id="49"/>
      <w:r>
        <w:rPr>
          <w:rFonts w:ascii="Times New Roman" w:eastAsia="Times New Roman" w:hAnsi="Times New Roman" w:cs="Times New Roman"/>
          <w:color w:val="000000"/>
          <w:spacing w:val="0"/>
          <w:w w:val="100"/>
          <w:position w:val="0"/>
          <w:sz w:val="18"/>
          <w:szCs w:val="18"/>
          <w:lang w:val="en-US" w:eastAsia="en-US" w:bidi="en-US"/>
        </w:rPr>
        <w:t>1.2</w:t>
      </w:r>
      <w:r>
        <w:rPr>
          <w:color w:val="000000"/>
          <w:spacing w:val="0"/>
          <w:w w:val="100"/>
          <w:position w:val="0"/>
        </w:rPr>
        <w:t>根据自然地理环境和条件，应合理选择营地，搭建帐篷，主要安全防护措施如下：</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50" w:name="bookmark60"/>
      <w:r>
        <w:rPr>
          <w:rFonts w:ascii="Times New Roman" w:eastAsia="Times New Roman" w:hAnsi="Times New Roman" w:cs="Times New Roman"/>
          <w:color w:val="000000"/>
          <w:spacing w:val="0"/>
          <w:w w:val="100"/>
          <w:position w:val="0"/>
          <w:sz w:val="18"/>
          <w:szCs w:val="18"/>
          <w:lang w:val="en-US" w:eastAsia="en-US" w:bidi="en-US"/>
        </w:rPr>
        <w:t>a</w:t>
      </w:r>
      <w:bookmarkEnd w:id="50"/>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营地应设置在地面干燥、地势平坦、水源无污染的背风场地；</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51" w:name="bookmark61"/>
      <w:r>
        <w:rPr>
          <w:rFonts w:ascii="Times New Roman" w:eastAsia="Times New Roman" w:hAnsi="Times New Roman" w:cs="Times New Roman"/>
          <w:color w:val="000000"/>
          <w:spacing w:val="0"/>
          <w:w w:val="100"/>
          <w:position w:val="0"/>
          <w:sz w:val="18"/>
          <w:szCs w:val="18"/>
          <w:lang w:val="en-US" w:eastAsia="en-US" w:bidi="en-US"/>
        </w:rPr>
        <w:t>b</w:t>
      </w:r>
      <w:bookmarkEnd w:id="51"/>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营地应避开洪水、泥石流、低洼地、河谷、风口、山洪水道、断崖及陡坡下方等地方；</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52" w:name="bookmark62"/>
      <w:r>
        <w:rPr>
          <w:rFonts w:ascii="Times New Roman" w:eastAsia="Times New Roman" w:hAnsi="Times New Roman" w:cs="Times New Roman"/>
          <w:color w:val="000000"/>
          <w:spacing w:val="0"/>
          <w:w w:val="100"/>
          <w:position w:val="0"/>
          <w:sz w:val="18"/>
          <w:szCs w:val="18"/>
          <w:lang w:val="en-US" w:eastAsia="en-US" w:bidi="en-US"/>
        </w:rPr>
        <w:t>c</w:t>
      </w:r>
      <w:bookmarkEnd w:id="52"/>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营地在林区时，应按规定开辟防火道，并遵守林区防火规定；</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53" w:name="bookmark63"/>
      <w:r>
        <w:rPr>
          <w:rFonts w:ascii="Times New Roman" w:eastAsia="Times New Roman" w:hAnsi="Times New Roman" w:cs="Times New Roman"/>
          <w:color w:val="000000"/>
          <w:spacing w:val="0"/>
          <w:w w:val="100"/>
          <w:position w:val="0"/>
          <w:sz w:val="18"/>
          <w:szCs w:val="18"/>
          <w:lang w:val="en-US" w:eastAsia="en-US" w:bidi="en-US"/>
        </w:rPr>
        <w:t>d</w:t>
      </w:r>
      <w:bookmarkEnd w:id="53"/>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营地选择后，要进行平整，并设置排水沟；</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54" w:name="bookmark64"/>
      <w:r>
        <w:rPr>
          <w:rFonts w:ascii="Times New Roman" w:eastAsia="Times New Roman" w:hAnsi="Times New Roman" w:cs="Times New Roman"/>
          <w:color w:val="000000"/>
          <w:spacing w:val="0"/>
          <w:w w:val="100"/>
          <w:position w:val="0"/>
          <w:sz w:val="18"/>
          <w:szCs w:val="18"/>
          <w:lang w:val="en-US" w:eastAsia="en-US" w:bidi="en-US"/>
        </w:rPr>
        <w:t>e</w:t>
      </w:r>
      <w:bookmarkEnd w:id="5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宿营地应悬挂明显的标志，如红旗等，在营地内开辟行人道；</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55" w:name="bookmark65"/>
      <w:r>
        <w:rPr>
          <w:rFonts w:ascii="Times New Roman" w:eastAsia="Times New Roman" w:hAnsi="Times New Roman" w:cs="Times New Roman"/>
          <w:color w:val="000000"/>
          <w:spacing w:val="0"/>
          <w:w w:val="100"/>
          <w:position w:val="0"/>
          <w:sz w:val="18"/>
          <w:szCs w:val="18"/>
          <w:lang w:val="en-US" w:eastAsia="en-US" w:bidi="en-US"/>
        </w:rPr>
        <w:t>f</w:t>
      </w:r>
      <w:bookmarkEnd w:id="5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厨房应设在帐篷的下风处，距帐篷</w:t>
      </w:r>
      <w:r>
        <w:rPr>
          <w:rFonts w:ascii="Times New Roman" w:eastAsia="Times New Roman" w:hAnsi="Times New Roman" w:cs="Times New Roman"/>
          <w:color w:val="000000"/>
          <w:spacing w:val="0"/>
          <w:w w:val="100"/>
          <w:position w:val="0"/>
          <w:sz w:val="18"/>
          <w:szCs w:val="18"/>
          <w:lang w:val="en-US" w:eastAsia="en-US" w:bidi="en-US"/>
        </w:rPr>
        <w:t>5m</w:t>
      </w:r>
      <w:r>
        <w:rPr>
          <w:color w:val="000000"/>
          <w:spacing w:val="0"/>
          <w:w w:val="100"/>
          <w:position w:val="0"/>
        </w:rPr>
        <w:t>以外的背风地点；</w:t>
      </w:r>
    </w:p>
    <w:p>
      <w:pPr>
        <w:pStyle w:val="Bodytext10"/>
        <w:keepNext w:val="0"/>
        <w:keepLines w:val="0"/>
        <w:widowControl w:val="0"/>
        <w:shd w:val="clear" w:color="auto" w:fill="auto"/>
        <w:tabs>
          <w:tab w:val="left" w:pos="844"/>
        </w:tabs>
        <w:bidi w:val="0"/>
        <w:spacing w:before="0" w:after="140" w:line="360" w:lineRule="auto"/>
        <w:ind w:left="0" w:right="0" w:firstLine="420"/>
        <w:jc w:val="left"/>
      </w:pPr>
      <w:bookmarkStart w:id="56" w:name="bookmark66"/>
      <w:r>
        <w:rPr>
          <w:rFonts w:ascii="Times New Roman" w:eastAsia="Times New Roman" w:hAnsi="Times New Roman" w:cs="Times New Roman"/>
          <w:color w:val="000000"/>
          <w:spacing w:val="0"/>
          <w:w w:val="100"/>
          <w:position w:val="0"/>
          <w:sz w:val="18"/>
          <w:szCs w:val="18"/>
          <w:lang w:val="en-US" w:eastAsia="en-US" w:bidi="en-US"/>
        </w:rPr>
        <w:t>g</w:t>
      </w:r>
      <w:bookmarkEnd w:id="5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厕所、垃圾及废物堆放要选择在下风处，应远离水源。</w:t>
      </w:r>
    </w:p>
    <w:p>
      <w:pPr>
        <w:pStyle w:val="Bodytext10"/>
        <w:keepNext w:val="0"/>
        <w:keepLines w:val="0"/>
        <w:widowControl w:val="0"/>
        <w:shd w:val="clear" w:color="auto" w:fill="auto"/>
        <w:bidi w:val="0"/>
        <w:spacing w:before="0" w:after="140" w:line="36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6.2</w:t>
      </w:r>
      <w:r>
        <w:rPr>
          <w:color w:val="000000"/>
          <w:spacing w:val="0"/>
          <w:w w:val="100"/>
          <w:position w:val="0"/>
        </w:rPr>
        <w:t>陆域勘察</w:t>
      </w:r>
    </w:p>
    <w:p>
      <w:pPr>
        <w:pStyle w:val="Bodytext1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6.2.1</w:t>
      </w:r>
      <w:r>
        <w:rPr>
          <w:color w:val="000000"/>
          <w:spacing w:val="0"/>
          <w:w w:val="100"/>
          <w:position w:val="0"/>
        </w:rPr>
        <w:t>进入勘察地之前，先了解该地区有无传染病流行，并采取相应的预防措施。</w:t>
      </w:r>
    </w:p>
    <w:p>
      <w:pPr>
        <w:pStyle w:val="Bodytext1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6.2.2</w:t>
      </w:r>
      <w:r>
        <w:rPr>
          <w:color w:val="000000"/>
          <w:spacing w:val="0"/>
          <w:w w:val="100"/>
          <w:position w:val="0"/>
        </w:rPr>
        <w:t>作业人员应掌握以下知识：</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57" w:name="bookmark67"/>
      <w:r>
        <w:rPr>
          <w:rFonts w:ascii="Times New Roman" w:eastAsia="Times New Roman" w:hAnsi="Times New Roman" w:cs="Times New Roman"/>
          <w:color w:val="000000"/>
          <w:spacing w:val="0"/>
          <w:w w:val="100"/>
          <w:position w:val="0"/>
          <w:sz w:val="18"/>
          <w:szCs w:val="18"/>
          <w:lang w:val="en-US" w:eastAsia="en-US" w:bidi="en-US"/>
        </w:rPr>
        <w:t>a</w:t>
      </w:r>
      <w:bookmarkEnd w:id="57"/>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正确的登山方法以及登山装备的使用方法；</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58" w:name="bookmark68"/>
      <w:r>
        <w:rPr>
          <w:rFonts w:ascii="Times New Roman" w:eastAsia="Times New Roman" w:hAnsi="Times New Roman" w:cs="Times New Roman"/>
          <w:color w:val="000000"/>
          <w:spacing w:val="0"/>
          <w:w w:val="100"/>
          <w:position w:val="0"/>
          <w:sz w:val="18"/>
          <w:szCs w:val="18"/>
          <w:lang w:val="en-US" w:eastAsia="en-US" w:bidi="en-US"/>
        </w:rPr>
        <w:t>b</w:t>
      </w:r>
      <w:bookmarkEnd w:id="58"/>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冰、雪、陡坂、</w:t>
      </w:r>
      <w:r>
        <w:rPr>
          <w:color w:val="212429"/>
          <w:spacing w:val="0"/>
          <w:w w:val="100"/>
          <w:position w:val="0"/>
        </w:rPr>
        <w:t>需星</w:t>
      </w:r>
      <w:r>
        <w:rPr>
          <w:color w:val="000000"/>
          <w:spacing w:val="0"/>
          <w:w w:val="100"/>
          <w:position w:val="0"/>
        </w:rPr>
        <w:t>、峭壁等危险地段行进的方法；</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59" w:name="bookmark69"/>
      <w:r>
        <w:rPr>
          <w:rFonts w:ascii="Times New Roman" w:eastAsia="Times New Roman" w:hAnsi="Times New Roman" w:cs="Times New Roman"/>
          <w:color w:val="000000"/>
          <w:spacing w:val="0"/>
          <w:w w:val="100"/>
          <w:position w:val="0"/>
          <w:sz w:val="18"/>
          <w:szCs w:val="18"/>
          <w:lang w:val="en-US" w:eastAsia="en-US" w:bidi="en-US"/>
        </w:rPr>
        <w:t>c</w:t>
      </w:r>
      <w:bookmarkEnd w:id="59"/>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通讯、联络设备的使用方法</w:t>
      </w:r>
      <w:r>
        <w:rPr>
          <w:color w:val="000000"/>
          <w:spacing w:val="0"/>
          <w:w w:val="100"/>
          <w:position w:val="0"/>
          <w:lang w:val="zh-CN" w:eastAsia="zh-CN" w:bidi="zh-CN"/>
        </w:rPr>
        <w:t>。一</w:t>
      </w:r>
    </w:p>
    <w:p>
      <w:pPr>
        <w:pStyle w:val="Bodytext1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6.2.3</w:t>
      </w:r>
      <w:r>
        <w:rPr>
          <w:color w:val="000000"/>
          <w:spacing w:val="0"/>
          <w:w w:val="100"/>
          <w:position w:val="0"/>
        </w:rPr>
        <w:t>山区测量时，持标尺者</w:t>
      </w:r>
      <w:r>
        <w:rPr>
          <w:color w:val="212429"/>
          <w:spacing w:val="0"/>
          <w:w w:val="100"/>
          <w:position w:val="0"/>
        </w:rPr>
        <w:t>应先看</w:t>
      </w:r>
      <w:r>
        <w:rPr>
          <w:color w:val="454C54"/>
          <w:spacing w:val="0"/>
          <w:w w:val="100"/>
          <w:position w:val="0"/>
        </w:rPr>
        <w:t>孙面情</w:t>
      </w:r>
      <w:r>
        <w:rPr>
          <w:color w:val="000000"/>
          <w:spacing w:val="0"/>
          <w:w w:val="100"/>
          <w:position w:val="0"/>
        </w:rPr>
        <w:t>况和架空线路情况，再根据指挥信号而行动。</w:t>
      </w:r>
    </w:p>
    <w:p>
      <w:pPr>
        <w:pStyle w:val="Bodytext1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6.2.4</w:t>
      </w:r>
      <w:r>
        <w:rPr>
          <w:color w:val="000000"/>
          <w:spacing w:val="0"/>
          <w:w w:val="100"/>
          <w:position w:val="0"/>
        </w:rPr>
        <w:t>在林区勘察作业，应做好以</w:t>
      </w:r>
      <w:r>
        <w:rPr>
          <w:color w:val="212429"/>
          <w:spacing w:val="0"/>
          <w:w w:val="100"/>
          <w:position w:val="0"/>
        </w:rPr>
        <w:t>下安全</w:t>
      </w:r>
      <w:r>
        <w:rPr>
          <w:color w:val="454C54"/>
          <w:spacing w:val="0"/>
          <w:w w:val="100"/>
          <w:position w:val="0"/>
        </w:rPr>
        <w:t>工挣：</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60" w:name="bookmark70"/>
      <w:r>
        <w:rPr>
          <w:rFonts w:ascii="Times New Roman" w:eastAsia="Times New Roman" w:hAnsi="Times New Roman" w:cs="Times New Roman"/>
          <w:color w:val="000000"/>
          <w:spacing w:val="0"/>
          <w:w w:val="100"/>
          <w:position w:val="0"/>
          <w:sz w:val="18"/>
          <w:szCs w:val="18"/>
          <w:lang w:val="en-US" w:eastAsia="en-US" w:bidi="en-US"/>
        </w:rPr>
        <w:t>a</w:t>
      </w:r>
      <w:bookmarkEnd w:id="60"/>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了解林区群众狩猎情况，以防被弩箭、套索、夹具、陷阱、爆炸品等暗器伤人和坠入陷阱；</w:t>
      </w:r>
    </w:p>
    <w:p>
      <w:pPr>
        <w:pStyle w:val="Bodytext10"/>
        <w:keepNext w:val="0"/>
        <w:keepLines w:val="0"/>
        <w:widowControl w:val="0"/>
        <w:shd w:val="clear" w:color="auto" w:fill="auto"/>
        <w:tabs>
          <w:tab w:val="left" w:pos="844"/>
        </w:tabs>
        <w:bidi w:val="0"/>
        <w:spacing w:before="0" w:after="0" w:line="360" w:lineRule="auto"/>
        <w:ind w:left="0" w:right="0" w:firstLine="420"/>
        <w:jc w:val="left"/>
      </w:pPr>
      <w:bookmarkStart w:id="61" w:name="bookmark71"/>
      <w:r>
        <w:rPr>
          <w:rFonts w:ascii="Times New Roman" w:eastAsia="Times New Roman" w:hAnsi="Times New Roman" w:cs="Times New Roman"/>
          <w:color w:val="000000"/>
          <w:spacing w:val="0"/>
          <w:w w:val="100"/>
          <w:position w:val="0"/>
          <w:sz w:val="18"/>
          <w:szCs w:val="18"/>
          <w:lang w:val="en-US" w:eastAsia="en-US" w:bidi="en-US"/>
        </w:rPr>
        <w:t>b</w:t>
      </w:r>
      <w:bookmarkEnd w:id="61"/>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在林深树密处行进时，要以吆喝声和歌声</w:t>
      </w:r>
      <w:r>
        <w:rPr>
          <w:color w:val="454C54"/>
          <w:spacing w:val="0"/>
          <w:w w:val="100"/>
          <w:position w:val="0"/>
        </w:rPr>
        <w:t>开道，以避免</w:t>
      </w:r>
      <w:r>
        <w:rPr>
          <w:color w:val="000000"/>
          <w:spacing w:val="0"/>
          <w:w w:val="100"/>
          <w:position w:val="0"/>
        </w:rPr>
        <w:t>野兽的攻击；</w:t>
      </w:r>
    </w:p>
    <w:p>
      <w:pPr>
        <w:pStyle w:val="Bodytext10"/>
        <w:keepNext w:val="0"/>
        <w:keepLines w:val="0"/>
        <w:widowControl w:val="0"/>
        <w:shd w:val="clear" w:color="auto" w:fill="auto"/>
        <w:tabs>
          <w:tab w:val="left" w:pos="844"/>
        </w:tabs>
        <w:bidi w:val="0"/>
        <w:spacing w:before="0" w:after="140" w:line="360" w:lineRule="auto"/>
        <w:ind w:left="0" w:right="0" w:firstLine="420"/>
        <w:jc w:val="left"/>
      </w:pPr>
      <w:bookmarkStart w:id="62" w:name="bookmark72"/>
      <w:r>
        <w:rPr>
          <w:rFonts w:ascii="Times New Roman" w:eastAsia="Times New Roman" w:hAnsi="Times New Roman" w:cs="Times New Roman"/>
          <w:color w:val="000000"/>
          <w:spacing w:val="0"/>
          <w:w w:val="100"/>
          <w:position w:val="0"/>
          <w:sz w:val="18"/>
          <w:szCs w:val="18"/>
          <w:lang w:val="en-US" w:eastAsia="en-US" w:bidi="en-US"/>
        </w:rPr>
        <w:t>c</w:t>
      </w:r>
      <w:bookmarkEnd w:id="62"/>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在林区做好防火工作，禁止吸烟、禁止带入火种。</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6.2.5</w:t>
      </w:r>
      <w:r>
        <w:rPr>
          <w:color w:val="000000"/>
          <w:spacing w:val="0"/>
          <w:w w:val="100"/>
          <w:position w:val="0"/>
        </w:rPr>
        <w:t>遇大雾、大雨、雷电等情况时，应停止行进和作业，并</w:t>
      </w:r>
      <w:r>
        <w:rPr>
          <w:color w:val="454C54"/>
          <w:spacing w:val="0"/>
          <w:w w:val="100"/>
          <w:position w:val="0"/>
        </w:rPr>
        <w:t>采取相</w:t>
      </w:r>
      <w:r>
        <w:rPr>
          <w:color w:val="212429"/>
          <w:spacing w:val="0"/>
          <w:w w:val="100"/>
          <w:position w:val="0"/>
        </w:rPr>
        <w:t>应措，</w:t>
      </w:r>
      <w:r>
        <w:rPr>
          <w:color w:val="454C54"/>
          <w:spacing w:val="0"/>
          <w:w w:val="100"/>
          <w:position w:val="0"/>
        </w:rPr>
        <w:t>■施。</w:t>
      </w:r>
    </w:p>
    <w:p>
      <w:pPr>
        <w:pStyle w:val="Bodytext10"/>
        <w:keepNext w:val="0"/>
        <w:keepLines w:val="0"/>
        <w:widowControl w:val="0"/>
        <w:shd w:val="clear" w:color="auto" w:fill="auto"/>
        <w:bidi w:val="0"/>
        <w:spacing w:before="0" w:after="140" w:line="36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6.2.6</w:t>
      </w:r>
      <w:r>
        <w:rPr>
          <w:color w:val="000000"/>
          <w:spacing w:val="0"/>
          <w:w w:val="100"/>
          <w:position w:val="0"/>
        </w:rPr>
        <w:t>野外工作人员迷路或失联时，应立即求救、调动交通工具、组织</w:t>
      </w:r>
      <w:r>
        <w:rPr>
          <w:color w:val="454C54"/>
          <w:spacing w:val="0"/>
          <w:w w:val="100"/>
          <w:position w:val="0"/>
        </w:rPr>
        <w:t>人员全</w:t>
      </w:r>
      <w:r>
        <w:rPr>
          <w:color w:val="000000"/>
          <w:spacing w:val="0"/>
          <w:w w:val="100"/>
          <w:position w:val="0"/>
        </w:rPr>
        <w:t>力进行寻找和救援。</w:t>
      </w:r>
    </w:p>
    <w:p>
      <w:pPr>
        <w:pStyle w:val="Bodytext10"/>
        <w:keepNext w:val="0"/>
        <w:keepLines w:val="0"/>
        <w:widowControl w:val="0"/>
        <w:shd w:val="clear" w:color="auto" w:fill="auto"/>
        <w:bidi w:val="0"/>
        <w:spacing w:before="0" w:after="140" w:line="36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6.3</w:t>
      </w:r>
      <w:r>
        <w:rPr>
          <w:color w:val="000000"/>
          <w:spacing w:val="0"/>
          <w:w w:val="100"/>
          <w:position w:val="0"/>
        </w:rPr>
        <w:t>水域勘察</w:t>
      </w:r>
    </w:p>
    <w:p>
      <w:pPr>
        <w:pStyle w:val="Bodytext10"/>
        <w:keepNext w:val="0"/>
        <w:keepLines w:val="0"/>
        <w:widowControl w:val="0"/>
        <w:shd w:val="clear" w:color="auto" w:fill="auto"/>
        <w:bidi w:val="0"/>
        <w:spacing w:before="0" w:after="0" w:line="36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6.3.1</w:t>
      </w:r>
      <w:r>
        <w:rPr>
          <w:color w:val="000000"/>
          <w:spacing w:val="0"/>
          <w:w w:val="100"/>
          <w:position w:val="0"/>
        </w:rPr>
        <w:t>勘察作业前，了解水域的深度、船只来往情况、钻孔布置位置以及有关水文、</w:t>
      </w:r>
      <w:r>
        <w:rPr>
          <w:color w:val="212429"/>
          <w:spacing w:val="0"/>
          <w:w w:val="100"/>
          <w:position w:val="0"/>
        </w:rPr>
        <w:t>气象</w:t>
      </w:r>
      <w:r>
        <w:rPr>
          <w:color w:val="000000"/>
          <w:spacing w:val="0"/>
          <w:w w:val="100"/>
          <w:position w:val="0"/>
        </w:rPr>
        <w:t xml:space="preserve">资料等情况。 </w:t>
      </w:r>
      <w:r>
        <w:rPr>
          <w:rFonts w:ascii="Times New Roman" w:eastAsia="Times New Roman" w:hAnsi="Times New Roman" w:cs="Times New Roman"/>
          <w:color w:val="000000"/>
          <w:spacing w:val="0"/>
          <w:w w:val="100"/>
          <w:position w:val="0"/>
          <w:sz w:val="18"/>
          <w:szCs w:val="18"/>
          <w:lang w:val="en-US" w:eastAsia="en-US" w:bidi="en-US"/>
        </w:rPr>
        <w:t>6.3.2</w:t>
      </w:r>
      <w:r>
        <w:rPr>
          <w:color w:val="000000"/>
          <w:spacing w:val="0"/>
          <w:w w:val="100"/>
          <w:position w:val="0"/>
        </w:rPr>
        <w:t>平台上设备分布要合理，设备与底座连接牢固，钻塔高度不宜大于</w:t>
      </w:r>
      <w:r>
        <w:rPr>
          <w:rFonts w:ascii="Times New Roman" w:eastAsia="Times New Roman" w:hAnsi="Times New Roman" w:cs="Times New Roman"/>
          <w:color w:val="000000"/>
          <w:spacing w:val="0"/>
          <w:w w:val="100"/>
          <w:position w:val="0"/>
          <w:sz w:val="18"/>
          <w:szCs w:val="18"/>
        </w:rPr>
        <w:t>9</w:t>
      </w:r>
      <w:r>
        <w:rPr>
          <w:color w:val="000000"/>
          <w:spacing w:val="0"/>
          <w:w w:val="100"/>
          <w:position w:val="0"/>
        </w:rPr>
        <w:t>叽</w:t>
      </w:r>
    </w:p>
    <w:p>
      <w:pPr>
        <w:pStyle w:val="Bodytext10"/>
        <w:keepNext w:val="0"/>
        <w:keepLines w:val="0"/>
        <w:widowControl w:val="0"/>
        <w:shd w:val="clear" w:color="auto" w:fill="auto"/>
        <w:bidi w:val="0"/>
        <w:spacing w:before="0" w:after="140" w:line="314" w:lineRule="exact"/>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6.3.3</w:t>
      </w:r>
      <w:r>
        <w:rPr>
          <w:color w:val="000000"/>
          <w:spacing w:val="0"/>
          <w:w w:val="100"/>
          <w:position w:val="0"/>
        </w:rPr>
        <w:t>在水上进行钻探时，必须使用专用船只或架设固定式平台，工作平台四周应安设牢固的防护栏 杆，设人员上下船（台）专用梯子。</w:t>
      </w:r>
    </w:p>
    <w:p>
      <w:pPr>
        <w:pStyle w:val="Bodytext10"/>
        <w:keepNext w:val="0"/>
        <w:keepLines w:val="0"/>
        <w:widowControl w:val="0"/>
        <w:shd w:val="clear" w:color="auto" w:fill="auto"/>
        <w:bidi w:val="0"/>
        <w:spacing w:before="0" w:after="140" w:line="360" w:lineRule="auto"/>
        <w:ind w:left="0" w:right="0" w:firstLine="0"/>
        <w:jc w:val="left"/>
        <w:sectPr>
          <w:headerReference w:type="even" r:id="rId31"/>
          <w:headerReference w:type="default" r:id="rId32"/>
          <w:footerReference w:type="even" r:id="rId33"/>
          <w:footerReference w:type="default" r:id="rId34"/>
          <w:type w:val="nextPage"/>
          <w:pgSz w:w="11900" w:h="16840"/>
          <w:pgMar w:top="1834" w:right="1230" w:bottom="1440" w:left="1181" w:header="0" w:footer="3" w:gutter="0"/>
          <w:pgNumType w:start="5"/>
          <w:cols w:space="720"/>
          <w:noEndnote/>
          <w:titlePg w:val="0"/>
          <w:rtlGutter w:val="0"/>
          <w:docGrid w:linePitch="360"/>
        </w:sectPr>
      </w:pPr>
      <w:r>
        <w:rPr>
          <w:rFonts w:ascii="Times New Roman" w:eastAsia="Times New Roman" w:hAnsi="Times New Roman" w:cs="Times New Roman"/>
          <w:color w:val="000000"/>
          <w:spacing w:val="0"/>
          <w:w w:val="100"/>
          <w:position w:val="0"/>
          <w:sz w:val="18"/>
          <w:szCs w:val="18"/>
          <w:lang w:val="en-US" w:eastAsia="en-US" w:bidi="en-US"/>
        </w:rPr>
        <w:t>6.3.4</w:t>
      </w:r>
      <w:r>
        <w:rPr>
          <w:color w:val="000000"/>
          <w:spacing w:val="0"/>
          <w:w w:val="100"/>
          <w:position w:val="0"/>
        </w:rPr>
        <w:t>钻探船（台）上应备有足够的救生设备和消防器材，并放置在明显位置。</w:t>
      </w:r>
    </w:p>
    <w:p>
      <w:pPr>
        <w:pStyle w:val="Bodytext1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6.3.5</w:t>
      </w:r>
      <w:r>
        <w:rPr>
          <w:color w:val="000000"/>
          <w:spacing w:val="0"/>
          <w:w w:val="100"/>
          <w:position w:val="0"/>
        </w:rPr>
        <w:t>在水系发育地带（如河床、山涧、水库下游）作业，必须随时注意上游的水位变化。</w:t>
      </w:r>
    </w:p>
    <w:p>
      <w:pPr>
        <w:pStyle w:val="Bodytext1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6.3.6</w:t>
      </w:r>
      <w:r>
        <w:rPr>
          <w:color w:val="000000"/>
          <w:spacing w:val="0"/>
          <w:w w:val="100"/>
          <w:position w:val="0"/>
        </w:rPr>
        <w:t>在通航的水道上施工夜间应悬挂信号灯，夜间作业应有足够的照明。</w:t>
      </w:r>
    </w:p>
    <w:p>
      <w:pPr>
        <w:pStyle w:val="Bodytext1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6.3.7</w:t>
      </w:r>
      <w:r>
        <w:rPr>
          <w:color w:val="000000"/>
          <w:spacing w:val="0"/>
          <w:w w:val="100"/>
          <w:position w:val="0"/>
        </w:rPr>
        <w:t>勘察期间要密切注意风、雨、水情的变化，遇四级以上大风应停止水上作业。</w:t>
      </w:r>
    </w:p>
    <w:p>
      <w:pPr>
        <w:pStyle w:val="Bodytext1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6.3.8</w:t>
      </w:r>
      <w:r>
        <w:rPr>
          <w:color w:val="000000"/>
          <w:spacing w:val="0"/>
          <w:w w:val="100"/>
          <w:position w:val="0"/>
        </w:rPr>
        <w:t>勘察作业完毕后，应及时清理埋设的套管、井口管和留置在水域的其他障碍物。</w:t>
      </w:r>
    </w:p>
    <w:p>
      <w:pPr>
        <w:pStyle w:val="Bodytext1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6.3.9</w:t>
      </w:r>
      <w:r>
        <w:rPr>
          <w:color w:val="000000"/>
          <w:spacing w:val="0"/>
          <w:w w:val="100"/>
          <w:position w:val="0"/>
        </w:rPr>
        <w:t>水域勘察过程中发生落水事故时，应采取以下应急措施:</w:t>
      </w:r>
    </w:p>
    <w:p>
      <w:pPr>
        <w:pStyle w:val="Bodytext10"/>
        <w:keepNext w:val="0"/>
        <w:keepLines w:val="0"/>
        <w:widowControl w:val="0"/>
        <w:shd w:val="clear" w:color="auto" w:fill="auto"/>
        <w:tabs>
          <w:tab w:val="left" w:pos="861"/>
        </w:tabs>
        <w:bidi w:val="0"/>
        <w:spacing w:before="0" w:after="60" w:line="240" w:lineRule="auto"/>
        <w:ind w:left="0" w:right="0" w:firstLine="440"/>
        <w:jc w:val="left"/>
      </w:pPr>
      <w:bookmarkStart w:id="63" w:name="bookmark73"/>
      <w:r>
        <w:rPr>
          <w:color w:val="000000"/>
          <w:spacing w:val="0"/>
          <w:w w:val="100"/>
          <w:position w:val="0"/>
          <w:lang w:val="en-US" w:eastAsia="en-US" w:bidi="en-US"/>
        </w:rPr>
        <w:t>a</w:t>
      </w:r>
      <w:bookmarkEnd w:id="63"/>
      <w:r>
        <w:rPr>
          <w:color w:val="000000"/>
          <w:spacing w:val="0"/>
          <w:w w:val="100"/>
          <w:position w:val="0"/>
          <w:lang w:val="en-US" w:eastAsia="en-US" w:bidi="en-US"/>
        </w:rPr>
        <w:t>）</w:t>
        <w:tab/>
      </w:r>
      <w:r>
        <w:rPr>
          <w:color w:val="000000"/>
          <w:spacing w:val="0"/>
          <w:w w:val="100"/>
          <w:position w:val="0"/>
        </w:rPr>
        <w:t>不慎掉进水里应保持镇静，并高声呼救；</w:t>
      </w:r>
    </w:p>
    <w:p>
      <w:pPr>
        <w:pStyle w:val="Bodytext10"/>
        <w:keepNext w:val="0"/>
        <w:keepLines w:val="0"/>
        <w:widowControl w:val="0"/>
        <w:shd w:val="clear" w:color="auto" w:fill="auto"/>
        <w:tabs>
          <w:tab w:val="left" w:pos="861"/>
        </w:tabs>
        <w:bidi w:val="0"/>
        <w:spacing w:before="0" w:after="60" w:line="240" w:lineRule="auto"/>
        <w:ind w:left="0" w:right="0" w:firstLine="440"/>
        <w:jc w:val="left"/>
      </w:pPr>
      <w:bookmarkStart w:id="64" w:name="bookmark74"/>
      <w:r>
        <w:rPr>
          <w:color w:val="000000"/>
          <w:spacing w:val="0"/>
          <w:w w:val="100"/>
          <w:position w:val="0"/>
          <w:lang w:val="en-US" w:eastAsia="en-US" w:bidi="en-US"/>
        </w:rPr>
        <w:t>b</w:t>
      </w:r>
      <w:bookmarkEnd w:id="64"/>
      <w:r>
        <w:rPr>
          <w:color w:val="000000"/>
          <w:spacing w:val="0"/>
          <w:w w:val="100"/>
          <w:position w:val="0"/>
          <w:lang w:val="en-US" w:eastAsia="en-US" w:bidi="en-US"/>
        </w:rPr>
        <w:t>）</w:t>
        <w:tab/>
      </w:r>
      <w:r>
        <w:rPr>
          <w:color w:val="000000"/>
          <w:spacing w:val="0"/>
          <w:w w:val="100"/>
          <w:position w:val="0"/>
        </w:rPr>
        <w:t>脱掉鞋子，卸掉身上重物，但不要脱掉衣服;</w:t>
      </w:r>
    </w:p>
    <w:p>
      <w:pPr>
        <w:pStyle w:val="Bodytext10"/>
        <w:keepNext w:val="0"/>
        <w:keepLines w:val="0"/>
        <w:widowControl w:val="0"/>
        <w:shd w:val="clear" w:color="auto" w:fill="auto"/>
        <w:tabs>
          <w:tab w:val="left" w:pos="861"/>
        </w:tabs>
        <w:bidi w:val="0"/>
        <w:spacing w:before="0" w:after="60" w:line="240" w:lineRule="auto"/>
        <w:ind w:left="0" w:right="0" w:firstLine="440"/>
        <w:jc w:val="left"/>
      </w:pPr>
      <w:bookmarkStart w:id="65" w:name="bookmark75"/>
      <w:r>
        <w:rPr>
          <w:color w:val="000000"/>
          <w:spacing w:val="0"/>
          <w:w w:val="100"/>
          <w:position w:val="0"/>
          <w:lang w:val="en-US" w:eastAsia="en-US" w:bidi="en-US"/>
        </w:rPr>
        <w:t>c</w:t>
      </w:r>
      <w:bookmarkEnd w:id="65"/>
      <w:r>
        <w:rPr>
          <w:color w:val="000000"/>
          <w:spacing w:val="0"/>
          <w:w w:val="100"/>
          <w:position w:val="0"/>
          <w:lang w:val="en-US" w:eastAsia="en-US" w:bidi="en-US"/>
        </w:rPr>
        <w:t>）</w:t>
        <w:tab/>
      </w:r>
      <w:r>
        <w:rPr>
          <w:color w:val="000000"/>
          <w:spacing w:val="0"/>
          <w:w w:val="100"/>
          <w:position w:val="0"/>
        </w:rPr>
        <w:t>水温较低时，尽量减少活动，减少体热消耗;</w:t>
      </w:r>
    </w:p>
    <w:p>
      <w:pPr>
        <w:pStyle w:val="Bodytext10"/>
        <w:keepNext w:val="0"/>
        <w:keepLines w:val="0"/>
        <w:widowControl w:val="0"/>
        <w:shd w:val="clear" w:color="auto" w:fill="auto"/>
        <w:tabs>
          <w:tab w:val="left" w:pos="861"/>
        </w:tabs>
        <w:bidi w:val="0"/>
        <w:spacing w:before="0" w:after="60" w:line="240" w:lineRule="auto"/>
        <w:ind w:left="0" w:right="0" w:firstLine="440"/>
        <w:jc w:val="left"/>
      </w:pPr>
      <w:bookmarkStart w:id="66" w:name="bookmark76"/>
      <w:r>
        <w:rPr>
          <w:color w:val="000000"/>
          <w:spacing w:val="0"/>
          <w:w w:val="100"/>
          <w:position w:val="0"/>
          <w:lang w:val="en-US" w:eastAsia="en-US" w:bidi="en-US"/>
        </w:rPr>
        <w:t>d</w:t>
      </w:r>
      <w:bookmarkEnd w:id="66"/>
      <w:r>
        <w:rPr>
          <w:color w:val="000000"/>
          <w:spacing w:val="0"/>
          <w:w w:val="100"/>
          <w:position w:val="0"/>
          <w:lang w:val="en-US" w:eastAsia="en-US" w:bidi="en-US"/>
        </w:rPr>
        <w:t>）</w:t>
        <w:tab/>
      </w:r>
      <w:r>
        <w:rPr>
          <w:color w:val="000000"/>
          <w:spacing w:val="0"/>
          <w:w w:val="100"/>
          <w:position w:val="0"/>
        </w:rPr>
        <w:t>踩水助浮自救，双脚以像骑自行车的动作，双手同时下划，以增加浮力，保持平衡;</w:t>
      </w:r>
    </w:p>
    <w:p>
      <w:pPr>
        <w:pStyle w:val="Bodytext10"/>
        <w:keepNext w:val="0"/>
        <w:keepLines w:val="0"/>
        <w:widowControl w:val="0"/>
        <w:shd w:val="clear" w:color="auto" w:fill="auto"/>
        <w:tabs>
          <w:tab w:val="left" w:pos="861"/>
        </w:tabs>
        <w:bidi w:val="0"/>
        <w:spacing w:before="0" w:after="60" w:line="240" w:lineRule="auto"/>
        <w:ind w:left="0" w:right="0" w:firstLine="440"/>
        <w:jc w:val="left"/>
      </w:pPr>
      <w:bookmarkStart w:id="67" w:name="bookmark77"/>
      <w:r>
        <w:rPr>
          <w:color w:val="000000"/>
          <w:spacing w:val="0"/>
          <w:w w:val="100"/>
          <w:position w:val="0"/>
          <w:lang w:val="en-US" w:eastAsia="en-US" w:bidi="en-US"/>
        </w:rPr>
        <w:t>e</w:t>
      </w:r>
      <w:bookmarkEnd w:id="67"/>
      <w:r>
        <w:rPr>
          <w:color w:val="000000"/>
          <w:spacing w:val="0"/>
          <w:w w:val="100"/>
          <w:position w:val="0"/>
          <w:lang w:val="en-US" w:eastAsia="en-US" w:bidi="en-US"/>
        </w:rPr>
        <w:t>）</w:t>
        <w:tab/>
      </w:r>
      <w:r>
        <w:rPr>
          <w:color w:val="000000"/>
          <w:spacing w:val="0"/>
          <w:w w:val="100"/>
          <w:position w:val="0"/>
        </w:rPr>
        <w:t>应顺着水流游往下游岸边，尽量不要向岸边直游；</w:t>
      </w:r>
    </w:p>
    <w:p>
      <w:pPr>
        <w:pStyle w:val="Bodytext10"/>
        <w:keepNext w:val="0"/>
        <w:keepLines w:val="0"/>
        <w:widowControl w:val="0"/>
        <w:shd w:val="clear" w:color="auto" w:fill="auto"/>
        <w:bidi w:val="0"/>
        <w:spacing w:before="0" w:after="220" w:line="240" w:lineRule="auto"/>
        <w:ind w:left="0" w:right="0" w:firstLine="440"/>
        <w:jc w:val="left"/>
      </w:pPr>
      <w:bookmarkStart w:id="68" w:name="bookmark78"/>
      <w:r>
        <w:rPr>
          <w:color w:val="000000"/>
          <w:spacing w:val="0"/>
          <w:w w:val="100"/>
          <w:position w:val="0"/>
          <w:lang w:val="en-US" w:eastAsia="en-US" w:bidi="en-US"/>
        </w:rPr>
        <w:t>f</w:t>
      </w:r>
      <w:bookmarkEnd w:id="68"/>
      <w:r>
        <w:rPr>
          <w:color w:val="000000"/>
          <w:spacing w:val="0"/>
          <w:w w:val="100"/>
          <w:position w:val="0"/>
          <w:lang w:val="en-US" w:eastAsia="en-US" w:bidi="en-US"/>
        </w:rPr>
        <w:t>）</w:t>
      </w:r>
      <w:r>
        <w:rPr>
          <w:color w:val="000000"/>
          <w:spacing w:val="0"/>
          <w:w w:val="100"/>
          <w:position w:val="0"/>
        </w:rPr>
        <w:t>在河流弯曲处，应游向内弯。</w:t>
      </w:r>
    </w:p>
    <w:p>
      <w:pPr>
        <w:pStyle w:val="Bodytext10"/>
        <w:keepNext w:val="0"/>
        <w:keepLines w:val="0"/>
        <w:widowControl w:val="0"/>
        <w:shd w:val="clear" w:color="auto" w:fill="auto"/>
        <w:bidi w:val="0"/>
        <w:spacing w:before="0" w:after="12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6.4</w:t>
      </w:r>
      <w:r>
        <w:rPr>
          <w:b/>
          <w:bCs/>
          <w:color w:val="000000"/>
          <w:spacing w:val="0"/>
          <w:w w:val="100"/>
          <w:position w:val="0"/>
        </w:rPr>
        <w:t>特殊气象、地质条件</w:t>
      </w:r>
    </w:p>
    <w:p>
      <w:pPr>
        <w:pStyle w:val="Bodytext10"/>
        <w:keepNext w:val="0"/>
        <w:keepLines w:val="0"/>
        <w:widowControl w:val="0"/>
        <w:shd w:val="clear" w:color="auto" w:fill="auto"/>
        <w:bidi w:val="0"/>
        <w:spacing w:before="0" w:after="0" w:line="314" w:lineRule="exact"/>
        <w:ind w:left="180" w:right="0" w:hanging="180"/>
        <w:jc w:val="left"/>
      </w:pPr>
      <w:r>
        <mc:AlternateContent>
          <mc:Choice Requires="wps">
            <w:drawing>
              <wp:anchor distT="0" distB="0" distL="25400" distR="25400" simplePos="0" relativeHeight="251686912" behindDoc="0" locked="0" layoutInCell="1" allowOverlap="1">
                <wp:simplePos x="0" y="0"/>
                <wp:positionH relativeFrom="page">
                  <wp:posOffset>784860</wp:posOffset>
                </wp:positionH>
                <wp:positionV relativeFrom="paragraph">
                  <wp:posOffset>63500</wp:posOffset>
                </wp:positionV>
                <wp:extent cx="429895" cy="1334770"/>
                <wp:wrapSquare wrapText="right"/>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9895" cy="1334770"/>
                        </a:xfrm>
                        <a:prstGeom prst="rect">
                          <a:avLst/>
                        </a:prstGeom>
                        <a:noFill/>
                      </wps:spPr>
                      <wps:txbx>
                        <w:txbxContent>
                          <w:p>
                            <w:pPr>
                              <w:pStyle w:val="Bodytext20"/>
                              <w:keepNext w:val="0"/>
                              <w:keepLines w:val="0"/>
                              <w:widowControl w:val="0"/>
                              <w:shd w:val="clear" w:color="auto" w:fill="auto"/>
                              <w:bidi w:val="0"/>
                              <w:spacing w:before="0" w:after="8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6. 4. 1</w:t>
                            </w:r>
                          </w:p>
                          <w:p>
                            <w:pPr>
                              <w:pStyle w:val="Bodytext10"/>
                              <w:keepNext w:val="0"/>
                              <w:keepLines w:val="0"/>
                              <w:widowControl w:val="0"/>
                              <w:shd w:val="clear" w:color="auto" w:fill="auto"/>
                              <w:bidi w:val="0"/>
                              <w:spacing w:before="0" w:after="80" w:line="240" w:lineRule="auto"/>
                              <w:ind w:left="0" w:right="0" w:firstLine="440"/>
                              <w:jc w:val="left"/>
                            </w:pPr>
                            <w:bookmarkStart w:id="69" w:name="bookmark18"/>
                            <w:r>
                              <w:rPr>
                                <w:color w:val="000000"/>
                                <w:spacing w:val="0"/>
                                <w:w w:val="100"/>
                                <w:position w:val="0"/>
                                <w:lang w:val="en-US" w:eastAsia="en-US" w:bidi="en-US"/>
                              </w:rPr>
                              <w:t>a</w:t>
                            </w:r>
                            <w:bookmarkEnd w:id="69"/>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440"/>
                              <w:jc w:val="left"/>
                            </w:pPr>
                            <w:bookmarkStart w:id="70" w:name="bookmark19"/>
                            <w:r>
                              <w:rPr>
                                <w:color w:val="000000"/>
                                <w:spacing w:val="0"/>
                                <w:w w:val="100"/>
                                <w:position w:val="0"/>
                                <w:lang w:val="en-US" w:eastAsia="en-US" w:bidi="en-US"/>
                              </w:rPr>
                              <w:t>b</w:t>
                            </w:r>
                            <w:bookmarkEnd w:id="70"/>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440"/>
                              <w:jc w:val="left"/>
                            </w:pPr>
                            <w:bookmarkStart w:id="71" w:name="bookmark20"/>
                            <w:r>
                              <w:rPr>
                                <w:color w:val="000000"/>
                                <w:spacing w:val="0"/>
                                <w:w w:val="100"/>
                                <w:position w:val="0"/>
                                <w:lang w:val="en-US" w:eastAsia="en-US" w:bidi="en-US"/>
                              </w:rPr>
                              <w:t>c</w:t>
                            </w:r>
                            <w:bookmarkEnd w:id="71"/>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440"/>
                              <w:jc w:val="left"/>
                            </w:pPr>
                            <w:bookmarkStart w:id="72" w:name="bookmark21"/>
                            <w:r>
                              <w:rPr>
                                <w:color w:val="000000"/>
                                <w:spacing w:val="0"/>
                                <w:w w:val="100"/>
                                <w:position w:val="0"/>
                                <w:lang w:val="en-US" w:eastAsia="en-US" w:bidi="en-US"/>
                              </w:rPr>
                              <w:t>d</w:t>
                            </w:r>
                            <w:bookmarkEnd w:id="72"/>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440"/>
                              <w:jc w:val="left"/>
                            </w:pPr>
                            <w:bookmarkStart w:id="73" w:name="bookmark22"/>
                            <w:r>
                              <w:rPr>
                                <w:color w:val="000000"/>
                                <w:spacing w:val="0"/>
                                <w:w w:val="100"/>
                                <w:position w:val="0"/>
                                <w:lang w:val="en-US" w:eastAsia="en-US" w:bidi="en-US"/>
                              </w:rPr>
                              <w:t>e</w:t>
                            </w:r>
                            <w:bookmarkEnd w:id="73"/>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8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6. 4. 2</w:t>
                            </w:r>
                          </w:p>
                        </w:txbxContent>
                      </wps:txbx>
                      <wps:bodyPr lIns="0" tIns="0" rIns="0" bIns="0"/>
                    </wps:wsp>
                  </a:graphicData>
                </a:graphic>
              </wp:anchor>
            </w:drawing>
          </mc:Choice>
          <mc:Fallback>
            <w:pict>
              <v:shape id="Shape 49" o:spid="_x0000_s1036" type="#_x0000_t202" style="width:33.85pt;height:105.1pt;margin-top:5pt;margin-left:61.8pt;mso-position-horizontal-relative:page;mso-wrap-distance-bottom:0;mso-wrap-distance-left:2pt;mso-wrap-distance-right:2pt;mso-wrap-distance-top:0;position:absolute;v-text-anchor:top;z-index:251685888" filled="f" fillcolor="this">
                <v:textbox inset="0,0,0,0">
                  <w:txbxContent>
                    <w:p>
                      <w:pPr>
                        <w:pStyle w:val="Bodytext20"/>
                        <w:keepNext w:val="0"/>
                        <w:keepLines w:val="0"/>
                        <w:widowControl w:val="0"/>
                        <w:shd w:val="clear" w:color="auto" w:fill="auto"/>
                        <w:bidi w:val="0"/>
                        <w:spacing w:before="0" w:after="8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6. 4. 1</w:t>
                      </w:r>
                    </w:p>
                    <w:p>
                      <w:pPr>
                        <w:pStyle w:val="Bodytext10"/>
                        <w:keepNext w:val="0"/>
                        <w:keepLines w:val="0"/>
                        <w:widowControl w:val="0"/>
                        <w:shd w:val="clear" w:color="auto" w:fill="auto"/>
                        <w:bidi w:val="0"/>
                        <w:spacing w:before="0" w:after="80" w:line="240" w:lineRule="auto"/>
                        <w:ind w:left="0" w:right="0" w:firstLine="440"/>
                        <w:jc w:val="left"/>
                      </w:pPr>
                      <w:bookmarkStart w:id="69" w:name="bookmark18"/>
                      <w:r>
                        <w:rPr>
                          <w:color w:val="000000"/>
                          <w:spacing w:val="0"/>
                          <w:w w:val="100"/>
                          <w:position w:val="0"/>
                          <w:lang w:val="en-US" w:eastAsia="en-US" w:bidi="en-US"/>
                        </w:rPr>
                        <w:t>a</w:t>
                      </w:r>
                      <w:bookmarkEnd w:id="69"/>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440"/>
                        <w:jc w:val="left"/>
                      </w:pPr>
                      <w:bookmarkStart w:id="70" w:name="bookmark19"/>
                      <w:r>
                        <w:rPr>
                          <w:color w:val="000000"/>
                          <w:spacing w:val="0"/>
                          <w:w w:val="100"/>
                          <w:position w:val="0"/>
                          <w:lang w:val="en-US" w:eastAsia="en-US" w:bidi="en-US"/>
                        </w:rPr>
                        <w:t>b</w:t>
                      </w:r>
                      <w:bookmarkEnd w:id="70"/>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440"/>
                        <w:jc w:val="left"/>
                      </w:pPr>
                      <w:bookmarkStart w:id="71" w:name="bookmark20"/>
                      <w:r>
                        <w:rPr>
                          <w:color w:val="000000"/>
                          <w:spacing w:val="0"/>
                          <w:w w:val="100"/>
                          <w:position w:val="0"/>
                          <w:lang w:val="en-US" w:eastAsia="en-US" w:bidi="en-US"/>
                        </w:rPr>
                        <w:t>c</w:t>
                      </w:r>
                      <w:bookmarkEnd w:id="71"/>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440"/>
                        <w:jc w:val="left"/>
                      </w:pPr>
                      <w:bookmarkStart w:id="72" w:name="bookmark21"/>
                      <w:r>
                        <w:rPr>
                          <w:color w:val="000000"/>
                          <w:spacing w:val="0"/>
                          <w:w w:val="100"/>
                          <w:position w:val="0"/>
                          <w:lang w:val="en-US" w:eastAsia="en-US" w:bidi="en-US"/>
                        </w:rPr>
                        <w:t>d</w:t>
                      </w:r>
                      <w:bookmarkEnd w:id="72"/>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440"/>
                        <w:jc w:val="left"/>
                      </w:pPr>
                      <w:bookmarkStart w:id="73" w:name="bookmark22"/>
                      <w:r>
                        <w:rPr>
                          <w:color w:val="000000"/>
                          <w:spacing w:val="0"/>
                          <w:w w:val="100"/>
                          <w:position w:val="0"/>
                          <w:lang w:val="en-US" w:eastAsia="en-US" w:bidi="en-US"/>
                        </w:rPr>
                        <w:t>e</w:t>
                      </w:r>
                      <w:bookmarkEnd w:id="73"/>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8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6. 4. 2</w:t>
                      </w:r>
                    </w:p>
                  </w:txbxContent>
                </v:textbox>
                <w10:wrap type="square" side="right"/>
              </v:shape>
            </w:pict>
          </mc:Fallback>
        </mc:AlternateContent>
      </w:r>
      <w:r>
        <w:rPr>
          <w:color w:val="000000"/>
          <w:spacing w:val="0"/>
          <w:w w:val="100"/>
          <w:position w:val="0"/>
        </w:rPr>
        <w:t>五级以上大风天气应停止钻探作业，并应做好安全防护措施： 卸下塔衣、场房帐篷；</w:t>
      </w:r>
      <w:r>
        <w:rPr>
          <w:color w:val="C87D28"/>
          <w:spacing w:val="0"/>
          <w:w w:val="100"/>
          <w:position w:val="0"/>
        </w:rPr>
        <w:t xml:space="preserve">/ </w:t>
      </w:r>
      <w:r>
        <w:rPr>
          <w:color w:val="000000"/>
          <w:spacing w:val="0"/>
          <w:w w:val="100"/>
          <w:position w:val="0"/>
        </w:rPr>
        <w:t>检查钻塔绷绳及地锚牢固程度；</w:t>
      </w:r>
    </w:p>
    <w:p>
      <w:pPr>
        <w:pStyle w:val="Bodytext10"/>
        <w:keepNext w:val="0"/>
        <w:keepLines w:val="0"/>
        <w:widowControl w:val="0"/>
        <w:shd w:val="clear" w:color="auto" w:fill="auto"/>
        <w:bidi w:val="0"/>
        <w:spacing w:before="0" w:after="0" w:line="314" w:lineRule="exact"/>
        <w:ind w:left="0" w:right="0" w:firstLine="180"/>
        <w:jc w:val="left"/>
      </w:pPr>
      <w:r>
        <w:rPr>
          <w:color w:val="000000"/>
          <w:spacing w:val="0"/>
          <w:w w:val="100"/>
          <w:position w:val="0"/>
        </w:rPr>
        <w:t>孔杆下入孔内，并卡上冲击把手；</w:t>
      </w:r>
    </w:p>
    <w:p>
      <w:pPr>
        <w:pStyle w:val="Bodytext10"/>
        <w:keepNext w:val="0"/>
        <w:keepLines w:val="0"/>
        <w:widowControl w:val="0"/>
        <w:shd w:val="clear" w:color="auto" w:fill="auto"/>
        <w:bidi w:val="0"/>
        <w:spacing w:before="0" w:after="0" w:line="314" w:lineRule="exact"/>
        <w:ind w:left="0" w:right="0" w:firstLine="180"/>
        <w:jc w:val="left"/>
      </w:pPr>
      <w:r>
        <w:rPr>
          <w:color w:val="000000"/>
          <w:spacing w:val="0"/>
          <w:w w:val="100"/>
          <w:position w:val="0"/>
        </w:rPr>
        <w:t>切断电源，关闭并盖好机电设备；</w:t>
      </w:r>
    </w:p>
    <w:p>
      <w:pPr>
        <w:pStyle w:val="Bodytext10"/>
        <w:keepNext w:val="0"/>
        <w:keepLines w:val="0"/>
        <w:widowControl w:val="0"/>
        <w:shd w:val="clear" w:color="auto" w:fill="auto"/>
        <w:bidi w:val="0"/>
        <w:spacing w:before="0" w:after="0" w:line="314" w:lineRule="exact"/>
        <w:ind w:left="0" w:right="0" w:firstLine="180"/>
        <w:jc w:val="left"/>
      </w:pPr>
      <w:r>
        <w:rPr>
          <w:color w:val="000000"/>
          <w:spacing w:val="0"/>
          <w:w w:val="100"/>
          <w:position w:val="0"/>
        </w:rPr>
        <w:t>封盖好孔口。</w:t>
      </w:r>
    </w:p>
    <w:p>
      <w:pPr>
        <w:pStyle w:val="Bodytext10"/>
        <w:keepNext w:val="0"/>
        <w:keepLines w:val="0"/>
        <w:widowControl w:val="0"/>
        <w:shd w:val="clear" w:color="auto" w:fill="auto"/>
        <w:bidi w:val="0"/>
        <w:spacing w:before="0" w:after="60" w:line="314" w:lineRule="exact"/>
        <w:ind w:left="0" w:right="0" w:firstLine="0"/>
        <w:jc w:val="left"/>
      </w:pPr>
      <w:r>
        <w:rPr>
          <w:color w:val="000000"/>
          <w:spacing w:val="0"/>
          <w:w w:val="100"/>
          <w:position w:val="0"/>
        </w:rPr>
        <w:t xml:space="preserve">雨季在河滩、山沟、凹谷等低洼地带勘察时，应采取监控巡查措施、加高地基或修筑拦水坝、 </w:t>
      </w:r>
      <w:r>
        <w:rPr>
          <w:color w:val="000000"/>
          <w:spacing w:val="0"/>
          <w:w w:val="100"/>
          <w:position w:val="0"/>
        </w:rPr>
        <w:t>防洪设施。</w:t>
      </w:r>
    </w:p>
    <w:p>
      <w:pPr>
        <w:pStyle w:val="Bodytext10"/>
        <w:keepNext w:val="0"/>
        <w:keepLines w:val="0"/>
        <w:widowControl w:val="0"/>
        <w:numPr>
          <w:ilvl w:val="0"/>
          <w:numId w:val="5"/>
        </w:numPr>
        <w:shd w:val="clear" w:color="auto" w:fill="auto"/>
        <w:tabs>
          <w:tab w:val="left" w:pos="330"/>
        </w:tabs>
        <w:bidi w:val="0"/>
        <w:spacing w:before="0" w:after="0" w:line="240" w:lineRule="auto"/>
        <w:ind w:left="0" w:right="0" w:firstLine="0"/>
        <w:jc w:val="left"/>
      </w:pPr>
      <w:r>
        <mc:AlternateContent>
          <mc:Choice Requires="wps">
            <w:drawing>
              <wp:anchor distT="0" distB="0" distL="0" distR="0" simplePos="0" relativeHeight="251688960" behindDoc="0" locked="0" layoutInCell="1" allowOverlap="1">
                <wp:simplePos x="0" y="0"/>
                <wp:positionH relativeFrom="page">
                  <wp:posOffset>5457190</wp:posOffset>
                </wp:positionH>
                <wp:positionV relativeFrom="paragraph">
                  <wp:posOffset>12700</wp:posOffset>
                </wp:positionV>
                <wp:extent cx="1289050" cy="408305"/>
                <wp:wrapSquare wrapText="left"/>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9050" cy="408305"/>
                        </a:xfrm>
                        <a:prstGeom prst="rect">
                          <a:avLst/>
                        </a:prstGeom>
                        <a:noFill/>
                      </wps:spPr>
                      <wps:txbx>
                        <w:txbxContent>
                          <w:p>
                            <w:pPr>
                              <w:pStyle w:val="Bodytext10"/>
                              <w:keepNext w:val="0"/>
                              <w:keepLines w:val="0"/>
                              <w:widowControl w:val="0"/>
                              <w:shd w:val="clear" w:color="auto" w:fill="auto"/>
                              <w:bidi w:val="0"/>
                              <w:spacing w:before="0" w:after="0" w:line="312" w:lineRule="exact"/>
                              <w:ind w:left="0" w:right="0" w:firstLine="0"/>
                              <w:jc w:val="right"/>
                            </w:pPr>
                            <w:r>
                              <w:rPr>
                                <w:color w:val="000000"/>
                                <w:spacing w:val="0"/>
                                <w:w w:val="100"/>
                                <w:position w:val="0"/>
                              </w:rPr>
                              <w:t>隔离区等进行防护。 后方可继续钻探作业。</w:t>
                            </w:r>
                          </w:p>
                        </w:txbxContent>
                      </wps:txbx>
                      <wps:bodyPr lIns="0" tIns="0" rIns="0" bIns="0"/>
                    </wps:wsp>
                  </a:graphicData>
                </a:graphic>
              </wp:anchor>
            </w:drawing>
          </mc:Choice>
          <mc:Fallback>
            <w:pict>
              <v:shape id="Shape 51" o:spid="_x0000_s1037" type="#_x0000_t202" style="width:101.5pt;height:32.15pt;margin-top:1pt;margin-left:429.7pt;mso-position-horizontal-relative:page;mso-wrap-distance-bottom:0;mso-wrap-distance-left:0;mso-wrap-distance-right:0;mso-wrap-distance-top:0;position:absolute;v-text-anchor:top;z-index:251687936" filled="f" fillcolor="this">
                <v:textbox inset="0,0,0,0">
                  <w:txbxContent>
                    <w:p>
                      <w:pPr>
                        <w:pStyle w:val="Bodytext10"/>
                        <w:keepNext w:val="0"/>
                        <w:keepLines w:val="0"/>
                        <w:widowControl w:val="0"/>
                        <w:shd w:val="clear" w:color="auto" w:fill="auto"/>
                        <w:bidi w:val="0"/>
                        <w:spacing w:before="0" w:after="0" w:line="312" w:lineRule="exact"/>
                        <w:ind w:left="0" w:right="0" w:firstLine="0"/>
                        <w:jc w:val="right"/>
                      </w:pPr>
                      <w:r>
                        <w:rPr>
                          <w:color w:val="000000"/>
                          <w:spacing w:val="0"/>
                          <w:w w:val="100"/>
                          <w:position w:val="0"/>
                        </w:rPr>
                        <w:t>隔离区等进行防护。 后方可继续钻探作业。</w:t>
                      </w:r>
                    </w:p>
                  </w:txbxContent>
                </v:textbox>
                <w10:wrap type="square" side="left"/>
              </v:shape>
            </w:pict>
          </mc:Fallback>
        </mc:AlternateContent>
      </w:r>
      <w:bookmarkStart w:id="74" w:name="bookmark79"/>
      <w:bookmarkEnd w:id="74"/>
      <w:r>
        <w:rPr>
          <w:rFonts w:ascii="Times New Roman" w:eastAsia="Times New Roman" w:hAnsi="Times New Roman" w:cs="Times New Roman"/>
          <w:color w:val="000000"/>
          <w:spacing w:val="0"/>
          <w:w w:val="100"/>
          <w:position w:val="0"/>
          <w:sz w:val="18"/>
          <w:szCs w:val="18"/>
          <w:lang w:val="en-US" w:eastAsia="en-US" w:bidi="en-US"/>
        </w:rPr>
        <w:t>4.3</w:t>
      </w:r>
      <w:r>
        <w:rPr>
          <w:color w:val="000000"/>
          <w:spacing w:val="0"/>
          <w:w w:val="100"/>
          <w:position w:val="0"/>
        </w:rPr>
        <w:t>滑坡、</w:t>
      </w:r>
      <w:r>
        <w:rPr>
          <w:color w:val="000000"/>
          <w:spacing w:val="0"/>
          <w:w w:val="100"/>
          <w:position w:val="0"/>
          <w:lang w:val="zh-CN" w:eastAsia="zh-CN" w:bidi="zh-CN"/>
        </w:rPr>
        <w:t>崩塌、</w:t>
      </w:r>
      <w:r>
        <w:rPr>
          <w:color w:val="000000"/>
          <w:spacing w:val="0"/>
          <w:w w:val="100"/>
          <w:position w:val="0"/>
        </w:rPr>
        <w:t>［泥華流易发生地带勘察，应安排专人巡查或设置拦石安全网</w:t>
      </w:r>
    </w:p>
    <w:p>
      <w:pPr>
        <w:pStyle w:val="Bodytext10"/>
        <w:keepNext w:val="0"/>
        <w:keepLines w:val="0"/>
        <w:widowControl w:val="0"/>
        <w:shd w:val="clear" w:color="auto" w:fill="auto"/>
        <w:bidi w:val="0"/>
        <w:spacing w:before="0" w:after="280" w:line="240" w:lineRule="auto"/>
        <w:ind w:left="0" w:right="0" w:firstLine="0"/>
        <w:jc w:val="left"/>
      </w:pPr>
      <w:r>
        <mc:AlternateContent>
          <mc:Choice Requires="wps">
            <w:drawing>
              <wp:anchor distT="0" distB="0" distL="0" distR="0" simplePos="0" relativeHeight="251691008" behindDoc="0" locked="0" layoutInCell="1" allowOverlap="1">
                <wp:simplePos x="0" y="0"/>
                <wp:positionH relativeFrom="page">
                  <wp:posOffset>5195570</wp:posOffset>
                </wp:positionH>
                <wp:positionV relativeFrom="paragraph">
                  <wp:posOffset>63500</wp:posOffset>
                </wp:positionV>
                <wp:extent cx="292735" cy="167640"/>
                <wp:wrapSquare wrapText="left"/>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292735" cy="16764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安全</w:t>
                            </w:r>
                          </w:p>
                        </w:txbxContent>
                      </wps:txbx>
                      <wps:bodyPr wrap="none" lIns="0" tIns="0" rIns="0" bIns="0"/>
                    </wps:wsp>
                  </a:graphicData>
                </a:graphic>
              </wp:anchor>
            </w:drawing>
          </mc:Choice>
          <mc:Fallback>
            <w:pict>
              <v:shape id="Shape 53" o:spid="_x0000_s1038" type="#_x0000_t202" style="width:23.05pt;height:13.2pt;margin-top:5pt;margin-left:409.1pt;mso-position-horizontal-relative:page;mso-wrap-distance-bottom:0;mso-wrap-distance-left:0;mso-wrap-distance-right:0;mso-wrap-distance-top:0;mso-wrap-style:none;position:absolute;v-text-anchor:top;z-index:251689984"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color w:val="000000"/>
                          <w:spacing w:val="0"/>
                          <w:w w:val="100"/>
                          <w:position w:val="0"/>
                        </w:rPr>
                        <w:t>安全</w:t>
                      </w:r>
                    </w:p>
                  </w:txbxContent>
                </v:textbox>
                <w10:wrap type="square" side="left"/>
              </v:shape>
            </w:pict>
          </mc:Fallback>
        </mc:AlternateContent>
      </w:r>
      <w:r>
        <w:rPr>
          <w:rFonts w:ascii="Times New Roman" w:eastAsia="Times New Roman" w:hAnsi="Times New Roman" w:cs="Times New Roman"/>
          <w:color w:val="000000"/>
          <w:spacing w:val="0"/>
          <w:w w:val="100"/>
          <w:position w:val="0"/>
          <w:sz w:val="18"/>
          <w:szCs w:val="18"/>
          <w:lang w:val="en-US" w:eastAsia="en-US" w:bidi="en-US"/>
        </w:rPr>
        <w:t xml:space="preserve">6. 4. </w:t>
      </w:r>
      <w:r>
        <w:rPr>
          <w:rFonts w:ascii="Times New Roman" w:eastAsia="Times New Roman" w:hAnsi="Times New Roman" w:cs="Times New Roman"/>
          <w:color w:val="000000"/>
          <w:spacing w:val="0"/>
          <w:w w:val="100"/>
          <w:position w:val="0"/>
          <w:sz w:val="18"/>
          <w:szCs w:val="18"/>
        </w:rPr>
        <w:t>4</w:t>
      </w:r>
      <w:r>
        <w:rPr>
          <w:color w:val="000000"/>
          <w:spacing w:val="0"/>
          <w:w w:val="100"/>
          <w:position w:val="0"/>
        </w:rPr>
        <w:t>恢复钻探作平前</w:t>
      </w:r>
      <w:r>
        <w:rPr>
          <w:color w:val="000000"/>
          <w:spacing w:val="0"/>
          <w:w w:val="100"/>
          <w:position w:val="0"/>
          <w:lang w:val="zh-CN" w:eastAsia="zh-CN" w:bidi="zh-CN"/>
        </w:rPr>
        <w:t>|</w:t>
      </w:r>
      <w:r>
        <w:rPr>
          <w:color w:val="000000"/>
          <w:spacing w:val="0"/>
          <w:w w:val="100"/>
          <w:position w:val="0"/>
        </w:rPr>
        <w:t>应检查钻塔、绷绳、机电设备、供电线路等，确认</w:t>
      </w:r>
    </w:p>
    <w:p>
      <w:pPr>
        <w:pStyle w:val="Bodytext10"/>
        <w:keepNext w:val="0"/>
        <w:keepLines w:val="0"/>
        <w:widowControl w:val="0"/>
        <w:shd w:val="clear" w:color="auto" w:fill="auto"/>
        <w:bidi w:val="0"/>
        <w:spacing w:before="0" w:after="120" w:line="240" w:lineRule="auto"/>
        <w:ind w:left="0" w:right="0" w:firstLine="0"/>
        <w:jc w:val="left"/>
      </w:pPr>
      <w:r>
        <mc:AlternateContent>
          <mc:Choice Requires="wps">
            <w:drawing>
              <wp:anchor distT="165100" distB="0" distL="0" distR="0" simplePos="0" relativeHeight="251693056" behindDoc="0" locked="0" layoutInCell="1" allowOverlap="1">
                <wp:simplePos x="0" y="0"/>
                <wp:positionH relativeFrom="page">
                  <wp:posOffset>778510</wp:posOffset>
                </wp:positionH>
                <wp:positionV relativeFrom="paragraph">
                  <wp:posOffset>393700</wp:posOffset>
                </wp:positionV>
                <wp:extent cx="5982970" cy="521335"/>
                <wp:wrapTopAndBottom/>
                <wp:docPr id="5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5982970" cy="521335"/>
                        </a:xfrm>
                        <a:prstGeom prst="rect">
                          <a:avLst/>
                        </a:prstGeom>
                        <a:noFill/>
                      </wps:spPr>
                      <wps:txbx>
                        <w:txbxContent>
                          <w:p>
                            <w:pPr>
                              <w:pStyle w:val="Bodytext20"/>
                              <w:keepNext w:val="0"/>
                              <w:keepLines w:val="0"/>
                              <w:widowControl w:val="0"/>
                              <w:shd w:val="clear" w:color="auto" w:fill="auto"/>
                              <w:bidi w:val="0"/>
                              <w:spacing w:before="0" w:after="14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en-US" w:eastAsia="en-US" w:bidi="en-US"/>
                              </w:rPr>
                              <w:t xml:space="preserve">7. </w:t>
                            </w:r>
                            <w:r>
                              <w:rPr>
                                <w:rFonts w:ascii="Times New Roman" w:eastAsia="Times New Roman" w:hAnsi="Times New Roman" w:cs="Times New Roman"/>
                                <w:color w:val="000000"/>
                                <w:spacing w:val="0"/>
                                <w:w w:val="100"/>
                                <w:position w:val="0"/>
                                <w:sz w:val="18"/>
                                <w:szCs w:val="18"/>
                                <w:lang w:val="zh-TW" w:eastAsia="zh-TW" w:bidi="zh-TW"/>
                              </w:rPr>
                              <w:t>1</w:t>
                            </w:r>
                            <w:r>
                              <w:rPr>
                                <w:rFonts w:ascii="SimSun" w:eastAsia="SimSun" w:hAnsi="SimSun" w:cs="SimSun"/>
                                <w:color w:val="000000"/>
                                <w:spacing w:val="0"/>
                                <w:w w:val="100"/>
                                <w:position w:val="0"/>
                                <w:sz w:val="20"/>
                                <w:szCs w:val="20"/>
                                <w:lang w:val="zh-TW" w:eastAsia="zh-TW" w:bidi="zh-TW"/>
                              </w:rPr>
                              <w:t>火灾</w:t>
                            </w:r>
                          </w:p>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7.1.1</w:t>
                            </w:r>
                            <w:r>
                              <w:rPr>
                                <w:color w:val="000000"/>
                                <w:spacing w:val="0"/>
                                <w:w w:val="100"/>
                                <w:position w:val="0"/>
                              </w:rPr>
                              <w:t>野外发生</w:t>
                            </w:r>
                            <w:r>
                              <w:rPr>
                                <w:color w:val="95601F"/>
                                <w:spacing w:val="0"/>
                                <w:w w:val="100"/>
                                <w:position w:val="0"/>
                              </w:rPr>
                              <w:t>范围飙</w:t>
                            </w:r>
                            <w:r>
                              <w:rPr>
                                <w:color w:val="000000"/>
                                <w:spacing w:val="0"/>
                                <w:w w:val="100"/>
                                <w:position w:val="0"/>
                              </w:rPr>
                              <w:t>、的火</w:t>
                            </w:r>
                            <w:r>
                              <w:rPr>
                                <w:color w:val="533C1D"/>
                                <w:spacing w:val="0"/>
                                <w:w w:val="100"/>
                                <w:position w:val="0"/>
                              </w:rPr>
                              <w:t>灾时，</w:t>
                            </w:r>
                            <w:r>
                              <w:rPr>
                                <w:color w:val="000000"/>
                                <w:spacing w:val="0"/>
                                <w:w w:val="100"/>
                                <w:position w:val="0"/>
                              </w:rPr>
                              <w:t>应立即用灭火器进行灭火</w:t>
                            </w:r>
                            <w:r>
                              <w:rPr>
                                <w:rFonts w:ascii="Times New Roman" w:eastAsia="Times New Roman" w:hAnsi="Times New Roman" w:cs="Times New Roman"/>
                                <w:color w:val="000000"/>
                                <w:spacing w:val="0"/>
                                <w:w w:val="100"/>
                                <w:position w:val="0"/>
                                <w:sz w:val="18"/>
                                <w:szCs w:val="18"/>
                                <w:lang w:val="en-US" w:eastAsia="en-US" w:bidi="en-US"/>
                              </w:rPr>
                              <w:t>J</w:t>
                            </w:r>
                            <w:r>
                              <w:rPr>
                                <w:color w:val="000000"/>
                                <w:spacing w:val="0"/>
                                <w:w w:val="100"/>
                                <w:position w:val="0"/>
                              </w:rPr>
                              <w:t>无消独磷，应呼救或安排专人求</w:t>
                            </w:r>
                          </w:p>
                        </w:txbxContent>
                      </wps:txbx>
                      <wps:bodyPr lIns="0" tIns="0" rIns="0" bIns="0"/>
                    </wps:wsp>
                  </a:graphicData>
                </a:graphic>
              </wp:anchor>
            </w:drawing>
          </mc:Choice>
          <mc:Fallback>
            <w:pict>
              <v:shape id="Shape 55" o:spid="_x0000_s1039" type="#_x0000_t202" style="width:471.1pt;height:41.05pt;margin-top:31pt;margin-left:61.3pt;mso-position-horizontal-relative:page;mso-wrap-distance-bottom:0;mso-wrap-distance-left:0;mso-wrap-distance-right:0;mso-wrap-distance-top:13pt;position:absolute;v-text-anchor:top;z-index:251692032" filled="f" fillcolor="this">
                <v:textbox inset="0,0,0,0">
                  <w:txbxContent>
                    <w:p>
                      <w:pPr>
                        <w:pStyle w:val="Bodytext20"/>
                        <w:keepNext w:val="0"/>
                        <w:keepLines w:val="0"/>
                        <w:widowControl w:val="0"/>
                        <w:shd w:val="clear" w:color="auto" w:fill="auto"/>
                        <w:bidi w:val="0"/>
                        <w:spacing w:before="0" w:after="14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en-US" w:eastAsia="en-US" w:bidi="en-US"/>
                        </w:rPr>
                        <w:t xml:space="preserve">7. </w:t>
                      </w:r>
                      <w:r>
                        <w:rPr>
                          <w:rFonts w:ascii="Times New Roman" w:eastAsia="Times New Roman" w:hAnsi="Times New Roman" w:cs="Times New Roman"/>
                          <w:color w:val="000000"/>
                          <w:spacing w:val="0"/>
                          <w:w w:val="100"/>
                          <w:position w:val="0"/>
                          <w:sz w:val="18"/>
                          <w:szCs w:val="18"/>
                          <w:lang w:val="zh-TW" w:eastAsia="zh-TW" w:bidi="zh-TW"/>
                        </w:rPr>
                        <w:t>1</w:t>
                      </w:r>
                      <w:r>
                        <w:rPr>
                          <w:rFonts w:ascii="SimSun" w:eastAsia="SimSun" w:hAnsi="SimSun" w:cs="SimSun"/>
                          <w:color w:val="000000"/>
                          <w:spacing w:val="0"/>
                          <w:w w:val="100"/>
                          <w:position w:val="0"/>
                          <w:sz w:val="20"/>
                          <w:szCs w:val="20"/>
                          <w:lang w:val="zh-TW" w:eastAsia="zh-TW" w:bidi="zh-TW"/>
                        </w:rPr>
                        <w:t>火灾</w:t>
                      </w:r>
                    </w:p>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7.1.1</w:t>
                      </w:r>
                      <w:r>
                        <w:rPr>
                          <w:color w:val="000000"/>
                          <w:spacing w:val="0"/>
                          <w:w w:val="100"/>
                          <w:position w:val="0"/>
                        </w:rPr>
                        <w:t>野外发生</w:t>
                      </w:r>
                      <w:r>
                        <w:rPr>
                          <w:color w:val="95601F"/>
                          <w:spacing w:val="0"/>
                          <w:w w:val="100"/>
                          <w:position w:val="0"/>
                        </w:rPr>
                        <w:t>范围飙</w:t>
                      </w:r>
                      <w:r>
                        <w:rPr>
                          <w:color w:val="000000"/>
                          <w:spacing w:val="0"/>
                          <w:w w:val="100"/>
                          <w:position w:val="0"/>
                        </w:rPr>
                        <w:t>、的火</w:t>
                      </w:r>
                      <w:r>
                        <w:rPr>
                          <w:color w:val="533C1D"/>
                          <w:spacing w:val="0"/>
                          <w:w w:val="100"/>
                          <w:position w:val="0"/>
                        </w:rPr>
                        <w:t>灾时，</w:t>
                      </w:r>
                      <w:r>
                        <w:rPr>
                          <w:color w:val="000000"/>
                          <w:spacing w:val="0"/>
                          <w:w w:val="100"/>
                          <w:position w:val="0"/>
                        </w:rPr>
                        <w:t>应立即用灭火器进行灭火</w:t>
                      </w:r>
                      <w:r>
                        <w:rPr>
                          <w:rFonts w:ascii="Times New Roman" w:eastAsia="Times New Roman" w:hAnsi="Times New Roman" w:cs="Times New Roman"/>
                          <w:color w:val="000000"/>
                          <w:spacing w:val="0"/>
                          <w:w w:val="100"/>
                          <w:position w:val="0"/>
                          <w:sz w:val="18"/>
                          <w:szCs w:val="18"/>
                          <w:lang w:val="en-US" w:eastAsia="en-US" w:bidi="en-US"/>
                        </w:rPr>
                        <w:t>J</w:t>
                      </w:r>
                      <w:r>
                        <w:rPr>
                          <w:color w:val="000000"/>
                          <w:spacing w:val="0"/>
                          <w:w w:val="100"/>
                          <w:position w:val="0"/>
                        </w:rPr>
                        <w:t>无消独磷，应呼救或安排专人求</w:t>
                      </w:r>
                    </w:p>
                  </w:txbxContent>
                </v:textbox>
                <w10:wrap type="topAndBottom"/>
              </v:shape>
            </w:pict>
          </mc:Fallback>
        </mc:AlternateContent>
      </w:r>
      <w:r>
        <w:rPr>
          <w:rFonts w:ascii="Times New Roman" w:eastAsia="Times New Roman" w:hAnsi="Times New Roman" w:cs="Times New Roman"/>
          <w:color w:val="000000"/>
          <w:spacing w:val="0"/>
          <w:w w:val="100"/>
          <w:position w:val="0"/>
          <w:sz w:val="18"/>
          <w:szCs w:val="18"/>
        </w:rPr>
        <w:t>7</w:t>
      </w:r>
      <w:r>
        <w:rPr>
          <w:b/>
          <w:bCs/>
          <w:color w:val="000000"/>
          <w:spacing w:val="0"/>
          <w:w w:val="100"/>
          <w:position w:val="0"/>
        </w:rPr>
        <w:t>灾害应急措施</w:t>
      </w:r>
    </w:p>
    <w:p>
      <w:pPr>
        <w:pStyle w:val="Bodytext10"/>
        <w:keepNext w:val="0"/>
        <w:keepLines w:val="0"/>
        <w:widowControl w:val="0"/>
        <w:shd w:val="clear" w:color="auto" w:fill="auto"/>
        <w:bidi w:val="0"/>
        <w:spacing w:before="0" w:after="60" w:line="312" w:lineRule="exact"/>
        <w:ind w:left="0" w:right="0" w:firstLine="0"/>
        <w:jc w:val="left"/>
      </w:pPr>
      <w:r>
        <w:rPr>
          <w:color w:val="000000"/>
          <w:spacing w:val="0"/>
          <w:w w:val="100"/>
          <w:position w:val="0"/>
        </w:rPr>
        <w:t>救，同时采取以下措施进彳</w:t>
      </w:r>
      <w:r>
        <w:rPr>
          <w:color w:val="C87D28"/>
          <w:spacing w:val="0"/>
          <w:w w:val="100"/>
          <w:position w:val="0"/>
        </w:rPr>
        <w:t>［灭</w:t>
      </w:r>
      <w:r>
        <w:rPr>
          <w:color w:val="000000"/>
          <w:spacing w:val="0"/>
          <w:w w:val="100"/>
          <w:position w:val="0"/>
        </w:rPr>
        <w:t>火：</w:t>
      </w:r>
    </w:p>
    <w:p>
      <w:pPr>
        <w:pStyle w:val="Bodytext10"/>
        <w:keepNext w:val="0"/>
        <w:keepLines w:val="0"/>
        <w:widowControl w:val="0"/>
        <w:shd w:val="clear" w:color="auto" w:fill="auto"/>
        <w:tabs>
          <w:tab w:val="left" w:pos="5378"/>
        </w:tabs>
        <w:bidi w:val="0"/>
        <w:spacing w:before="0" w:after="0" w:line="312" w:lineRule="exact"/>
        <w:ind w:left="180" w:right="0" w:firstLine="0"/>
        <w:jc w:val="left"/>
      </w:pPr>
      <w:r>
        <mc:AlternateContent>
          <mc:Choice Requires="wps">
            <w:drawing>
              <wp:anchor distT="0" distB="0" distL="0" distR="0" simplePos="0" relativeHeight="251695104" behindDoc="0" locked="0" layoutInCell="1" allowOverlap="1">
                <wp:simplePos x="0" y="0"/>
                <wp:positionH relativeFrom="page">
                  <wp:posOffset>1056005</wp:posOffset>
                </wp:positionH>
                <wp:positionV relativeFrom="paragraph">
                  <wp:posOffset>50800</wp:posOffset>
                </wp:positionV>
                <wp:extent cx="140335" cy="951230"/>
                <wp:wrapSquare wrapText="bothSides"/>
                <wp:docPr id="57"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335" cy="951230"/>
                        </a:xfrm>
                        <a:prstGeom prst="rect">
                          <a:avLst/>
                        </a:prstGeom>
                        <a:noFill/>
                      </wps:spPr>
                      <wps:txbx>
                        <w:txbxContent>
                          <w:p>
                            <w:pPr>
                              <w:pStyle w:val="Bodytext10"/>
                              <w:keepNext w:val="0"/>
                              <w:keepLines w:val="0"/>
                              <w:widowControl w:val="0"/>
                              <w:shd w:val="clear" w:color="auto" w:fill="auto"/>
                              <w:bidi w:val="0"/>
                              <w:spacing w:before="0" w:after="80" w:line="240" w:lineRule="auto"/>
                              <w:ind w:left="0" w:right="0" w:firstLine="0"/>
                              <w:jc w:val="left"/>
                            </w:pPr>
                            <w:bookmarkStart w:id="75" w:name="bookmark23"/>
                            <w:r>
                              <w:rPr>
                                <w:color w:val="000000"/>
                                <w:spacing w:val="0"/>
                                <w:w w:val="100"/>
                                <w:position w:val="0"/>
                                <w:lang w:val="en-US" w:eastAsia="en-US" w:bidi="en-US"/>
                              </w:rPr>
                              <w:t>a</w:t>
                            </w:r>
                            <w:bookmarkEnd w:id="75"/>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0"/>
                              <w:jc w:val="left"/>
                            </w:pPr>
                            <w:bookmarkStart w:id="76" w:name="bookmark24"/>
                            <w:r>
                              <w:rPr>
                                <w:color w:val="000000"/>
                                <w:spacing w:val="0"/>
                                <w:w w:val="100"/>
                                <w:position w:val="0"/>
                                <w:lang w:val="en-US" w:eastAsia="en-US" w:bidi="en-US"/>
                              </w:rPr>
                              <w:t>b</w:t>
                            </w:r>
                            <w:bookmarkEnd w:id="76"/>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0"/>
                              <w:jc w:val="left"/>
                            </w:pPr>
                            <w:bookmarkStart w:id="77" w:name="bookmark25"/>
                            <w:r>
                              <w:rPr>
                                <w:color w:val="000000"/>
                                <w:spacing w:val="0"/>
                                <w:w w:val="100"/>
                                <w:position w:val="0"/>
                                <w:lang w:val="en-US" w:eastAsia="en-US" w:bidi="en-US"/>
                              </w:rPr>
                              <w:t>c</w:t>
                            </w:r>
                            <w:bookmarkEnd w:id="77"/>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0"/>
                              <w:jc w:val="left"/>
                            </w:pPr>
                            <w:bookmarkStart w:id="78" w:name="bookmark26"/>
                            <w:r>
                              <w:rPr>
                                <w:color w:val="000000"/>
                                <w:spacing w:val="0"/>
                                <w:w w:val="100"/>
                                <w:position w:val="0"/>
                                <w:lang w:val="en-US" w:eastAsia="en-US" w:bidi="en-US"/>
                              </w:rPr>
                              <w:t>d</w:t>
                            </w:r>
                            <w:bookmarkEnd w:id="78"/>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0"/>
                              <w:jc w:val="left"/>
                            </w:pPr>
                            <w:bookmarkStart w:id="79" w:name="bookmark27"/>
                            <w:r>
                              <w:rPr>
                                <w:color w:val="000000"/>
                                <w:spacing w:val="0"/>
                                <w:w w:val="100"/>
                                <w:position w:val="0"/>
                                <w:lang w:val="en-US" w:eastAsia="en-US" w:bidi="en-US"/>
                              </w:rPr>
                              <w:t>e</w:t>
                            </w:r>
                            <w:bookmarkEnd w:id="79"/>
                            <w:r>
                              <w:rPr>
                                <w:color w:val="000000"/>
                                <w:spacing w:val="0"/>
                                <w:w w:val="100"/>
                                <w:position w:val="0"/>
                                <w:lang w:val="en-US" w:eastAsia="en-US" w:bidi="en-US"/>
                              </w:rPr>
                              <w:t>)</w:t>
                            </w:r>
                          </w:p>
                        </w:txbxContent>
                      </wps:txbx>
                      <wps:bodyPr lIns="0" tIns="0" rIns="0" bIns="0"/>
                    </wps:wsp>
                  </a:graphicData>
                </a:graphic>
              </wp:anchor>
            </w:drawing>
          </mc:Choice>
          <mc:Fallback>
            <w:pict>
              <v:shape id="Shape 57" o:spid="_x0000_s1040" type="#_x0000_t202" style="width:11.05pt;height:74.9pt;margin-top:4pt;margin-left:83.15pt;mso-position-horizontal-relative:page;mso-wrap-distance-bottom:0;mso-wrap-distance-left:0;mso-wrap-distance-right:0;mso-wrap-distance-top:0;position:absolute;v-text-anchor:top;z-index:251694080" filled="f" fillcolor="this">
                <v:textbox inset="0,0,0,0">
                  <w:txbxContent>
                    <w:p>
                      <w:pPr>
                        <w:pStyle w:val="Bodytext10"/>
                        <w:keepNext w:val="0"/>
                        <w:keepLines w:val="0"/>
                        <w:widowControl w:val="0"/>
                        <w:shd w:val="clear" w:color="auto" w:fill="auto"/>
                        <w:bidi w:val="0"/>
                        <w:spacing w:before="0" w:after="80" w:line="240" w:lineRule="auto"/>
                        <w:ind w:left="0" w:right="0" w:firstLine="0"/>
                        <w:jc w:val="left"/>
                      </w:pPr>
                      <w:bookmarkStart w:id="75" w:name="bookmark23"/>
                      <w:r>
                        <w:rPr>
                          <w:color w:val="000000"/>
                          <w:spacing w:val="0"/>
                          <w:w w:val="100"/>
                          <w:position w:val="0"/>
                          <w:lang w:val="en-US" w:eastAsia="en-US" w:bidi="en-US"/>
                        </w:rPr>
                        <w:t>a</w:t>
                      </w:r>
                      <w:bookmarkEnd w:id="75"/>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0"/>
                        <w:jc w:val="left"/>
                      </w:pPr>
                      <w:bookmarkStart w:id="76" w:name="bookmark24"/>
                      <w:r>
                        <w:rPr>
                          <w:color w:val="000000"/>
                          <w:spacing w:val="0"/>
                          <w:w w:val="100"/>
                          <w:position w:val="0"/>
                          <w:lang w:val="en-US" w:eastAsia="en-US" w:bidi="en-US"/>
                        </w:rPr>
                        <w:t>b</w:t>
                      </w:r>
                      <w:bookmarkEnd w:id="76"/>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0"/>
                        <w:jc w:val="left"/>
                      </w:pPr>
                      <w:bookmarkStart w:id="77" w:name="bookmark25"/>
                      <w:r>
                        <w:rPr>
                          <w:color w:val="000000"/>
                          <w:spacing w:val="0"/>
                          <w:w w:val="100"/>
                          <w:position w:val="0"/>
                          <w:lang w:val="en-US" w:eastAsia="en-US" w:bidi="en-US"/>
                        </w:rPr>
                        <w:t>c</w:t>
                      </w:r>
                      <w:bookmarkEnd w:id="77"/>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0"/>
                        <w:jc w:val="left"/>
                      </w:pPr>
                      <w:bookmarkStart w:id="78" w:name="bookmark26"/>
                      <w:r>
                        <w:rPr>
                          <w:color w:val="000000"/>
                          <w:spacing w:val="0"/>
                          <w:w w:val="100"/>
                          <w:position w:val="0"/>
                          <w:lang w:val="en-US" w:eastAsia="en-US" w:bidi="en-US"/>
                        </w:rPr>
                        <w:t>d</w:t>
                      </w:r>
                      <w:bookmarkEnd w:id="78"/>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80" w:line="240" w:lineRule="auto"/>
                        <w:ind w:left="0" w:right="0" w:firstLine="0"/>
                        <w:jc w:val="left"/>
                      </w:pPr>
                      <w:bookmarkStart w:id="79" w:name="bookmark27"/>
                      <w:r>
                        <w:rPr>
                          <w:color w:val="000000"/>
                          <w:spacing w:val="0"/>
                          <w:w w:val="100"/>
                          <w:position w:val="0"/>
                          <w:lang w:val="en-US" w:eastAsia="en-US" w:bidi="en-US"/>
                        </w:rPr>
                        <w:t>e</w:t>
                      </w:r>
                      <w:bookmarkEnd w:id="79"/>
                      <w:r>
                        <w:rPr>
                          <w:color w:val="000000"/>
                          <w:spacing w:val="0"/>
                          <w:w w:val="100"/>
                          <w:position w:val="0"/>
                          <w:lang w:val="en-US" w:eastAsia="en-US" w:bidi="en-US"/>
                        </w:rPr>
                        <w:t>)</w:t>
                      </w:r>
                    </w:p>
                  </w:txbxContent>
                </v:textbox>
                <w10:wrap type="square"/>
              </v:shape>
            </w:pict>
          </mc:Fallback>
        </mc:AlternateContent>
      </w:r>
      <w:r>
        <w:rPr>
          <w:color w:val="000000"/>
          <w:spacing w:val="0"/>
          <w:w w:val="100"/>
          <w:position w:val="0"/>
        </w:rPr>
        <w:t>用湿毛毯、外衣</w:t>
      </w:r>
      <w:r>
        <w:rPr>
          <w:color w:val="C87D28"/>
          <w:spacing w:val="0"/>
          <w:w w:val="100"/>
          <w:position w:val="0"/>
        </w:rPr>
        <w:t>頹</w:t>
      </w:r>
      <w:r>
        <w:rPr>
          <w:color w:val="454C54"/>
          <w:spacing w:val="0"/>
          <w:w w:val="100"/>
          <w:position w:val="0"/>
        </w:rPr>
        <w:t xml:space="preserve">火处； </w:t>
      </w:r>
      <w:r>
        <w:rPr>
          <w:color w:val="000000"/>
          <w:spacing w:val="0"/>
          <w:w w:val="100"/>
          <w:position w:val="0"/>
        </w:rPr>
        <w:t>用生长茂盛的枝叶</w:t>
      </w:r>
      <w:r>
        <w:rPr>
          <w:color w:val="C87D28"/>
          <w:spacing w:val="0"/>
          <w:w w:val="100"/>
          <w:position w:val="0"/>
        </w:rPr>
        <w:t>為印X、</w:t>
        <w:tab/>
        <w:t>/</w:t>
      </w:r>
    </w:p>
    <w:p>
      <w:pPr>
        <w:pStyle w:val="Bodytext10"/>
        <w:keepNext w:val="0"/>
        <w:keepLines w:val="0"/>
        <w:widowControl w:val="0"/>
        <w:shd w:val="clear" w:color="auto" w:fill="auto"/>
        <w:bidi w:val="0"/>
        <w:spacing w:before="0" w:after="0" w:line="240" w:lineRule="auto"/>
        <w:ind w:left="0" w:right="0" w:firstLine="180"/>
        <w:jc w:val="left"/>
      </w:pPr>
      <w:r>
        <w:rPr>
          <w:color w:val="000000"/>
          <w:spacing w:val="0"/>
          <w:w w:val="100"/>
          <w:position w:val="0"/>
        </w:rPr>
        <w:t>在背风向从火的</w:t>
      </w:r>
      <w:r>
        <w:rPr>
          <w:color w:val="C87D28"/>
          <w:spacing w:val="0"/>
          <w:w w:val="100"/>
          <w:position w:val="0"/>
        </w:rPr>
        <w:t>边缘或</w:t>
      </w:r>
      <w:r>
        <w:rPr>
          <w:rFonts w:ascii="Times New Roman" w:eastAsia="Times New Roman" w:hAnsi="Times New Roman" w:cs="Times New Roman"/>
          <w:color w:val="C87D28"/>
          <w:spacing w:val="0"/>
          <w:w w:val="100"/>
          <w:position w:val="0"/>
          <w:sz w:val="64"/>
          <w:szCs w:val="64"/>
          <w:lang w:val="en-US" w:eastAsia="en-US" w:bidi="en-US"/>
        </w:rPr>
        <w:t>Njg</w:t>
      </w:r>
      <w:r>
        <w:rPr>
          <w:color w:val="C87D28"/>
          <w:spacing w:val="0"/>
          <w:w w:val="100"/>
          <w:position w:val="0"/>
          <w:lang w:val="en-US" w:eastAsia="en-US" w:bidi="en-US"/>
        </w:rPr>
        <w:t>、*****^*^</w:t>
      </w:r>
    </w:p>
    <w:p>
      <w:pPr>
        <w:pStyle w:val="Bodytext10"/>
        <w:keepNext w:val="0"/>
        <w:keepLines w:val="0"/>
        <w:widowControl w:val="0"/>
        <w:shd w:val="clear" w:color="auto" w:fill="auto"/>
        <w:bidi w:val="0"/>
        <w:spacing w:before="0" w:after="60" w:line="317" w:lineRule="exact"/>
        <w:ind w:left="180" w:right="0" w:firstLine="0"/>
        <w:jc w:val="left"/>
      </w:pPr>
      <w:r>
        <w:rPr>
          <w:color w:val="000000"/>
          <w:spacing w:val="0"/>
          <w:w w:val="100"/>
          <w:position w:val="0"/>
        </w:rPr>
        <w:t>持灭火拍压火，压</w:t>
      </w:r>
      <w:r>
        <w:rPr>
          <w:color w:val="000000"/>
          <w:spacing w:val="0"/>
          <w:w w:val="100"/>
          <w:position w:val="0"/>
          <w:lang w:val="zh-CN" w:eastAsia="zh-CN" w:bidi="zh-CN"/>
        </w:rPr>
        <w:t>灭一处</w:t>
      </w:r>
      <w:r>
        <w:rPr>
          <w:color w:val="C87D28"/>
          <w:spacing w:val="0"/>
          <w:w w:val="100"/>
          <w:position w:val="0"/>
        </w:rPr>
        <w:t>，确瘙</w:t>
      </w:r>
      <w:r>
        <w:rPr>
          <w:color w:val="C87D28"/>
          <w:spacing w:val="0"/>
          <w:w w:val="100"/>
          <w:position w:val="0"/>
          <w:u w:val="single"/>
        </w:rPr>
        <w:t>王二竺，不卩去</w:t>
      </w:r>
      <w:r>
        <w:rPr>
          <w:color w:val="C87D28"/>
          <w:spacing w:val="0"/>
          <w:w w:val="100"/>
          <w:position w:val="0"/>
        </w:rPr>
        <w:t>力拍血</w:t>
      </w:r>
      <w:r>
        <w:rPr>
          <w:color w:val="000000"/>
          <w:spacing w:val="0"/>
          <w:w w:val="100"/>
          <w:position w:val="0"/>
        </w:rPr>
        <w:t>焰、急挥灭火拍; 火势无法阻挡时，逆风走到安全处，尽快向</w:t>
      </w:r>
      <w:r>
        <w:rPr>
          <w:color w:val="C87D28"/>
          <w:spacing w:val="0"/>
          <w:w w:val="100"/>
          <w:position w:val="0"/>
        </w:rPr>
        <w:t>有畚门</w:t>
      </w:r>
      <w:r>
        <w:rPr>
          <w:color w:val="454C54"/>
          <w:spacing w:val="0"/>
          <w:w w:val="100"/>
          <w:position w:val="0"/>
        </w:rPr>
        <w:t>■砍爲。</w:t>
      </w:r>
    </w:p>
    <w:p>
      <w:pPr>
        <w:pStyle w:val="Bodytext10"/>
        <w:keepNext w:val="0"/>
        <w:keepLines w:val="0"/>
        <w:widowControl w:val="0"/>
        <w:numPr>
          <w:ilvl w:val="0"/>
          <w:numId w:val="5"/>
        </w:numPr>
        <w:shd w:val="clear" w:color="auto" w:fill="auto"/>
        <w:tabs>
          <w:tab w:val="left" w:pos="330"/>
        </w:tabs>
        <w:bidi w:val="0"/>
        <w:spacing w:before="0" w:after="60" w:line="240" w:lineRule="auto"/>
        <w:ind w:left="0" w:right="0" w:firstLine="0"/>
        <w:jc w:val="left"/>
      </w:pPr>
      <w:bookmarkStart w:id="80" w:name="bookmark80"/>
      <w:bookmarkEnd w:id="80"/>
      <w:r>
        <w:rPr>
          <w:rFonts w:ascii="Times New Roman" w:eastAsia="Times New Roman" w:hAnsi="Times New Roman" w:cs="Times New Roman"/>
          <w:color w:val="000000"/>
          <w:spacing w:val="0"/>
          <w:w w:val="100"/>
          <w:position w:val="0"/>
          <w:sz w:val="18"/>
          <w:szCs w:val="18"/>
          <w:lang w:val="en-US" w:eastAsia="en-US" w:bidi="en-US"/>
        </w:rPr>
        <w:t>1.2</w:t>
      </w:r>
      <w:r>
        <w:rPr>
          <w:color w:val="000000"/>
          <w:spacing w:val="0"/>
          <w:w w:val="100"/>
          <w:position w:val="0"/>
        </w:rPr>
        <w:t>发生森林火灾时，应判断形势采取适当行动，可采取以</w:t>
      </w:r>
      <w:r>
        <w:rPr>
          <w:color w:val="212429"/>
          <w:spacing w:val="0"/>
          <w:w w:val="100"/>
          <w:position w:val="0"/>
        </w:rPr>
        <w:t>节应急措施:</w:t>
      </w:r>
    </w:p>
    <w:p>
      <w:pPr>
        <w:pStyle w:val="Bodytext10"/>
        <w:keepNext w:val="0"/>
        <w:keepLines w:val="0"/>
        <w:widowControl w:val="0"/>
        <w:shd w:val="clear" w:color="auto" w:fill="auto"/>
        <w:tabs>
          <w:tab w:val="left" w:pos="861"/>
        </w:tabs>
        <w:bidi w:val="0"/>
        <w:spacing w:before="0" w:after="60" w:line="240" w:lineRule="auto"/>
        <w:ind w:left="0" w:right="0" w:firstLine="440"/>
        <w:jc w:val="left"/>
      </w:pPr>
      <w:bookmarkStart w:id="81" w:name="bookmark81"/>
      <w:r>
        <w:rPr>
          <w:color w:val="000000"/>
          <w:spacing w:val="0"/>
          <w:w w:val="100"/>
          <w:position w:val="0"/>
          <w:lang w:val="en-US" w:eastAsia="en-US" w:bidi="en-US"/>
        </w:rPr>
        <w:t>a</w:t>
      </w:r>
      <w:bookmarkEnd w:id="81"/>
      <w:r>
        <w:rPr>
          <w:color w:val="000000"/>
          <w:spacing w:val="0"/>
          <w:w w:val="100"/>
          <w:position w:val="0"/>
          <w:lang w:val="en-US" w:eastAsia="en-US" w:bidi="en-US"/>
        </w:rPr>
        <w:t>）</w:t>
        <w:tab/>
      </w:r>
      <w:r>
        <w:rPr>
          <w:color w:val="000000"/>
          <w:spacing w:val="0"/>
          <w:w w:val="100"/>
          <w:position w:val="0"/>
        </w:rPr>
        <w:t>时刻注意风向，避开火头，朝河流或公路方向逃跑最佳；</w:t>
      </w:r>
    </w:p>
    <w:p>
      <w:pPr>
        <w:pStyle w:val="Bodytext10"/>
        <w:keepNext w:val="0"/>
        <w:keepLines w:val="0"/>
        <w:widowControl w:val="0"/>
        <w:shd w:val="clear" w:color="auto" w:fill="auto"/>
        <w:tabs>
          <w:tab w:val="left" w:pos="861"/>
        </w:tabs>
        <w:bidi w:val="0"/>
        <w:spacing w:before="0" w:after="60" w:line="240" w:lineRule="auto"/>
        <w:ind w:left="0" w:right="0" w:firstLine="440"/>
        <w:jc w:val="left"/>
      </w:pPr>
      <w:bookmarkStart w:id="82" w:name="bookmark82"/>
      <w:r>
        <w:rPr>
          <w:color w:val="000000"/>
          <w:spacing w:val="0"/>
          <w:w w:val="100"/>
          <w:position w:val="0"/>
          <w:lang w:val="en-US" w:eastAsia="en-US" w:bidi="en-US"/>
        </w:rPr>
        <w:t>b</w:t>
      </w:r>
      <w:bookmarkEnd w:id="82"/>
      <w:r>
        <w:rPr>
          <w:color w:val="000000"/>
          <w:spacing w:val="0"/>
          <w:w w:val="100"/>
          <w:position w:val="0"/>
          <w:lang w:val="en-US" w:eastAsia="en-US" w:bidi="en-US"/>
        </w:rPr>
        <w:t>）</w:t>
        <w:tab/>
      </w:r>
      <w:r>
        <w:rPr>
          <w:color w:val="000000"/>
          <w:spacing w:val="0"/>
          <w:w w:val="100"/>
          <w:position w:val="0"/>
        </w:rPr>
        <w:t>大火挡住去路时，应走到最开阔的空地中央，清除自身周围的易燃物;</w:t>
      </w:r>
      <w:r>
        <w:rPr>
          <w:color w:val="000000"/>
          <w:spacing w:val="0"/>
          <w:w w:val="100"/>
          <w:position w:val="0"/>
          <w:lang w:val="en-US" w:eastAsia="en-US" w:bidi="en-US"/>
        </w:rPr>
        <w:t>r</w:t>
      </w:r>
    </w:p>
    <w:p>
      <w:pPr>
        <w:pStyle w:val="Bodytext10"/>
        <w:keepNext w:val="0"/>
        <w:keepLines w:val="0"/>
        <w:widowControl w:val="0"/>
        <w:shd w:val="clear" w:color="auto" w:fill="auto"/>
        <w:tabs>
          <w:tab w:val="left" w:pos="861"/>
        </w:tabs>
        <w:bidi w:val="0"/>
        <w:spacing w:before="0" w:after="60" w:line="240" w:lineRule="auto"/>
        <w:ind w:left="0" w:right="0" w:firstLine="440"/>
        <w:jc w:val="left"/>
      </w:pPr>
      <w:bookmarkStart w:id="83" w:name="bookmark83"/>
      <w:r>
        <w:rPr>
          <w:color w:val="000000"/>
          <w:spacing w:val="0"/>
          <w:w w:val="100"/>
          <w:position w:val="0"/>
          <w:lang w:val="en-US" w:eastAsia="en-US" w:bidi="en-US"/>
        </w:rPr>
        <w:t>c</w:t>
      </w:r>
      <w:bookmarkEnd w:id="83"/>
      <w:r>
        <w:rPr>
          <w:color w:val="000000"/>
          <w:spacing w:val="0"/>
          <w:w w:val="100"/>
          <w:position w:val="0"/>
          <w:lang w:val="en-US" w:eastAsia="en-US" w:bidi="en-US"/>
        </w:rPr>
        <w:t>）</w:t>
        <w:tab/>
      </w:r>
      <w:r>
        <w:rPr>
          <w:color w:val="000000"/>
          <w:spacing w:val="0"/>
          <w:w w:val="100"/>
          <w:position w:val="0"/>
        </w:rPr>
        <w:t>弄湿毛毯或外衣，遮盖头部；</w:t>
      </w:r>
    </w:p>
    <w:p>
      <w:pPr>
        <w:pStyle w:val="Bodytext10"/>
        <w:keepNext w:val="0"/>
        <w:keepLines w:val="0"/>
        <w:widowControl w:val="0"/>
        <w:shd w:val="clear" w:color="auto" w:fill="auto"/>
        <w:tabs>
          <w:tab w:val="left" w:pos="861"/>
        </w:tabs>
        <w:bidi w:val="0"/>
        <w:spacing w:before="0" w:after="60" w:line="240" w:lineRule="auto"/>
        <w:ind w:left="0" w:right="0" w:firstLine="440"/>
        <w:jc w:val="left"/>
      </w:pPr>
      <w:bookmarkStart w:id="84" w:name="bookmark84"/>
      <w:r>
        <w:rPr>
          <w:color w:val="000000"/>
          <w:spacing w:val="0"/>
          <w:w w:val="100"/>
          <w:position w:val="0"/>
          <w:lang w:val="en-US" w:eastAsia="en-US" w:bidi="en-US"/>
        </w:rPr>
        <w:t>d</w:t>
      </w:r>
      <w:bookmarkEnd w:id="84"/>
      <w:r>
        <w:rPr>
          <w:color w:val="000000"/>
          <w:spacing w:val="0"/>
          <w:w w:val="100"/>
          <w:position w:val="0"/>
          <w:lang w:val="en-US" w:eastAsia="en-US" w:bidi="en-US"/>
        </w:rPr>
        <w:t>）</w:t>
        <w:tab/>
      </w:r>
      <w:r>
        <w:rPr>
          <w:color w:val="000000"/>
          <w:spacing w:val="0"/>
          <w:w w:val="100"/>
          <w:position w:val="0"/>
        </w:rPr>
        <w:t>火焰逼近来不及逃生时，应伏在空地上或岩石后，用外衣遮盖头部以免吸入浓烟;</w:t>
      </w:r>
    </w:p>
    <w:p>
      <w:pPr>
        <w:pStyle w:val="Bodytext10"/>
        <w:keepNext w:val="0"/>
        <w:keepLines w:val="0"/>
        <w:widowControl w:val="0"/>
        <w:shd w:val="clear" w:color="auto" w:fill="auto"/>
        <w:tabs>
          <w:tab w:val="left" w:pos="861"/>
        </w:tabs>
        <w:bidi w:val="0"/>
        <w:spacing w:before="0" w:after="60" w:line="240" w:lineRule="auto"/>
        <w:ind w:left="0" w:right="0" w:firstLine="440"/>
        <w:jc w:val="left"/>
      </w:pPr>
      <w:bookmarkStart w:id="85" w:name="bookmark85"/>
      <w:r>
        <w:rPr>
          <w:color w:val="000000"/>
          <w:spacing w:val="0"/>
          <w:w w:val="100"/>
          <w:position w:val="0"/>
          <w:lang w:val="en-US" w:eastAsia="en-US" w:bidi="en-US"/>
        </w:rPr>
        <w:t>e</w:t>
      </w:r>
      <w:bookmarkEnd w:id="85"/>
      <w:r>
        <w:rPr>
          <w:color w:val="000000"/>
          <w:spacing w:val="0"/>
          <w:w w:val="100"/>
          <w:position w:val="0"/>
          <w:lang w:val="en-US" w:eastAsia="en-US" w:bidi="en-US"/>
        </w:rPr>
        <w:t>）</w:t>
        <w:tab/>
      </w:r>
      <w:r>
        <w:rPr>
          <w:color w:val="000000"/>
          <w:spacing w:val="0"/>
          <w:w w:val="100"/>
          <w:position w:val="0"/>
        </w:rPr>
        <w:t>挖洞藏身，等大火火头过去；</w:t>
      </w:r>
    </w:p>
    <w:p>
      <w:pPr>
        <w:pStyle w:val="Bodytext10"/>
        <w:keepNext w:val="0"/>
        <w:keepLines w:val="0"/>
        <w:widowControl w:val="0"/>
        <w:shd w:val="clear" w:color="auto" w:fill="auto"/>
        <w:tabs>
          <w:tab w:val="left" w:pos="861"/>
        </w:tabs>
        <w:bidi w:val="0"/>
        <w:spacing w:before="0" w:after="220" w:line="240" w:lineRule="auto"/>
        <w:ind w:left="0" w:right="0" w:firstLine="440"/>
        <w:jc w:val="left"/>
      </w:pPr>
      <w:bookmarkStart w:id="86" w:name="bookmark86"/>
      <w:r>
        <w:rPr>
          <w:color w:val="000000"/>
          <w:spacing w:val="0"/>
          <w:w w:val="100"/>
          <w:position w:val="0"/>
          <w:lang w:val="en-US" w:eastAsia="en-US" w:bidi="en-US"/>
        </w:rPr>
        <w:t>f</w:t>
      </w:r>
      <w:bookmarkEnd w:id="86"/>
      <w:r>
        <w:rPr>
          <w:color w:val="000000"/>
          <w:spacing w:val="0"/>
          <w:w w:val="100"/>
          <w:position w:val="0"/>
          <w:lang w:val="en-US" w:eastAsia="en-US" w:bidi="en-US"/>
        </w:rPr>
        <w:t>）</w:t>
        <w:tab/>
      </w:r>
      <w:r>
        <w:rPr>
          <w:color w:val="000000"/>
          <w:spacing w:val="0"/>
          <w:w w:val="100"/>
          <w:position w:val="0"/>
        </w:rPr>
        <w:t>大火过后，可逆风向而行，穿过己烧过的火区寻找岀路。</w:t>
      </w:r>
    </w:p>
    <w:p>
      <w:pPr>
        <w:pStyle w:val="Bodytext20"/>
        <w:keepNext w:val="0"/>
        <w:keepLines w:val="0"/>
        <w:widowControl w:val="0"/>
        <w:shd w:val="clear" w:color="auto" w:fill="auto"/>
        <w:bidi w:val="0"/>
        <w:spacing w:before="0" w:after="60" w:line="240" w:lineRule="auto"/>
        <w:ind w:left="0" w:right="0" w:firstLine="0"/>
        <w:jc w:val="left"/>
        <w:rPr>
          <w:sz w:val="20"/>
          <w:szCs w:val="20"/>
        </w:rPr>
        <w:sectPr>
          <w:headerReference w:type="even" r:id="rId35"/>
          <w:headerReference w:type="default" r:id="rId36"/>
          <w:footerReference w:type="even" r:id="rId37"/>
          <w:footerReference w:type="default" r:id="rId38"/>
          <w:pgSz w:w="11900" w:h="16840"/>
          <w:pgMar w:top="1834" w:right="1230" w:bottom="1440" w:left="1181" w:header="0" w:footer="3" w:gutter="0"/>
          <w:pgNumType w:start="6"/>
          <w:cols w:space="720"/>
          <w:noEndnote/>
          <w:rtlGutter w:val="0"/>
          <w:docGrid w:linePitch="360"/>
        </w:sectPr>
      </w:pPr>
      <w:r>
        <w:rPr>
          <w:rFonts w:ascii="Times New Roman" w:eastAsia="Times New Roman" w:hAnsi="Times New Roman" w:cs="Times New Roman"/>
          <w:color w:val="000000"/>
          <w:spacing w:val="0"/>
          <w:w w:val="100"/>
          <w:position w:val="0"/>
          <w:sz w:val="18"/>
          <w:szCs w:val="18"/>
          <w:lang w:val="en-US" w:eastAsia="en-US" w:bidi="en-US"/>
        </w:rPr>
        <w:t xml:space="preserve">7. </w:t>
      </w:r>
      <w:r>
        <w:rPr>
          <w:rFonts w:ascii="Times New Roman" w:eastAsia="Times New Roman" w:hAnsi="Times New Roman" w:cs="Times New Roman"/>
          <w:color w:val="000000"/>
          <w:spacing w:val="0"/>
          <w:w w:val="100"/>
          <w:position w:val="0"/>
          <w:sz w:val="18"/>
          <w:szCs w:val="18"/>
          <w:lang w:val="zh-TW" w:eastAsia="zh-TW" w:bidi="zh-TW"/>
        </w:rPr>
        <w:t>2</w:t>
      </w:r>
      <w:r>
        <w:rPr>
          <w:rFonts w:ascii="SimSun" w:eastAsia="SimSun" w:hAnsi="SimSun" w:cs="SimSun"/>
          <w:b/>
          <w:bCs/>
          <w:color w:val="000000"/>
          <w:spacing w:val="0"/>
          <w:w w:val="100"/>
          <w:position w:val="0"/>
          <w:sz w:val="20"/>
          <w:szCs w:val="20"/>
          <w:lang w:val="zh-TW" w:eastAsia="zh-TW" w:bidi="zh-TW"/>
        </w:rPr>
        <w:t>泥石流</w:t>
      </w:r>
    </w:p>
    <w:p>
      <w:pPr>
        <w:pStyle w:val="Bodytext10"/>
        <w:keepNext w:val="0"/>
        <w:keepLines w:val="0"/>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7.2.1</w:t>
      </w:r>
      <w:r>
        <w:rPr>
          <w:color w:val="000000"/>
          <w:spacing w:val="0"/>
          <w:w w:val="100"/>
          <w:position w:val="0"/>
        </w:rPr>
        <w:t>在泥石流易发地带行进或作业时，应掌握以下应急措施：</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87" w:name="bookmark87"/>
      <w:r>
        <w:rPr>
          <w:color w:val="000000"/>
          <w:spacing w:val="0"/>
          <w:w w:val="100"/>
          <w:position w:val="0"/>
          <w:lang w:val="en-US" w:eastAsia="en-US" w:bidi="en-US"/>
        </w:rPr>
        <w:t>a</w:t>
      </w:r>
      <w:bookmarkEnd w:id="87"/>
      <w:r>
        <w:rPr>
          <w:color w:val="000000"/>
          <w:spacing w:val="0"/>
          <w:w w:val="100"/>
          <w:position w:val="0"/>
          <w:lang w:val="en-US" w:eastAsia="en-US" w:bidi="en-US"/>
        </w:rPr>
        <w:t>）</w:t>
        <w:tab/>
      </w:r>
      <w:r>
        <w:rPr>
          <w:color w:val="000000"/>
          <w:spacing w:val="0"/>
          <w:w w:val="100"/>
          <w:position w:val="0"/>
        </w:rPr>
        <w:t>沿山谷徒步时，一旦遭遇大雨，要迅速转移到安全的高地，不要在谷底停留；</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88" w:name="bookmark88"/>
      <w:r>
        <w:rPr>
          <w:color w:val="000000"/>
          <w:spacing w:val="0"/>
          <w:w w:val="100"/>
          <w:position w:val="0"/>
          <w:lang w:val="en-US" w:eastAsia="en-US" w:bidi="en-US"/>
        </w:rPr>
        <w:t>b</w:t>
      </w:r>
      <w:bookmarkEnd w:id="88"/>
      <w:r>
        <w:rPr>
          <w:color w:val="000000"/>
          <w:spacing w:val="0"/>
          <w:w w:val="100"/>
          <w:position w:val="0"/>
          <w:lang w:val="en-US" w:eastAsia="en-US" w:bidi="en-US"/>
        </w:rPr>
        <w:t>）</w:t>
        <w:tab/>
      </w:r>
      <w:r>
        <w:rPr>
          <w:color w:val="000000"/>
          <w:spacing w:val="0"/>
          <w:w w:val="100"/>
          <w:position w:val="0"/>
        </w:rPr>
        <w:t>观察周围环境，听到远处山谷传来打雷般声响，应高度警惕，这是泥石流将至的征兆；</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89" w:name="bookmark89"/>
      <w:r>
        <w:rPr>
          <w:color w:val="000000"/>
          <w:spacing w:val="0"/>
          <w:w w:val="100"/>
          <w:position w:val="0"/>
          <w:lang w:val="en-US" w:eastAsia="en-US" w:bidi="en-US"/>
        </w:rPr>
        <w:t>c</w:t>
      </w:r>
      <w:bookmarkEnd w:id="89"/>
      <w:r>
        <w:rPr>
          <w:color w:val="000000"/>
          <w:spacing w:val="0"/>
          <w:w w:val="100"/>
          <w:position w:val="0"/>
          <w:lang w:val="en-US" w:eastAsia="en-US" w:bidi="en-US"/>
        </w:rPr>
        <w:t>）</w:t>
        <w:tab/>
      </w:r>
      <w:r>
        <w:rPr>
          <w:color w:val="000000"/>
          <w:spacing w:val="0"/>
          <w:w w:val="100"/>
          <w:position w:val="0"/>
        </w:rPr>
        <w:t>选择最短、最安全的路径向沟谷两侧山坡或高地跑，切忌顺着泥石流前进方向奔跑；</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90" w:name="bookmark90"/>
      <w:r>
        <w:rPr>
          <w:color w:val="000000"/>
          <w:spacing w:val="0"/>
          <w:w w:val="100"/>
          <w:position w:val="0"/>
          <w:lang w:val="en-US" w:eastAsia="en-US" w:bidi="en-US"/>
        </w:rPr>
        <w:t>d</w:t>
      </w:r>
      <w:bookmarkEnd w:id="90"/>
      <w:r>
        <w:rPr>
          <w:color w:val="000000"/>
          <w:spacing w:val="0"/>
          <w:w w:val="100"/>
          <w:position w:val="0"/>
          <w:lang w:val="en-US" w:eastAsia="en-US" w:bidi="en-US"/>
        </w:rPr>
        <w:t>）</w:t>
        <w:tab/>
      </w:r>
      <w:r>
        <w:rPr>
          <w:color w:val="000000"/>
          <w:spacing w:val="0"/>
          <w:w w:val="100"/>
          <w:position w:val="0"/>
        </w:rPr>
        <w:t>避开河（沟）道弯曲的凹岸或地方狭小高度又低的凸岸。</w:t>
      </w:r>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7.2.2</w:t>
      </w:r>
      <w:r>
        <w:rPr>
          <w:color w:val="000000"/>
          <w:spacing w:val="0"/>
          <w:w w:val="100"/>
          <w:position w:val="0"/>
        </w:rPr>
        <w:t>泥石流来袭时，禁止停留在坡度大、土层厚的凹处，禁止上树躲避，禁止躲在陡峭的山体下。</w:t>
      </w:r>
    </w:p>
    <w:p>
      <w:pPr>
        <w:pStyle w:val="Bodytext20"/>
        <w:keepNext w:val="0"/>
        <w:keepLines w:val="0"/>
        <w:widowControl w:val="0"/>
        <w:shd w:val="clear" w:color="auto" w:fill="auto"/>
        <w:bidi w:val="0"/>
        <w:spacing w:before="0" w:after="22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en-US" w:eastAsia="en-US" w:bidi="en-US"/>
        </w:rPr>
        <w:t xml:space="preserve">7. </w:t>
      </w:r>
      <w:r>
        <w:rPr>
          <w:rFonts w:ascii="Times New Roman" w:eastAsia="Times New Roman" w:hAnsi="Times New Roman" w:cs="Times New Roman"/>
          <w:color w:val="000000"/>
          <w:spacing w:val="0"/>
          <w:w w:val="100"/>
          <w:position w:val="0"/>
          <w:sz w:val="18"/>
          <w:szCs w:val="18"/>
          <w:lang w:val="zh-TW" w:eastAsia="zh-TW" w:bidi="zh-TW"/>
        </w:rPr>
        <w:t>3</w:t>
      </w:r>
      <w:r>
        <w:rPr>
          <w:rFonts w:ascii="SimSun" w:eastAsia="SimSun" w:hAnsi="SimSun" w:cs="SimSun"/>
          <w:b/>
          <w:bCs/>
          <w:color w:val="000000"/>
          <w:spacing w:val="0"/>
          <w:w w:val="100"/>
          <w:position w:val="0"/>
          <w:sz w:val="20"/>
          <w:szCs w:val="20"/>
          <w:lang w:val="zh-TW" w:eastAsia="zh-TW" w:bidi="zh-TW"/>
        </w:rPr>
        <w:t>雷雨</w:t>
      </w:r>
    </w:p>
    <w:p>
      <w:pPr>
        <w:pStyle w:val="Bodytext10"/>
        <w:keepNext w:val="0"/>
        <w:keepLines w:val="0"/>
        <w:widowControl w:val="0"/>
        <w:shd w:val="clear" w:color="auto" w:fill="auto"/>
        <w:bidi w:val="0"/>
        <w:spacing w:before="0" w:after="80" w:line="240" w:lineRule="auto"/>
        <w:ind w:left="0" w:right="0" w:firstLine="420"/>
        <w:jc w:val="left"/>
      </w:pPr>
      <w:r>
        <w:rPr>
          <w:color w:val="000000"/>
          <w:spacing w:val="0"/>
          <w:w w:val="100"/>
          <w:position w:val="0"/>
        </w:rPr>
        <w:t>野外遭遇雷雨天气时，应采取以下应急措施：</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91" w:name="bookmark91"/>
      <w:r>
        <w:rPr>
          <w:color w:val="000000"/>
          <w:spacing w:val="0"/>
          <w:w w:val="100"/>
          <w:position w:val="0"/>
          <w:lang w:val="en-US" w:eastAsia="en-US" w:bidi="en-US"/>
        </w:rPr>
        <w:t>a</w:t>
      </w:r>
      <w:bookmarkEnd w:id="91"/>
      <w:r>
        <w:rPr>
          <w:color w:val="000000"/>
          <w:spacing w:val="0"/>
          <w:w w:val="100"/>
          <w:position w:val="0"/>
          <w:lang w:val="en-US" w:eastAsia="en-US" w:bidi="en-US"/>
        </w:rPr>
        <w:t>）</w:t>
        <w:tab/>
      </w:r>
      <w:r>
        <w:rPr>
          <w:color w:val="000000"/>
          <w:spacing w:val="0"/>
          <w:w w:val="100"/>
          <w:position w:val="0"/>
        </w:rPr>
        <w:t>身在空旷的地方，应该马上趴在地上，减小雷击的危险；</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92" w:name="bookmark92"/>
      <w:r>
        <w:rPr>
          <w:color w:val="000000"/>
          <w:spacing w:val="0"/>
          <w:w w:val="100"/>
          <w:position w:val="0"/>
          <w:lang w:val="en-US" w:eastAsia="en-US" w:bidi="en-US"/>
        </w:rPr>
        <w:t>b</w:t>
      </w:r>
      <w:bookmarkEnd w:id="92"/>
      <w:r>
        <w:rPr>
          <w:color w:val="000000"/>
          <w:spacing w:val="0"/>
          <w:w w:val="100"/>
          <w:position w:val="0"/>
          <w:lang w:val="en-US" w:eastAsia="en-US" w:bidi="en-US"/>
        </w:rPr>
        <w:t>）</w:t>
        <w:tab/>
      </w:r>
      <w:r>
        <w:rPr>
          <w:color w:val="000000"/>
          <w:spacing w:val="0"/>
          <w:w w:val="100"/>
          <w:position w:val="0"/>
        </w:rPr>
        <w:t>如来不及离开高大的物体，应找干燥的绝缘体放在地上，坐在上面;</w:t>
      </w:r>
    </w:p>
    <w:p>
      <w:pPr>
        <w:pStyle w:val="Bodytext10"/>
        <w:keepNext w:val="0"/>
        <w:keepLines w:val="0"/>
        <w:widowControl w:val="0"/>
        <w:shd w:val="clear" w:color="auto" w:fill="auto"/>
        <w:tabs>
          <w:tab w:val="left" w:pos="841"/>
        </w:tabs>
        <w:bidi w:val="0"/>
        <w:spacing w:before="0" w:after="220" w:line="240" w:lineRule="auto"/>
        <w:ind w:left="0" w:right="0" w:firstLine="420"/>
        <w:jc w:val="left"/>
      </w:pPr>
      <w:bookmarkStart w:id="93" w:name="bookmark93"/>
      <w:r>
        <w:rPr>
          <w:color w:val="000000"/>
          <w:spacing w:val="0"/>
          <w:w w:val="100"/>
          <w:position w:val="0"/>
          <w:lang w:val="en-US" w:eastAsia="en-US" w:bidi="en-US"/>
        </w:rPr>
        <w:t>c</w:t>
      </w:r>
      <w:bookmarkEnd w:id="93"/>
      <w:r>
        <w:rPr>
          <w:color w:val="000000"/>
          <w:spacing w:val="0"/>
          <w:w w:val="100"/>
          <w:position w:val="0"/>
          <w:lang w:val="en-US" w:eastAsia="en-US" w:bidi="en-US"/>
        </w:rPr>
        <w:t>）</w:t>
        <w:tab/>
      </w:r>
      <w:r>
        <w:rPr>
          <w:color w:val="000000"/>
          <w:spacing w:val="0"/>
          <w:w w:val="100"/>
          <w:position w:val="0"/>
        </w:rPr>
        <w:t>远离金属物，手中不可以拿铁柄雨伞和湿木棍等物。</w:t>
      </w:r>
    </w:p>
    <w:p>
      <w:pPr>
        <w:pStyle w:val="Bodytext20"/>
        <w:keepNext w:val="0"/>
        <w:keepLines w:val="0"/>
        <w:widowControl w:val="0"/>
        <w:shd w:val="clear" w:color="auto" w:fill="auto"/>
        <w:bidi w:val="0"/>
        <w:spacing w:before="0" w:after="22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8"/>
          <w:szCs w:val="18"/>
          <w:lang w:val="en-US" w:eastAsia="en-US" w:bidi="en-US"/>
        </w:rPr>
        <w:t xml:space="preserve">7. </w:t>
      </w:r>
      <w:r>
        <w:rPr>
          <w:rFonts w:ascii="Times New Roman" w:eastAsia="Times New Roman" w:hAnsi="Times New Roman" w:cs="Times New Roman"/>
          <w:color w:val="000000"/>
          <w:spacing w:val="0"/>
          <w:w w:val="100"/>
          <w:position w:val="0"/>
          <w:sz w:val="18"/>
          <w:szCs w:val="18"/>
          <w:lang w:val="zh-TW" w:eastAsia="zh-TW" w:bidi="zh-TW"/>
        </w:rPr>
        <w:t>4</w:t>
      </w:r>
      <w:r>
        <w:rPr>
          <w:rFonts w:ascii="SimSun" w:eastAsia="SimSun" w:hAnsi="SimSun" w:cs="SimSun"/>
          <w:b/>
          <w:bCs/>
          <w:color w:val="000000"/>
          <w:spacing w:val="0"/>
          <w:w w:val="100"/>
          <w:position w:val="0"/>
          <w:sz w:val="20"/>
          <w:szCs w:val="20"/>
          <w:lang w:val="zh-TW" w:eastAsia="zh-TW" w:bidi="zh-TW"/>
        </w:rPr>
        <w:t>洪水</w:t>
      </w:r>
    </w:p>
    <w:p>
      <w:pPr>
        <w:pStyle w:val="Bodytext10"/>
        <w:keepNext w:val="0"/>
        <w:keepLines w:val="0"/>
        <w:widowControl w:val="0"/>
        <w:shd w:val="clear" w:color="auto" w:fill="auto"/>
        <w:bidi w:val="0"/>
        <w:spacing w:before="0" w:after="80" w:line="240" w:lineRule="auto"/>
        <w:ind w:left="0" w:right="0" w:firstLine="420"/>
        <w:jc w:val="left"/>
      </w:pPr>
      <w:r>
        <w:rPr>
          <w:color w:val="000000"/>
          <w:spacing w:val="0"/>
          <w:w w:val="100"/>
          <w:position w:val="0"/>
        </w:rPr>
        <w:t>野外遇到洪水时，应采取以下应急措施：</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94" w:name="bookmark94"/>
      <w:r>
        <w:rPr>
          <w:color w:val="000000"/>
          <w:spacing w:val="0"/>
          <w:w w:val="100"/>
          <w:position w:val="0"/>
          <w:lang w:val="en-US" w:eastAsia="en-US" w:bidi="en-US"/>
        </w:rPr>
        <w:t>a</w:t>
      </w:r>
      <w:bookmarkEnd w:id="94"/>
      <w:r>
        <w:rPr>
          <w:color w:val="000000"/>
          <w:spacing w:val="0"/>
          <w:w w:val="100"/>
          <w:position w:val="0"/>
          <w:lang w:val="en-US" w:eastAsia="en-US" w:bidi="en-US"/>
        </w:rPr>
        <w:t>）</w:t>
        <w:tab/>
      </w:r>
      <w:r>
        <w:rPr>
          <w:color w:val="000000"/>
          <w:spacing w:val="0"/>
          <w:w w:val="100"/>
          <w:position w:val="0"/>
        </w:rPr>
        <w:t>营地受到洪水威胁时，应马上往高处撤离；</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95" w:name="bookmark95"/>
      <w:r>
        <w:rPr>
          <w:color w:val="000000"/>
          <w:spacing w:val="0"/>
          <w:w w:val="100"/>
          <w:position w:val="0"/>
          <w:lang w:val="en-US" w:eastAsia="en-US" w:bidi="en-US"/>
        </w:rPr>
        <w:t>b</w:t>
      </w:r>
      <w:bookmarkEnd w:id="95"/>
      <w:r>
        <w:rPr>
          <w:color w:val="000000"/>
          <w:spacing w:val="0"/>
          <w:w w:val="100"/>
          <w:position w:val="0"/>
          <w:lang w:val="en-US" w:eastAsia="en-US" w:bidi="en-US"/>
        </w:rPr>
        <w:t>）</w:t>
        <w:tab/>
      </w:r>
      <w:r>
        <w:rPr>
          <w:color w:val="000000"/>
          <w:spacing w:val="0"/>
          <w:w w:val="100"/>
          <w:position w:val="0"/>
        </w:rPr>
        <w:t>来不及跑上山坡等高地时，可爬上附近的大树或岩石上暂避洪水；</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96" w:name="bookmark96"/>
      <w:r>
        <w:rPr>
          <w:color w:val="000000"/>
          <w:spacing w:val="0"/>
          <w:w w:val="100"/>
          <w:position w:val="0"/>
          <w:lang w:val="en-US" w:eastAsia="en-US" w:bidi="en-US"/>
        </w:rPr>
        <w:t>c</w:t>
      </w:r>
      <w:bookmarkEnd w:id="96"/>
      <w:r>
        <w:rPr>
          <w:color w:val="000000"/>
          <w:spacing w:val="0"/>
          <w:w w:val="100"/>
          <w:position w:val="0"/>
          <w:lang w:val="en-US" w:eastAsia="en-US" w:bidi="en-US"/>
        </w:rPr>
        <w:t>）</w:t>
        <w:tab/>
      </w:r>
      <w:r>
        <w:rPr>
          <w:color w:val="000000"/>
          <w:spacing w:val="0"/>
          <w:w w:val="100"/>
          <w:position w:val="0"/>
        </w:rPr>
        <w:t>被洪水困住时，拨打救援电话，等待救援，不轻易涉水过河，应绕道而走；</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97" w:name="bookmark97"/>
      <w:r>
        <w:rPr>
          <w:color w:val="000000"/>
          <w:spacing w:val="0"/>
          <w:w w:val="100"/>
          <w:position w:val="0"/>
          <w:lang w:val="en-US" w:eastAsia="en-US" w:bidi="en-US"/>
        </w:rPr>
        <w:t>d</w:t>
      </w:r>
      <w:bookmarkEnd w:id="97"/>
      <w:r>
        <w:rPr>
          <w:color w:val="000000"/>
          <w:spacing w:val="0"/>
          <w:w w:val="100"/>
          <w:position w:val="0"/>
          <w:lang w:val="en-US" w:eastAsia="en-US" w:bidi="en-US"/>
        </w:rPr>
        <w:t>）</w:t>
        <w:tab/>
      </w:r>
      <w:r>
        <w:rPr>
          <w:color w:val="000000"/>
          <w:spacing w:val="0"/>
          <w:w w:val="100"/>
          <w:position w:val="0"/>
        </w:rPr>
        <w:t>过河时，先用木棍探测水深，再持木棍过河，水流湍急时应绕道而行；</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98" w:name="bookmark98"/>
      <w:r>
        <w:rPr>
          <w:color w:val="000000"/>
          <w:spacing w:val="0"/>
          <w:w w:val="100"/>
          <w:position w:val="0"/>
          <w:lang w:val="en-US" w:eastAsia="en-US" w:bidi="en-US"/>
        </w:rPr>
        <w:t>e</w:t>
      </w:r>
      <w:bookmarkEnd w:id="98"/>
      <w:r>
        <w:rPr>
          <w:color w:val="000000"/>
          <w:spacing w:val="0"/>
          <w:w w:val="100"/>
          <w:position w:val="0"/>
          <w:lang w:val="en-US" w:eastAsia="en-US" w:bidi="en-US"/>
        </w:rPr>
        <w:t>）</w:t>
        <w:tab/>
      </w:r>
      <w:r>
        <w:rPr>
          <w:color w:val="000000"/>
          <w:spacing w:val="0"/>
          <w:w w:val="100"/>
          <w:position w:val="0"/>
        </w:rPr>
        <w:t>背包不能过重，且尽量抬高一些，背包的腰带要解开，以便紧急情况下迅速卸下背包;</w:t>
      </w:r>
    </w:p>
    <w:p>
      <w:pPr>
        <w:pStyle w:val="Bodytext10"/>
        <w:keepNext w:val="0"/>
        <w:keepLines w:val="0"/>
        <w:widowControl w:val="0"/>
        <w:shd w:val="clear" w:color="auto" w:fill="auto"/>
        <w:tabs>
          <w:tab w:val="left" w:pos="841"/>
        </w:tabs>
        <w:bidi w:val="0"/>
        <w:spacing w:before="0" w:after="80" w:line="240" w:lineRule="auto"/>
        <w:ind w:left="0" w:right="0" w:firstLine="420"/>
        <w:jc w:val="left"/>
      </w:pPr>
      <w:bookmarkStart w:id="99" w:name="bookmark99"/>
      <w:r>
        <w:rPr>
          <w:color w:val="000000"/>
          <w:spacing w:val="0"/>
          <w:w w:val="100"/>
          <w:position w:val="0"/>
          <w:lang w:val="en-US" w:eastAsia="en-US" w:bidi="en-US"/>
        </w:rPr>
        <w:t>f</w:t>
      </w:r>
      <w:bookmarkEnd w:id="99"/>
      <w:r>
        <w:rPr>
          <w:color w:val="000000"/>
          <w:spacing w:val="0"/>
          <w:w w:val="100"/>
          <w:position w:val="0"/>
          <w:lang w:val="en-US" w:eastAsia="en-US" w:bidi="en-US"/>
        </w:rPr>
        <w:t>）</w:t>
        <w:tab/>
      </w:r>
      <w:r>
        <w:rPr>
          <w:color w:val="000000"/>
          <w:spacing w:val="0"/>
          <w:w w:val="100"/>
          <w:position w:val="0"/>
        </w:rPr>
        <w:t>利用绳子结伴一次过河，绳子的一端系在过河者腰间，另一端绑在树干或岩石上；</w:t>
      </w:r>
    </w:p>
    <w:p>
      <w:pPr>
        <w:pStyle w:val="Bodytext10"/>
        <w:keepNext w:val="0"/>
        <w:keepLines w:val="0"/>
        <w:widowControl w:val="0"/>
        <w:shd w:val="clear" w:color="auto" w:fill="auto"/>
        <w:tabs>
          <w:tab w:val="left" w:pos="841"/>
        </w:tabs>
        <w:bidi w:val="0"/>
        <w:spacing w:before="0" w:after="80" w:line="240" w:lineRule="auto"/>
        <w:ind w:left="0" w:right="0" w:firstLine="420"/>
        <w:jc w:val="left"/>
        <w:sectPr>
          <w:headerReference w:type="even" r:id="rId39"/>
          <w:headerReference w:type="default" r:id="rId40"/>
          <w:footerReference w:type="even" r:id="rId41"/>
          <w:footerReference w:type="default" r:id="rId42"/>
          <w:type w:val="nextPage"/>
          <w:pgSz w:w="11900" w:h="16840"/>
          <w:pgMar w:top="1834" w:right="1230" w:bottom="1440" w:left="1181" w:header="0" w:footer="3" w:gutter="0"/>
          <w:pgNumType w:start="7"/>
          <w:cols w:space="720"/>
          <w:noEndnote/>
          <w:titlePg w:val="0"/>
          <w:rtlGutter w:val="0"/>
          <w:docGrid w:linePitch="360"/>
        </w:sectPr>
      </w:pPr>
      <w:bookmarkStart w:id="100" w:name="bookmark100"/>
      <w:r>
        <w:rPr>
          <w:color w:val="000000"/>
          <w:spacing w:val="0"/>
          <w:w w:val="100"/>
          <w:position w:val="0"/>
          <w:lang w:val="en-US" w:eastAsia="en-US" w:bidi="en-US"/>
        </w:rPr>
        <w:t>g</w:t>
      </w:r>
      <w:bookmarkEnd w:id="100"/>
      <w:r>
        <w:rPr>
          <w:color w:val="000000"/>
          <w:spacing w:val="0"/>
          <w:w w:val="100"/>
          <w:position w:val="0"/>
          <w:lang w:val="en-US" w:eastAsia="en-US" w:bidi="en-US"/>
        </w:rPr>
        <w:t>）</w:t>
        <w:tab/>
      </w:r>
      <w:r>
        <w:rPr>
          <w:color w:val="000000"/>
          <w:spacing w:val="0"/>
          <w:w w:val="100"/>
          <w:position w:val="0"/>
        </w:rPr>
        <w:t>抓住洪流中树木等漂浮物，漂流而下，在河湾等水流较缓处游到河边，爬上河岸。</w:t>
      </w:r>
    </w:p>
    <w:p>
      <w:pPr>
        <w:widowControl w:val="0"/>
        <w:spacing w:line="1" w:lineRule="exact"/>
      </w:pPr>
      <w:r>
        <mc:AlternateContent>
          <mc:Choice Requires="wps">
            <w:drawing>
              <wp:anchor distT="0" distB="63500" distL="0" distR="0" simplePos="0" relativeHeight="251697152" behindDoc="0" locked="0" layoutInCell="1" allowOverlap="1">
                <wp:simplePos x="0" y="0"/>
                <wp:positionH relativeFrom="page">
                  <wp:posOffset>3032760</wp:posOffset>
                </wp:positionH>
                <wp:positionV relativeFrom="paragraph">
                  <wp:posOffset>0</wp:posOffset>
                </wp:positionV>
                <wp:extent cx="1490345" cy="560705"/>
                <wp:wrapTopAndBottom/>
                <wp:docPr id="67"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0345" cy="560705"/>
                        </a:xfrm>
                        <a:prstGeom prst="rect">
                          <a:avLst/>
                        </a:prstGeom>
                        <a:noFill/>
                      </wps:spPr>
                      <wps:txbx>
                        <w:txbxContent>
                          <w:p>
                            <w:pPr>
                              <w:pStyle w:val="Bodytext10"/>
                              <w:keepNext w:val="0"/>
                              <w:keepLines w:val="0"/>
                              <w:widowControl w:val="0"/>
                              <w:shd w:val="clear" w:color="auto" w:fill="auto"/>
                              <w:bidi w:val="0"/>
                              <w:spacing w:before="0" w:after="80" w:line="240" w:lineRule="auto"/>
                              <w:ind w:left="0" w:right="0" w:firstLine="0"/>
                              <w:jc w:val="center"/>
                              <w:rPr>
                                <w:sz w:val="18"/>
                                <w:szCs w:val="18"/>
                              </w:rPr>
                            </w:pPr>
                            <w:r>
                              <w:rPr>
                                <w:b/>
                                <w:bCs/>
                                <w:color w:val="000000"/>
                                <w:spacing w:val="0"/>
                                <w:w w:val="100"/>
                                <w:position w:val="0"/>
                                <w:sz w:val="20"/>
                                <w:szCs w:val="20"/>
                              </w:rPr>
                              <w:t xml:space="preserve">附录 </w:t>
                            </w:r>
                            <w:r>
                              <w:rPr>
                                <w:rFonts w:ascii="Times New Roman" w:eastAsia="Times New Roman" w:hAnsi="Times New Roman" w:cs="Times New Roman"/>
                                <w:color w:val="000000"/>
                                <w:spacing w:val="0"/>
                                <w:w w:val="100"/>
                                <w:position w:val="0"/>
                                <w:sz w:val="18"/>
                                <w:szCs w:val="18"/>
                                <w:lang w:val="en-US" w:eastAsia="en-US" w:bidi="en-US"/>
                              </w:rPr>
                              <w:t>A</w:t>
                            </w:r>
                          </w:p>
                          <w:p>
                            <w:pPr>
                              <w:pStyle w:val="Bodytext10"/>
                              <w:keepNext w:val="0"/>
                              <w:keepLines w:val="0"/>
                              <w:widowControl w:val="0"/>
                              <w:shd w:val="clear" w:color="auto" w:fill="auto"/>
                              <w:bidi w:val="0"/>
                              <w:spacing w:before="0" w:after="80" w:line="240" w:lineRule="auto"/>
                              <w:ind w:left="0" w:right="0" w:firstLine="0"/>
                              <w:jc w:val="center"/>
                            </w:pPr>
                            <w:r>
                              <w:rPr>
                                <w:b/>
                                <w:bCs/>
                                <w:color w:val="000000"/>
                                <w:spacing w:val="0"/>
                                <w:w w:val="100"/>
                                <w:position w:val="0"/>
                              </w:rPr>
                              <w:t>（资料性）</w:t>
                            </w:r>
                          </w:p>
                          <w:p>
                            <w:pPr>
                              <w:pStyle w:val="Bodytext10"/>
                              <w:keepNext w:val="0"/>
                              <w:keepLines w:val="0"/>
                              <w:widowControl w:val="0"/>
                              <w:shd w:val="clear" w:color="auto" w:fill="auto"/>
                              <w:bidi w:val="0"/>
                              <w:spacing w:before="0" w:after="80" w:line="240" w:lineRule="auto"/>
                              <w:ind w:left="0" w:right="0" w:firstLine="0"/>
                              <w:jc w:val="center"/>
                            </w:pPr>
                            <w:r>
                              <w:rPr>
                                <w:b/>
                                <w:bCs/>
                                <w:color w:val="000000"/>
                                <w:spacing w:val="0"/>
                                <w:w w:val="100"/>
                                <w:position w:val="0"/>
                              </w:rPr>
                              <w:t>野外保障用品及功能要求</w:t>
                            </w:r>
                          </w:p>
                        </w:txbxContent>
                      </wps:txbx>
                      <wps:bodyPr lIns="0" tIns="0" rIns="0" bIns="0"/>
                    </wps:wsp>
                  </a:graphicData>
                </a:graphic>
              </wp:anchor>
            </w:drawing>
          </mc:Choice>
          <mc:Fallback>
            <w:pict>
              <v:shape id="Shape 67" o:spid="_x0000_s1041" type="#_x0000_t202" style="width:117.35pt;height:44.15pt;margin-top:0;margin-left:238.8pt;mso-position-horizontal-relative:page;mso-wrap-distance-bottom:5pt;mso-wrap-distance-left:0;mso-wrap-distance-right:0;mso-wrap-distance-top:0;position:absolute;v-text-anchor:top;z-index:251696128" filled="f" fillcolor="this">
                <v:textbox inset="0,0,0,0">
                  <w:txbxContent>
                    <w:p>
                      <w:pPr>
                        <w:pStyle w:val="Bodytext10"/>
                        <w:keepNext w:val="0"/>
                        <w:keepLines w:val="0"/>
                        <w:widowControl w:val="0"/>
                        <w:shd w:val="clear" w:color="auto" w:fill="auto"/>
                        <w:bidi w:val="0"/>
                        <w:spacing w:before="0" w:after="80" w:line="240" w:lineRule="auto"/>
                        <w:ind w:left="0" w:right="0" w:firstLine="0"/>
                        <w:jc w:val="center"/>
                        <w:rPr>
                          <w:sz w:val="18"/>
                          <w:szCs w:val="18"/>
                        </w:rPr>
                      </w:pPr>
                      <w:r>
                        <w:rPr>
                          <w:b/>
                          <w:bCs/>
                          <w:color w:val="000000"/>
                          <w:spacing w:val="0"/>
                          <w:w w:val="100"/>
                          <w:position w:val="0"/>
                          <w:sz w:val="20"/>
                          <w:szCs w:val="20"/>
                        </w:rPr>
                        <w:t xml:space="preserve">附录 </w:t>
                      </w:r>
                      <w:r>
                        <w:rPr>
                          <w:rFonts w:ascii="Times New Roman" w:eastAsia="Times New Roman" w:hAnsi="Times New Roman" w:cs="Times New Roman"/>
                          <w:color w:val="000000"/>
                          <w:spacing w:val="0"/>
                          <w:w w:val="100"/>
                          <w:position w:val="0"/>
                          <w:sz w:val="18"/>
                          <w:szCs w:val="18"/>
                          <w:lang w:val="en-US" w:eastAsia="en-US" w:bidi="en-US"/>
                        </w:rPr>
                        <w:t>A</w:t>
                      </w:r>
                    </w:p>
                    <w:p>
                      <w:pPr>
                        <w:pStyle w:val="Bodytext10"/>
                        <w:keepNext w:val="0"/>
                        <w:keepLines w:val="0"/>
                        <w:widowControl w:val="0"/>
                        <w:shd w:val="clear" w:color="auto" w:fill="auto"/>
                        <w:bidi w:val="0"/>
                        <w:spacing w:before="0" w:after="80" w:line="240" w:lineRule="auto"/>
                        <w:ind w:left="0" w:right="0" w:firstLine="0"/>
                        <w:jc w:val="center"/>
                      </w:pPr>
                      <w:r>
                        <w:rPr>
                          <w:b/>
                          <w:bCs/>
                          <w:color w:val="000000"/>
                          <w:spacing w:val="0"/>
                          <w:w w:val="100"/>
                          <w:position w:val="0"/>
                        </w:rPr>
                        <w:t>（资料性）</w:t>
                      </w:r>
                    </w:p>
                    <w:p>
                      <w:pPr>
                        <w:pStyle w:val="Bodytext10"/>
                        <w:keepNext w:val="0"/>
                        <w:keepLines w:val="0"/>
                        <w:widowControl w:val="0"/>
                        <w:shd w:val="clear" w:color="auto" w:fill="auto"/>
                        <w:bidi w:val="0"/>
                        <w:spacing w:before="0" w:after="80" w:line="240" w:lineRule="auto"/>
                        <w:ind w:left="0" w:right="0" w:firstLine="0"/>
                        <w:jc w:val="center"/>
                      </w:pPr>
                      <w:r>
                        <w:rPr>
                          <w:b/>
                          <w:bCs/>
                          <w:color w:val="000000"/>
                          <w:spacing w:val="0"/>
                          <w:w w:val="100"/>
                          <w:position w:val="0"/>
                        </w:rPr>
                        <w:t>野外保障用品及功能要求</w:t>
                      </w:r>
                    </w:p>
                  </w:txbxContent>
                </v:textbox>
                <w10:wrap type="topAndBottom"/>
              </v:shape>
            </w:pict>
          </mc:Fallback>
        </mc:AlternateConten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A.1</w:t>
      </w:r>
      <w:r>
        <w:rPr>
          <w:b/>
          <w:bCs/>
          <w:color w:val="000000"/>
          <w:spacing w:val="0"/>
          <w:w w:val="100"/>
          <w:position w:val="0"/>
        </w:rPr>
        <w:t>生活保障用品</w:t>
      </w:r>
    </w:p>
    <w:p>
      <w:pPr>
        <w:pStyle w:val="Bodytext10"/>
        <w:keepNext w:val="0"/>
        <w:keepLines w:val="0"/>
        <w:widowControl w:val="0"/>
        <w:shd w:val="clear" w:color="auto" w:fill="auto"/>
        <w:bidi w:val="0"/>
        <w:spacing w:before="0" w:after="0" w:line="350" w:lineRule="exact"/>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 xml:space="preserve">A. 1. </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勘察作业人员应综合考虑季节、地域、工作时间段和个人体质情况等因素，携带生活保障用品。</w:t>
      </w:r>
    </w:p>
    <w:p>
      <w:pPr>
        <w:pStyle w:val="Bodytext10"/>
        <w:keepNext w:val="0"/>
        <w:keepLines w:val="0"/>
        <w:widowControl w:val="0"/>
        <w:shd w:val="clear" w:color="auto" w:fill="auto"/>
        <w:bidi w:val="0"/>
        <w:spacing w:before="0" w:after="240" w:line="350" w:lineRule="exact"/>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A.1.2</w:t>
      </w:r>
      <w:r>
        <w:rPr>
          <w:color w:val="000000"/>
          <w:spacing w:val="0"/>
          <w:w w:val="100"/>
          <w:position w:val="0"/>
        </w:rPr>
        <w:t>野外生活保障用品包括：雨衣、帐篷、背包、保暖衣物、手电、防晒霜、帽子和眼镜、常用药 物、睡袋、户外运动鞋、水壶、火柴或打火机、野餐具等，见表</w:t>
      </w:r>
      <w:r>
        <w:rPr>
          <w:color w:val="000000"/>
          <w:spacing w:val="0"/>
          <w:w w:val="100"/>
          <w:position w:val="0"/>
          <w:lang w:val="en-US" w:eastAsia="en-US" w:bidi="en-US"/>
        </w:rPr>
        <w:t>A.1。</w:t>
      </w:r>
    </w:p>
    <w:p>
      <w:pPr>
        <w:pStyle w:val="Bodytext10"/>
        <w:keepNext w:val="0"/>
        <w:keepLines w:val="0"/>
        <w:widowControl w:val="0"/>
        <w:shd w:val="clear" w:color="auto" w:fill="auto"/>
        <w:bidi w:val="0"/>
        <w:spacing w:before="0" w:after="140" w:line="240" w:lineRule="auto"/>
        <w:ind w:left="0" w:right="0" w:firstLine="0"/>
        <w:jc w:val="center"/>
      </w:pPr>
      <w:r>
        <w:rPr>
          <w:b/>
          <w:bCs/>
          <w:color w:val="000000"/>
          <w:spacing w:val="0"/>
          <w:w w:val="100"/>
          <w:position w:val="0"/>
        </w:rPr>
        <w:t>表</w:t>
      </w:r>
      <w:r>
        <w:rPr>
          <w:rFonts w:ascii="Times New Roman" w:eastAsia="Times New Roman" w:hAnsi="Times New Roman" w:cs="Times New Roman"/>
          <w:color w:val="000000"/>
          <w:spacing w:val="0"/>
          <w:w w:val="100"/>
          <w:position w:val="0"/>
          <w:sz w:val="18"/>
          <w:szCs w:val="18"/>
          <w:lang w:val="en-US" w:eastAsia="en-US" w:bidi="en-US"/>
        </w:rPr>
        <w:t>A.1</w:t>
      </w:r>
      <w:r>
        <w:rPr>
          <w:b/>
          <w:bCs/>
          <w:color w:val="000000"/>
          <w:spacing w:val="0"/>
          <w:w w:val="100"/>
          <w:position w:val="0"/>
        </w:rPr>
        <w:t>野外生活保障用品清单表</w:t>
      </w:r>
    </w:p>
    <w:p>
      <w:pPr>
        <w:widowControl w:val="0"/>
        <w:spacing w:line="1" w:lineRule="exact"/>
      </w:pPr>
      <w:r>
        <mc:AlternateContent>
          <mc:Choice Requires="wps">
            <w:drawing>
              <wp:anchor distT="38100" distB="4191000" distL="0" distR="0" simplePos="0" relativeHeight="251699200" behindDoc="0" locked="0" layoutInCell="1" allowOverlap="1">
                <wp:simplePos x="0" y="0"/>
                <wp:positionH relativeFrom="page">
                  <wp:posOffset>792480</wp:posOffset>
                </wp:positionH>
                <wp:positionV relativeFrom="paragraph">
                  <wp:posOffset>38100</wp:posOffset>
                </wp:positionV>
                <wp:extent cx="1161415" cy="164465"/>
                <wp:wrapTopAndBottom/>
                <wp:docPr id="69"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1415" cy="16446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A.2</w:t>
                            </w:r>
                            <w:r>
                              <w:rPr>
                                <w:b/>
                                <w:bCs/>
                                <w:color w:val="000000"/>
                                <w:spacing w:val="0"/>
                                <w:w w:val="100"/>
                                <w:position w:val="0"/>
                              </w:rPr>
                              <w:t>应急救生用品</w:t>
                            </w:r>
                          </w:p>
                        </w:txbxContent>
                      </wps:txbx>
                      <wps:bodyPr wrap="none" lIns="0" tIns="0" rIns="0" bIns="0"/>
                    </wps:wsp>
                  </a:graphicData>
                </a:graphic>
              </wp:anchor>
            </w:drawing>
          </mc:Choice>
          <mc:Fallback>
            <w:pict>
              <v:shape id="Shape 69" o:spid="_x0000_s1042" type="#_x0000_t202" style="width:91.45pt;height:12.95pt;margin-top:3pt;margin-left:62.4pt;mso-position-horizontal-relative:page;mso-wrap-distance-bottom:330pt;mso-wrap-distance-left:0;mso-wrap-distance-right:0;mso-wrap-distance-top:3pt;mso-wrap-style:none;position:absolute;v-text-anchor:top;z-index:251698176" filled="f" fillcolor="this">
                <v:textbox inset="0,0,0,0">
                  <w:txbxContent>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8"/>
                          <w:szCs w:val="18"/>
                          <w:lang w:val="en-US" w:eastAsia="en-US" w:bidi="en-US"/>
                        </w:rPr>
                        <w:t>A.2</w:t>
                      </w:r>
                      <w:r>
                        <w:rPr>
                          <w:b/>
                          <w:bCs/>
                          <w:color w:val="000000"/>
                          <w:spacing w:val="0"/>
                          <w:w w:val="100"/>
                          <w:position w:val="0"/>
                        </w:rPr>
                        <w:t>应急救生用品</w:t>
                      </w:r>
                    </w:p>
                  </w:txbxContent>
                </v:textbox>
                <w10:wrap type="topAndBottom"/>
              </v:shape>
            </w:pict>
          </mc:Fallback>
        </mc:AlternateContent>
      </w:r>
      <w:r>
        <mc:AlternateContent>
          <mc:Choice Requires="wps">
            <w:drawing>
              <wp:anchor distT="370205" distB="3879850" distL="0" distR="0" simplePos="0" relativeHeight="251701248" behindDoc="0" locked="0" layoutInCell="1" allowOverlap="1">
                <wp:simplePos x="0" y="0"/>
                <wp:positionH relativeFrom="page">
                  <wp:posOffset>792480</wp:posOffset>
                </wp:positionH>
                <wp:positionV relativeFrom="paragraph">
                  <wp:posOffset>370205</wp:posOffset>
                </wp:positionV>
                <wp:extent cx="341630" cy="143510"/>
                <wp:wrapTopAndBottom/>
                <wp:docPr id="71"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1630" cy="14351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2. </w:t>
                            </w:r>
                            <w:r>
                              <w:rPr>
                                <w:rFonts w:ascii="Times New Roman" w:eastAsia="Times New Roman" w:hAnsi="Times New Roman" w:cs="Times New Roman"/>
                                <w:color w:val="000000"/>
                                <w:spacing w:val="0"/>
                                <w:w w:val="100"/>
                                <w:position w:val="0"/>
                                <w:lang w:val="zh-TW" w:eastAsia="zh-TW" w:bidi="zh-TW"/>
                              </w:rPr>
                              <w:t>1</w:t>
                            </w:r>
                          </w:p>
                        </w:txbxContent>
                      </wps:txbx>
                      <wps:bodyPr wrap="none" lIns="0" tIns="0" rIns="0" bIns="0"/>
                    </wps:wsp>
                  </a:graphicData>
                </a:graphic>
              </wp:anchor>
            </w:drawing>
          </mc:Choice>
          <mc:Fallback>
            <w:pict>
              <v:shape id="Shape 71" o:spid="_x0000_s1043" type="#_x0000_t202" style="width:26.9pt;height:11.3pt;margin-top:29.15pt;margin-left:62.4pt;mso-position-horizontal-relative:page;mso-wrap-distance-bottom:305.5pt;mso-wrap-distance-left:0;mso-wrap-distance-right:0;mso-wrap-distance-top:29.15pt;mso-wrap-style:none;position:absolute;v-text-anchor:top;z-index:251700224"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2. </w:t>
                      </w:r>
                      <w:r>
                        <w:rPr>
                          <w:rFonts w:ascii="Times New Roman" w:eastAsia="Times New Roman" w:hAnsi="Times New Roman" w:cs="Times New Roman"/>
                          <w:color w:val="000000"/>
                          <w:spacing w:val="0"/>
                          <w:w w:val="100"/>
                          <w:position w:val="0"/>
                          <w:lang w:val="zh-TW" w:eastAsia="zh-TW" w:bidi="zh-TW"/>
                        </w:rPr>
                        <w:t>1</w:t>
                      </w:r>
                    </w:p>
                  </w:txbxContent>
                </v:textbox>
                <w10:wrap type="topAndBottom"/>
              </v:shape>
            </w:pict>
          </mc:Fallback>
        </mc:AlternateContent>
      </w:r>
      <w:r>
        <mc:AlternateContent>
          <mc:Choice Requires="wps">
            <w:drawing>
              <wp:anchor distT="598805" distB="1819910" distL="0" distR="0" simplePos="0" relativeHeight="251703296" behindDoc="0" locked="0" layoutInCell="1" allowOverlap="1">
                <wp:simplePos x="0" y="0"/>
                <wp:positionH relativeFrom="page">
                  <wp:posOffset>792480</wp:posOffset>
                </wp:positionH>
                <wp:positionV relativeFrom="paragraph">
                  <wp:posOffset>598805</wp:posOffset>
                </wp:positionV>
                <wp:extent cx="411480" cy="1974850"/>
                <wp:wrapTopAndBottom/>
                <wp:docPr id="73"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411480" cy="1974850"/>
                        </a:xfrm>
                        <a:prstGeom prst="rect">
                          <a:avLst/>
                        </a:prstGeom>
                        <a:noFill/>
                      </wps:spPr>
                      <wps:txbx>
                        <w:txbxContent>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2. </w:t>
                            </w:r>
                            <w:r>
                              <w:rPr>
                                <w:rFonts w:ascii="Times New Roman" w:eastAsia="Times New Roman" w:hAnsi="Times New Roman" w:cs="Times New Roman"/>
                                <w:color w:val="000000"/>
                                <w:spacing w:val="0"/>
                                <w:w w:val="100"/>
                                <w:position w:val="0"/>
                                <w:lang w:val="zh-TW" w:eastAsia="zh-TW" w:bidi="zh-TW"/>
                              </w:rPr>
                              <w:t>2</w:t>
                            </w:r>
                          </w:p>
                          <w:p>
                            <w:pPr>
                              <w:pStyle w:val="Bodytext10"/>
                              <w:keepNext w:val="0"/>
                              <w:keepLines w:val="0"/>
                              <w:widowControl w:val="0"/>
                              <w:shd w:val="clear" w:color="auto" w:fill="auto"/>
                              <w:bidi w:val="0"/>
                              <w:spacing w:before="0" w:after="100" w:line="240" w:lineRule="auto"/>
                              <w:ind w:left="0" w:right="0" w:firstLine="440"/>
                              <w:jc w:val="left"/>
                            </w:pPr>
                            <w:bookmarkStart w:id="101" w:name="bookmark101"/>
                            <w:r>
                              <w:rPr>
                                <w:color w:val="000000"/>
                                <w:spacing w:val="0"/>
                                <w:w w:val="100"/>
                                <w:position w:val="0"/>
                                <w:lang w:val="en-US" w:eastAsia="en-US" w:bidi="en-US"/>
                              </w:rPr>
                              <w:t>a</w:t>
                            </w:r>
                            <w:bookmarkEnd w:id="101"/>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40"/>
                              <w:jc w:val="left"/>
                            </w:pPr>
                            <w:bookmarkStart w:id="102" w:name="bookmark102"/>
                            <w:r>
                              <w:rPr>
                                <w:rFonts w:ascii="Times New Roman" w:eastAsia="Times New Roman" w:hAnsi="Times New Roman" w:cs="Times New Roman"/>
                                <w:color w:val="000000"/>
                                <w:spacing w:val="0"/>
                                <w:w w:val="100"/>
                                <w:position w:val="0"/>
                                <w:lang w:val="en-US" w:eastAsia="en-US" w:bidi="en-US"/>
                              </w:rPr>
                              <w:t>b</w:t>
                            </w:r>
                            <w:bookmarkEnd w:id="102"/>
                            <w:r>
                              <w:rPr>
                                <w:rFonts w:ascii="Times New Roman" w:eastAsia="Times New Roman" w:hAnsi="Times New Roman" w:cs="Times New Roman"/>
                                <w:color w:val="000000"/>
                                <w:spacing w:val="0"/>
                                <w:w w:val="100"/>
                                <w:position w:val="0"/>
                                <w:lang w:val="en-US" w:eastAsia="en-US" w:bidi="en-US"/>
                              </w:rPr>
                              <w:t>)</w:t>
                            </w:r>
                          </w:p>
                          <w:p>
                            <w:pPr>
                              <w:pStyle w:val="Bodytext10"/>
                              <w:keepNext w:val="0"/>
                              <w:keepLines w:val="0"/>
                              <w:widowControl w:val="0"/>
                              <w:shd w:val="clear" w:color="auto" w:fill="auto"/>
                              <w:bidi w:val="0"/>
                              <w:spacing w:before="0" w:after="100" w:line="240" w:lineRule="auto"/>
                              <w:ind w:left="0" w:right="0" w:firstLine="440"/>
                              <w:jc w:val="left"/>
                            </w:pPr>
                            <w:bookmarkStart w:id="103" w:name="bookmark103"/>
                            <w:r>
                              <w:rPr>
                                <w:color w:val="000000"/>
                                <w:spacing w:val="0"/>
                                <w:w w:val="100"/>
                                <w:position w:val="0"/>
                                <w:lang w:val="en-US" w:eastAsia="en-US" w:bidi="en-US"/>
                              </w:rPr>
                              <w:t>c</w:t>
                            </w:r>
                            <w:bookmarkEnd w:id="103"/>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2. 3</w:t>
                            </w:r>
                          </w:p>
                          <w:p>
                            <w:pPr>
                              <w:pStyle w:val="Bodytext10"/>
                              <w:keepNext w:val="0"/>
                              <w:keepLines w:val="0"/>
                              <w:widowControl w:val="0"/>
                              <w:shd w:val="clear" w:color="auto" w:fill="auto"/>
                              <w:bidi w:val="0"/>
                              <w:spacing w:before="0" w:after="100" w:line="240" w:lineRule="auto"/>
                              <w:ind w:left="0" w:right="0" w:firstLine="440"/>
                              <w:jc w:val="left"/>
                            </w:pPr>
                            <w:bookmarkStart w:id="104" w:name="bookmark104"/>
                            <w:r>
                              <w:rPr>
                                <w:color w:val="000000"/>
                                <w:spacing w:val="0"/>
                                <w:w w:val="100"/>
                                <w:position w:val="0"/>
                                <w:lang w:val="en-US" w:eastAsia="en-US" w:bidi="en-US"/>
                              </w:rPr>
                              <w:t>a</w:t>
                            </w:r>
                            <w:bookmarkEnd w:id="104"/>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40"/>
                              <w:jc w:val="left"/>
                            </w:pPr>
                            <w:bookmarkStart w:id="105" w:name="bookmark105"/>
                            <w:r>
                              <w:rPr>
                                <w:rFonts w:ascii="Times New Roman" w:eastAsia="Times New Roman" w:hAnsi="Times New Roman" w:cs="Times New Roman"/>
                                <w:color w:val="000000"/>
                                <w:spacing w:val="0"/>
                                <w:w w:val="100"/>
                                <w:position w:val="0"/>
                                <w:lang w:val="en-US" w:eastAsia="en-US" w:bidi="en-US"/>
                              </w:rPr>
                              <w:t>b</w:t>
                            </w:r>
                            <w:bookmarkEnd w:id="105"/>
                            <w:r>
                              <w:rPr>
                                <w:rFonts w:ascii="Times New Roman" w:eastAsia="Times New Roman" w:hAnsi="Times New Roman" w:cs="Times New Roman"/>
                                <w:color w:val="000000"/>
                                <w:spacing w:val="0"/>
                                <w:w w:val="100"/>
                                <w:position w:val="0"/>
                                <w:lang w:val="en-US" w:eastAsia="en-US" w:bidi="en-US"/>
                              </w:rPr>
                              <w:t>)</w:t>
                            </w:r>
                          </w:p>
                          <w:p>
                            <w:pPr>
                              <w:pStyle w:val="Bodytext10"/>
                              <w:keepNext w:val="0"/>
                              <w:keepLines w:val="0"/>
                              <w:widowControl w:val="0"/>
                              <w:shd w:val="clear" w:color="auto" w:fill="auto"/>
                              <w:bidi w:val="0"/>
                              <w:spacing w:before="0" w:after="100" w:line="240" w:lineRule="auto"/>
                              <w:ind w:left="0" w:right="0" w:firstLine="440"/>
                              <w:jc w:val="left"/>
                            </w:pPr>
                            <w:bookmarkStart w:id="106" w:name="bookmark106"/>
                            <w:r>
                              <w:rPr>
                                <w:color w:val="000000"/>
                                <w:spacing w:val="0"/>
                                <w:w w:val="100"/>
                                <w:position w:val="0"/>
                                <w:lang w:val="en-US" w:eastAsia="en-US" w:bidi="en-US"/>
                              </w:rPr>
                              <w:t>c</w:t>
                            </w:r>
                            <w:bookmarkEnd w:id="106"/>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40"/>
                              <w:jc w:val="left"/>
                            </w:pPr>
                            <w:bookmarkStart w:id="107" w:name="bookmark107"/>
                            <w:r>
                              <w:rPr>
                                <w:rFonts w:ascii="Times New Roman" w:eastAsia="Times New Roman" w:hAnsi="Times New Roman" w:cs="Times New Roman"/>
                                <w:color w:val="000000"/>
                                <w:spacing w:val="0"/>
                                <w:w w:val="100"/>
                                <w:position w:val="0"/>
                                <w:lang w:val="en-US" w:eastAsia="en-US" w:bidi="en-US"/>
                              </w:rPr>
                              <w:t>d</w:t>
                            </w:r>
                            <w:bookmarkEnd w:id="107"/>
                            <w:r>
                              <w:rPr>
                                <w:rFonts w:ascii="Times New Roman" w:eastAsia="Times New Roman" w:hAnsi="Times New Roman" w:cs="Times New Roman"/>
                                <w:color w:val="000000"/>
                                <w:spacing w:val="0"/>
                                <w:w w:val="100"/>
                                <w:position w:val="0"/>
                                <w:lang w:val="en-US" w:eastAsia="en-US" w:bidi="en-US"/>
                              </w:rPr>
                              <w:t>)</w:t>
                            </w:r>
                          </w:p>
                          <w:p>
                            <w:pPr>
                              <w:pStyle w:val="Bodytext10"/>
                              <w:keepNext w:val="0"/>
                              <w:keepLines w:val="0"/>
                              <w:widowControl w:val="0"/>
                              <w:shd w:val="clear" w:color="auto" w:fill="auto"/>
                              <w:bidi w:val="0"/>
                              <w:spacing w:before="0" w:after="100" w:line="240" w:lineRule="auto"/>
                              <w:ind w:left="0" w:right="0" w:firstLine="440"/>
                              <w:jc w:val="left"/>
                            </w:pPr>
                            <w:bookmarkStart w:id="108" w:name="bookmark108"/>
                            <w:r>
                              <w:rPr>
                                <w:color w:val="000000"/>
                                <w:spacing w:val="0"/>
                                <w:w w:val="100"/>
                                <w:position w:val="0"/>
                                <w:lang w:val="en-US" w:eastAsia="en-US" w:bidi="en-US"/>
                              </w:rPr>
                              <w:t>e</w:t>
                            </w:r>
                            <w:bookmarkEnd w:id="108"/>
                            <w:r>
                              <w:rPr>
                                <w:color w:val="000000"/>
                                <w:spacing w:val="0"/>
                                <w:w w:val="100"/>
                                <w:position w:val="0"/>
                                <w:lang w:val="en-US" w:eastAsia="en-US" w:bidi="en-US"/>
                              </w:rPr>
                              <w:t>)</w:t>
                            </w:r>
                          </w:p>
                        </w:txbxContent>
                      </wps:txbx>
                      <wps:bodyPr lIns="0" tIns="0" rIns="0" bIns="0"/>
                    </wps:wsp>
                  </a:graphicData>
                </a:graphic>
              </wp:anchor>
            </w:drawing>
          </mc:Choice>
          <mc:Fallback>
            <w:pict>
              <v:shape id="Shape 73" o:spid="_x0000_s1044" type="#_x0000_t202" style="width:32.4pt;height:155.5pt;margin-top:47.15pt;margin-left:62.4pt;mso-position-horizontal-relative:page;mso-wrap-distance-bottom:143.3pt;mso-wrap-distance-left:0;mso-wrap-distance-right:0;mso-wrap-distance-top:47.15pt;position:absolute;v-text-anchor:top;z-index:251702272" filled="f" fillcolor="this">
                <v:textbox inset="0,0,0,0">
                  <w:txbxContent>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2. </w:t>
                      </w:r>
                      <w:r>
                        <w:rPr>
                          <w:rFonts w:ascii="Times New Roman" w:eastAsia="Times New Roman" w:hAnsi="Times New Roman" w:cs="Times New Roman"/>
                          <w:color w:val="000000"/>
                          <w:spacing w:val="0"/>
                          <w:w w:val="100"/>
                          <w:position w:val="0"/>
                          <w:lang w:val="zh-TW" w:eastAsia="zh-TW" w:bidi="zh-TW"/>
                        </w:rPr>
                        <w:t>2</w:t>
                      </w:r>
                    </w:p>
                    <w:p>
                      <w:pPr>
                        <w:pStyle w:val="Bodytext10"/>
                        <w:keepNext w:val="0"/>
                        <w:keepLines w:val="0"/>
                        <w:widowControl w:val="0"/>
                        <w:shd w:val="clear" w:color="auto" w:fill="auto"/>
                        <w:bidi w:val="0"/>
                        <w:spacing w:before="0" w:after="100" w:line="240" w:lineRule="auto"/>
                        <w:ind w:left="0" w:right="0" w:firstLine="440"/>
                        <w:jc w:val="left"/>
                      </w:pPr>
                      <w:bookmarkStart w:id="101" w:name="bookmark101"/>
                      <w:r>
                        <w:rPr>
                          <w:color w:val="000000"/>
                          <w:spacing w:val="0"/>
                          <w:w w:val="100"/>
                          <w:position w:val="0"/>
                          <w:lang w:val="en-US" w:eastAsia="en-US" w:bidi="en-US"/>
                        </w:rPr>
                        <w:t>a</w:t>
                      </w:r>
                      <w:bookmarkEnd w:id="101"/>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40"/>
                        <w:jc w:val="left"/>
                      </w:pPr>
                      <w:bookmarkStart w:id="102" w:name="bookmark102"/>
                      <w:r>
                        <w:rPr>
                          <w:rFonts w:ascii="Times New Roman" w:eastAsia="Times New Roman" w:hAnsi="Times New Roman" w:cs="Times New Roman"/>
                          <w:color w:val="000000"/>
                          <w:spacing w:val="0"/>
                          <w:w w:val="100"/>
                          <w:position w:val="0"/>
                          <w:lang w:val="en-US" w:eastAsia="en-US" w:bidi="en-US"/>
                        </w:rPr>
                        <w:t>b</w:t>
                      </w:r>
                      <w:bookmarkEnd w:id="102"/>
                      <w:r>
                        <w:rPr>
                          <w:rFonts w:ascii="Times New Roman" w:eastAsia="Times New Roman" w:hAnsi="Times New Roman" w:cs="Times New Roman"/>
                          <w:color w:val="000000"/>
                          <w:spacing w:val="0"/>
                          <w:w w:val="100"/>
                          <w:position w:val="0"/>
                          <w:lang w:val="en-US" w:eastAsia="en-US" w:bidi="en-US"/>
                        </w:rPr>
                        <w:t>)</w:t>
                      </w:r>
                    </w:p>
                    <w:p>
                      <w:pPr>
                        <w:pStyle w:val="Bodytext10"/>
                        <w:keepNext w:val="0"/>
                        <w:keepLines w:val="0"/>
                        <w:widowControl w:val="0"/>
                        <w:shd w:val="clear" w:color="auto" w:fill="auto"/>
                        <w:bidi w:val="0"/>
                        <w:spacing w:before="0" w:after="100" w:line="240" w:lineRule="auto"/>
                        <w:ind w:left="0" w:right="0" w:firstLine="440"/>
                        <w:jc w:val="left"/>
                      </w:pPr>
                      <w:bookmarkStart w:id="103" w:name="bookmark103"/>
                      <w:r>
                        <w:rPr>
                          <w:color w:val="000000"/>
                          <w:spacing w:val="0"/>
                          <w:w w:val="100"/>
                          <w:position w:val="0"/>
                          <w:lang w:val="en-US" w:eastAsia="en-US" w:bidi="en-US"/>
                        </w:rPr>
                        <w:t>c</w:t>
                      </w:r>
                      <w:bookmarkEnd w:id="103"/>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2. 3</w:t>
                      </w:r>
                    </w:p>
                    <w:p>
                      <w:pPr>
                        <w:pStyle w:val="Bodytext10"/>
                        <w:keepNext w:val="0"/>
                        <w:keepLines w:val="0"/>
                        <w:widowControl w:val="0"/>
                        <w:shd w:val="clear" w:color="auto" w:fill="auto"/>
                        <w:bidi w:val="0"/>
                        <w:spacing w:before="0" w:after="100" w:line="240" w:lineRule="auto"/>
                        <w:ind w:left="0" w:right="0" w:firstLine="440"/>
                        <w:jc w:val="left"/>
                      </w:pPr>
                      <w:bookmarkStart w:id="104" w:name="bookmark104"/>
                      <w:r>
                        <w:rPr>
                          <w:color w:val="000000"/>
                          <w:spacing w:val="0"/>
                          <w:w w:val="100"/>
                          <w:position w:val="0"/>
                          <w:lang w:val="en-US" w:eastAsia="en-US" w:bidi="en-US"/>
                        </w:rPr>
                        <w:t>a</w:t>
                      </w:r>
                      <w:bookmarkEnd w:id="104"/>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40"/>
                        <w:jc w:val="left"/>
                      </w:pPr>
                      <w:bookmarkStart w:id="105" w:name="bookmark105"/>
                      <w:r>
                        <w:rPr>
                          <w:rFonts w:ascii="Times New Roman" w:eastAsia="Times New Roman" w:hAnsi="Times New Roman" w:cs="Times New Roman"/>
                          <w:color w:val="000000"/>
                          <w:spacing w:val="0"/>
                          <w:w w:val="100"/>
                          <w:position w:val="0"/>
                          <w:lang w:val="en-US" w:eastAsia="en-US" w:bidi="en-US"/>
                        </w:rPr>
                        <w:t>b</w:t>
                      </w:r>
                      <w:bookmarkEnd w:id="105"/>
                      <w:r>
                        <w:rPr>
                          <w:rFonts w:ascii="Times New Roman" w:eastAsia="Times New Roman" w:hAnsi="Times New Roman" w:cs="Times New Roman"/>
                          <w:color w:val="000000"/>
                          <w:spacing w:val="0"/>
                          <w:w w:val="100"/>
                          <w:position w:val="0"/>
                          <w:lang w:val="en-US" w:eastAsia="en-US" w:bidi="en-US"/>
                        </w:rPr>
                        <w:t>)</w:t>
                      </w:r>
                    </w:p>
                    <w:p>
                      <w:pPr>
                        <w:pStyle w:val="Bodytext10"/>
                        <w:keepNext w:val="0"/>
                        <w:keepLines w:val="0"/>
                        <w:widowControl w:val="0"/>
                        <w:shd w:val="clear" w:color="auto" w:fill="auto"/>
                        <w:bidi w:val="0"/>
                        <w:spacing w:before="0" w:after="100" w:line="240" w:lineRule="auto"/>
                        <w:ind w:left="0" w:right="0" w:firstLine="440"/>
                        <w:jc w:val="left"/>
                      </w:pPr>
                      <w:bookmarkStart w:id="106" w:name="bookmark106"/>
                      <w:r>
                        <w:rPr>
                          <w:color w:val="000000"/>
                          <w:spacing w:val="0"/>
                          <w:w w:val="100"/>
                          <w:position w:val="0"/>
                          <w:lang w:val="en-US" w:eastAsia="en-US" w:bidi="en-US"/>
                        </w:rPr>
                        <w:t>c</w:t>
                      </w:r>
                      <w:bookmarkEnd w:id="106"/>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40"/>
                        <w:jc w:val="left"/>
                      </w:pPr>
                      <w:bookmarkStart w:id="107" w:name="bookmark107"/>
                      <w:r>
                        <w:rPr>
                          <w:rFonts w:ascii="Times New Roman" w:eastAsia="Times New Roman" w:hAnsi="Times New Roman" w:cs="Times New Roman"/>
                          <w:color w:val="000000"/>
                          <w:spacing w:val="0"/>
                          <w:w w:val="100"/>
                          <w:position w:val="0"/>
                          <w:lang w:val="en-US" w:eastAsia="en-US" w:bidi="en-US"/>
                        </w:rPr>
                        <w:t>d</w:t>
                      </w:r>
                      <w:bookmarkEnd w:id="107"/>
                      <w:r>
                        <w:rPr>
                          <w:rFonts w:ascii="Times New Roman" w:eastAsia="Times New Roman" w:hAnsi="Times New Roman" w:cs="Times New Roman"/>
                          <w:color w:val="000000"/>
                          <w:spacing w:val="0"/>
                          <w:w w:val="100"/>
                          <w:position w:val="0"/>
                          <w:lang w:val="en-US" w:eastAsia="en-US" w:bidi="en-US"/>
                        </w:rPr>
                        <w:t>)</w:t>
                      </w:r>
                    </w:p>
                    <w:p>
                      <w:pPr>
                        <w:pStyle w:val="Bodytext10"/>
                        <w:keepNext w:val="0"/>
                        <w:keepLines w:val="0"/>
                        <w:widowControl w:val="0"/>
                        <w:shd w:val="clear" w:color="auto" w:fill="auto"/>
                        <w:bidi w:val="0"/>
                        <w:spacing w:before="0" w:after="100" w:line="240" w:lineRule="auto"/>
                        <w:ind w:left="0" w:right="0" w:firstLine="440"/>
                        <w:jc w:val="left"/>
                      </w:pPr>
                      <w:bookmarkStart w:id="108" w:name="bookmark108"/>
                      <w:r>
                        <w:rPr>
                          <w:color w:val="000000"/>
                          <w:spacing w:val="0"/>
                          <w:w w:val="100"/>
                          <w:position w:val="0"/>
                          <w:lang w:val="en-US" w:eastAsia="en-US" w:bidi="en-US"/>
                        </w:rPr>
                        <w:t>e</w:t>
                      </w:r>
                      <w:bookmarkEnd w:id="108"/>
                      <w:r>
                        <w:rPr>
                          <w:color w:val="000000"/>
                          <w:spacing w:val="0"/>
                          <w:w w:val="100"/>
                          <w:position w:val="0"/>
                          <w:lang w:val="en-US" w:eastAsia="en-US" w:bidi="en-US"/>
                        </w:rPr>
                        <w:t>)</w:t>
                      </w:r>
                    </w:p>
                  </w:txbxContent>
                </v:textbox>
                <w10:wrap type="topAndBottom"/>
              </v:shape>
            </w:pict>
          </mc:Fallback>
        </mc:AlternateContent>
      </w:r>
      <w:r>
        <mc:AlternateContent>
          <mc:Choice Requires="wps">
            <w:drawing>
              <wp:anchor distT="3009900" distB="1209675" distL="0" distR="0" simplePos="0" relativeHeight="251705344" behindDoc="0" locked="0" layoutInCell="1" allowOverlap="1">
                <wp:simplePos x="0" y="0"/>
                <wp:positionH relativeFrom="page">
                  <wp:posOffset>1069975</wp:posOffset>
                </wp:positionH>
                <wp:positionV relativeFrom="paragraph">
                  <wp:posOffset>3009900</wp:posOffset>
                </wp:positionV>
                <wp:extent cx="133985" cy="173990"/>
                <wp:wrapTopAndBottom/>
                <wp:docPr id="75"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985" cy="173990"/>
                        </a:xfrm>
                        <a:prstGeom prst="rect">
                          <a:avLst/>
                        </a:prstGeom>
                        <a:noFill/>
                      </wps:spPr>
                      <wps:txbx>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f)</w:t>
                            </w:r>
                          </w:p>
                        </w:txbxContent>
                      </wps:txbx>
                      <wps:bodyPr wrap="none" lIns="0" tIns="0" rIns="0" bIns="0"/>
                    </wps:wsp>
                  </a:graphicData>
                </a:graphic>
              </wp:anchor>
            </w:drawing>
          </mc:Choice>
          <mc:Fallback>
            <w:pict>
              <v:shape id="Shape 75" o:spid="_x0000_s1045" type="#_x0000_t202" style="width:10.55pt;height:13.7pt;margin-top:237pt;margin-left:84.25pt;mso-position-horizontal-relative:page;mso-wrap-distance-bottom:95.25pt;mso-wrap-distance-left:0;mso-wrap-distance-right:0;mso-wrap-distance-top:237pt;mso-wrap-style:none;position:absolute;v-text-anchor:top;z-index:251704320" filled="f" fillcolor="this">
                <v:textbox inset="0,0,0,0">
                  <w:txbxContent>
                    <w:p>
                      <w:pPr>
                        <w:pStyle w:val="Bodytext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f)</w:t>
                      </w:r>
                    </w:p>
                  </w:txbxContent>
                </v:textbox>
                <w10:wrap type="topAndBottom"/>
              </v:shape>
            </w:pict>
          </mc:Fallback>
        </mc:AlternateContent>
      </w:r>
      <w:r>
        <mc:AlternateContent>
          <mc:Choice Requires="wps">
            <w:drawing>
              <wp:anchor distT="3430270" distB="3175" distL="0" distR="0" simplePos="0" relativeHeight="251707392" behindDoc="0" locked="0" layoutInCell="1" allowOverlap="1">
                <wp:simplePos x="0" y="0"/>
                <wp:positionH relativeFrom="page">
                  <wp:posOffset>792480</wp:posOffset>
                </wp:positionH>
                <wp:positionV relativeFrom="paragraph">
                  <wp:posOffset>3430270</wp:posOffset>
                </wp:positionV>
                <wp:extent cx="411480" cy="960120"/>
                <wp:wrapTopAndBottom/>
                <wp:docPr id="7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411480" cy="960120"/>
                        </a:xfrm>
                        <a:prstGeom prst="rect">
                          <a:avLst/>
                        </a:prstGeom>
                        <a:noFill/>
                      </wps:spPr>
                      <wps:txbx>
                        <w:txbxContent>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2. 4</w:t>
                            </w:r>
                          </w:p>
                          <w:p>
                            <w:pPr>
                              <w:pStyle w:val="Bodytext10"/>
                              <w:keepNext w:val="0"/>
                              <w:keepLines w:val="0"/>
                              <w:widowControl w:val="0"/>
                              <w:shd w:val="clear" w:color="auto" w:fill="auto"/>
                              <w:bidi w:val="0"/>
                              <w:spacing w:before="0" w:after="100" w:line="240" w:lineRule="auto"/>
                              <w:ind w:left="0" w:right="0" w:firstLine="440"/>
                              <w:jc w:val="left"/>
                            </w:pPr>
                            <w:bookmarkStart w:id="109" w:name="bookmark109"/>
                            <w:r>
                              <w:rPr>
                                <w:color w:val="000000"/>
                                <w:spacing w:val="0"/>
                                <w:w w:val="100"/>
                                <w:position w:val="0"/>
                                <w:lang w:val="en-US" w:eastAsia="en-US" w:bidi="en-US"/>
                              </w:rPr>
                              <w:t>a</w:t>
                            </w:r>
                            <w:bookmarkEnd w:id="109"/>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40"/>
                              <w:jc w:val="left"/>
                            </w:pPr>
                            <w:bookmarkStart w:id="110" w:name="bookmark110"/>
                            <w:r>
                              <w:rPr>
                                <w:rFonts w:ascii="Times New Roman" w:eastAsia="Times New Roman" w:hAnsi="Times New Roman" w:cs="Times New Roman"/>
                                <w:color w:val="000000"/>
                                <w:spacing w:val="0"/>
                                <w:w w:val="100"/>
                                <w:position w:val="0"/>
                                <w:lang w:val="en-US" w:eastAsia="en-US" w:bidi="en-US"/>
                              </w:rPr>
                              <w:t>b</w:t>
                            </w:r>
                            <w:bookmarkEnd w:id="110"/>
                            <w:r>
                              <w:rPr>
                                <w:rFonts w:ascii="Times New Roman" w:eastAsia="Times New Roman" w:hAnsi="Times New Roman" w:cs="Times New Roman"/>
                                <w:color w:val="000000"/>
                                <w:spacing w:val="0"/>
                                <w:w w:val="100"/>
                                <w:position w:val="0"/>
                                <w:lang w:val="en-US" w:eastAsia="en-US" w:bidi="en-US"/>
                              </w:rPr>
                              <w:t>)</w:t>
                            </w:r>
                          </w:p>
                          <w:p>
                            <w:pPr>
                              <w:pStyle w:val="Bodytext10"/>
                              <w:keepNext w:val="0"/>
                              <w:keepLines w:val="0"/>
                              <w:widowControl w:val="0"/>
                              <w:shd w:val="clear" w:color="auto" w:fill="auto"/>
                              <w:bidi w:val="0"/>
                              <w:spacing w:before="0" w:after="100" w:line="240" w:lineRule="auto"/>
                              <w:ind w:left="0" w:right="0" w:firstLine="440"/>
                              <w:jc w:val="left"/>
                            </w:pPr>
                            <w:bookmarkStart w:id="111" w:name="bookmark111"/>
                            <w:r>
                              <w:rPr>
                                <w:color w:val="000000"/>
                                <w:spacing w:val="0"/>
                                <w:w w:val="100"/>
                                <w:position w:val="0"/>
                                <w:lang w:val="en-US" w:eastAsia="en-US" w:bidi="en-US"/>
                              </w:rPr>
                              <w:t>c</w:t>
                            </w:r>
                            <w:bookmarkEnd w:id="111"/>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40"/>
                              <w:jc w:val="left"/>
                            </w:pPr>
                            <w:bookmarkStart w:id="112" w:name="bookmark112"/>
                            <w:r>
                              <w:rPr>
                                <w:rFonts w:ascii="Times New Roman" w:eastAsia="Times New Roman" w:hAnsi="Times New Roman" w:cs="Times New Roman"/>
                                <w:color w:val="000000"/>
                                <w:spacing w:val="0"/>
                                <w:w w:val="100"/>
                                <w:position w:val="0"/>
                                <w:lang w:val="en-US" w:eastAsia="en-US" w:bidi="en-US"/>
                              </w:rPr>
                              <w:t>d</w:t>
                            </w:r>
                            <w:bookmarkEnd w:id="112"/>
                            <w:r>
                              <w:rPr>
                                <w:rFonts w:ascii="Times New Roman" w:eastAsia="Times New Roman" w:hAnsi="Times New Roman" w:cs="Times New Roman"/>
                                <w:color w:val="000000"/>
                                <w:spacing w:val="0"/>
                                <w:w w:val="100"/>
                                <w:position w:val="0"/>
                                <w:lang w:val="en-US" w:eastAsia="en-US" w:bidi="en-US"/>
                              </w:rPr>
                              <w:t>)</w:t>
                            </w:r>
                          </w:p>
                        </w:txbxContent>
                      </wps:txbx>
                      <wps:bodyPr lIns="0" tIns="0" rIns="0" bIns="0"/>
                    </wps:wsp>
                  </a:graphicData>
                </a:graphic>
              </wp:anchor>
            </w:drawing>
          </mc:Choice>
          <mc:Fallback>
            <w:pict>
              <v:shape id="Shape 77" o:spid="_x0000_s1046" type="#_x0000_t202" style="width:32.4pt;height:75.6pt;margin-top:270.1pt;margin-left:62.4pt;mso-position-horizontal-relative:page;mso-wrap-distance-bottom:0.25pt;mso-wrap-distance-left:0;mso-wrap-distance-right:0;mso-wrap-distance-top:270.1pt;position:absolute;v-text-anchor:top;z-index:251706368" filled="f" fillcolor="this">
                <v:textbox inset="0,0,0,0">
                  <w:txbxContent>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2. 4</w:t>
                      </w:r>
                    </w:p>
                    <w:p>
                      <w:pPr>
                        <w:pStyle w:val="Bodytext10"/>
                        <w:keepNext w:val="0"/>
                        <w:keepLines w:val="0"/>
                        <w:widowControl w:val="0"/>
                        <w:shd w:val="clear" w:color="auto" w:fill="auto"/>
                        <w:bidi w:val="0"/>
                        <w:spacing w:before="0" w:after="100" w:line="240" w:lineRule="auto"/>
                        <w:ind w:left="0" w:right="0" w:firstLine="440"/>
                        <w:jc w:val="left"/>
                      </w:pPr>
                      <w:bookmarkStart w:id="109" w:name="bookmark109"/>
                      <w:r>
                        <w:rPr>
                          <w:color w:val="000000"/>
                          <w:spacing w:val="0"/>
                          <w:w w:val="100"/>
                          <w:position w:val="0"/>
                          <w:lang w:val="en-US" w:eastAsia="en-US" w:bidi="en-US"/>
                        </w:rPr>
                        <w:t>a</w:t>
                      </w:r>
                      <w:bookmarkEnd w:id="109"/>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40"/>
                        <w:jc w:val="left"/>
                      </w:pPr>
                      <w:bookmarkStart w:id="110" w:name="bookmark110"/>
                      <w:r>
                        <w:rPr>
                          <w:rFonts w:ascii="Times New Roman" w:eastAsia="Times New Roman" w:hAnsi="Times New Roman" w:cs="Times New Roman"/>
                          <w:color w:val="000000"/>
                          <w:spacing w:val="0"/>
                          <w:w w:val="100"/>
                          <w:position w:val="0"/>
                          <w:lang w:val="en-US" w:eastAsia="en-US" w:bidi="en-US"/>
                        </w:rPr>
                        <w:t>b</w:t>
                      </w:r>
                      <w:bookmarkEnd w:id="110"/>
                      <w:r>
                        <w:rPr>
                          <w:rFonts w:ascii="Times New Roman" w:eastAsia="Times New Roman" w:hAnsi="Times New Roman" w:cs="Times New Roman"/>
                          <w:color w:val="000000"/>
                          <w:spacing w:val="0"/>
                          <w:w w:val="100"/>
                          <w:position w:val="0"/>
                          <w:lang w:val="en-US" w:eastAsia="en-US" w:bidi="en-US"/>
                        </w:rPr>
                        <w:t>)</w:t>
                      </w:r>
                    </w:p>
                    <w:p>
                      <w:pPr>
                        <w:pStyle w:val="Bodytext10"/>
                        <w:keepNext w:val="0"/>
                        <w:keepLines w:val="0"/>
                        <w:widowControl w:val="0"/>
                        <w:shd w:val="clear" w:color="auto" w:fill="auto"/>
                        <w:bidi w:val="0"/>
                        <w:spacing w:before="0" w:after="100" w:line="240" w:lineRule="auto"/>
                        <w:ind w:left="0" w:right="0" w:firstLine="440"/>
                        <w:jc w:val="left"/>
                      </w:pPr>
                      <w:bookmarkStart w:id="111" w:name="bookmark111"/>
                      <w:r>
                        <w:rPr>
                          <w:color w:val="000000"/>
                          <w:spacing w:val="0"/>
                          <w:w w:val="100"/>
                          <w:position w:val="0"/>
                          <w:lang w:val="en-US" w:eastAsia="en-US" w:bidi="en-US"/>
                        </w:rPr>
                        <w:t>c</w:t>
                      </w:r>
                      <w:bookmarkEnd w:id="111"/>
                      <w:r>
                        <w:rPr>
                          <w:color w:val="000000"/>
                          <w:spacing w:val="0"/>
                          <w:w w:val="100"/>
                          <w:position w:val="0"/>
                          <w:lang w:val="en-US" w:eastAsia="en-US" w:bidi="en-US"/>
                        </w:rPr>
                        <w:t>)</w:t>
                      </w:r>
                    </w:p>
                    <w:p>
                      <w:pPr>
                        <w:pStyle w:val="Bodytext20"/>
                        <w:keepNext w:val="0"/>
                        <w:keepLines w:val="0"/>
                        <w:widowControl w:val="0"/>
                        <w:shd w:val="clear" w:color="auto" w:fill="auto"/>
                        <w:bidi w:val="0"/>
                        <w:spacing w:before="0" w:after="100" w:line="240" w:lineRule="auto"/>
                        <w:ind w:left="0" w:right="0" w:firstLine="440"/>
                        <w:jc w:val="left"/>
                      </w:pPr>
                      <w:bookmarkStart w:id="112" w:name="bookmark112"/>
                      <w:r>
                        <w:rPr>
                          <w:rFonts w:ascii="Times New Roman" w:eastAsia="Times New Roman" w:hAnsi="Times New Roman" w:cs="Times New Roman"/>
                          <w:color w:val="000000"/>
                          <w:spacing w:val="0"/>
                          <w:w w:val="100"/>
                          <w:position w:val="0"/>
                          <w:lang w:val="en-US" w:eastAsia="en-US" w:bidi="en-US"/>
                        </w:rPr>
                        <w:t>d</w:t>
                      </w:r>
                      <w:bookmarkEnd w:id="112"/>
                      <w:r>
                        <w:rPr>
                          <w:rFonts w:ascii="Times New Roman" w:eastAsia="Times New Roman" w:hAnsi="Times New Roman" w:cs="Times New Roman"/>
                          <w:color w:val="000000"/>
                          <w:spacing w:val="0"/>
                          <w:w w:val="100"/>
                          <w:position w:val="0"/>
                          <w:lang w:val="en-US" w:eastAsia="en-US" w:bidi="en-US"/>
                        </w:rPr>
                        <w:t>)</w:t>
                      </w:r>
                    </w:p>
                  </w:txbxContent>
                </v:textbox>
                <w10:wrap type="topAndBottom"/>
              </v:shape>
            </w:pict>
          </mc:Fallback>
        </mc:AlternateContent>
      </w:r>
      <w:r>
        <mc:AlternateContent>
          <mc:Choice Requires="wps">
            <w:drawing>
              <wp:anchor distT="190500" distB="0" distL="0" distR="0" simplePos="0" relativeHeight="251709440" behindDoc="0" locked="0" layoutInCell="1" allowOverlap="1">
                <wp:simplePos x="0" y="0"/>
                <wp:positionH relativeFrom="page">
                  <wp:posOffset>1240790</wp:posOffset>
                </wp:positionH>
                <wp:positionV relativeFrom="paragraph">
                  <wp:posOffset>190500</wp:posOffset>
                </wp:positionV>
                <wp:extent cx="5528945" cy="4203065"/>
                <wp:wrapTopAndBottom/>
                <wp:docPr id="79"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5528945" cy="4203065"/>
                        </a:xfrm>
                        <a:prstGeom prst="rect">
                          <a:avLst/>
                        </a:prstGeom>
                        <a:noFill/>
                      </wps:spPr>
                      <wps:txbx>
                        <w:txbxContent>
                          <w:p>
                            <w:pPr>
                              <w:pStyle w:val="Bodytext10"/>
                              <w:keepNext w:val="0"/>
                              <w:keepLines w:val="0"/>
                              <w:widowControl w:val="0"/>
                              <w:shd w:val="clear" w:color="auto" w:fill="auto"/>
                              <w:bidi w:val="0"/>
                              <w:spacing w:before="0" w:after="0" w:line="360" w:lineRule="exact"/>
                              <w:ind w:left="0" w:right="0" w:firstLine="0"/>
                              <w:jc w:val="left"/>
                            </w:pPr>
                            <w:r>
                              <w:rPr>
                                <w:color w:val="000000"/>
                                <w:spacing w:val="0"/>
                                <w:w w:val="100"/>
                                <w:position w:val="0"/>
                              </w:rPr>
                              <w:t>野外救生</w:t>
                            </w:r>
                            <w:r>
                              <w:rPr>
                                <w:color w:val="C87D28"/>
                                <w:spacing w:val="0"/>
                                <w:w w:val="100"/>
                                <w:position w:val="0"/>
                              </w:rPr>
                              <w:t xml:space="preserve">用同应急救』 </w:t>
                            </w:r>
                            <w:r>
                              <w:rPr>
                                <w:color w:val="000000"/>
                                <w:spacing w:val="0"/>
                                <w:w w:val="100"/>
                                <w:position w:val="0"/>
                              </w:rPr>
                              <w:t>应急救生包</w:t>
                            </w:r>
                            <w:r>
                              <w:rPr>
                                <w:color w:val="C87D28"/>
                                <w:spacing w:val="0"/>
                                <w:w w:val="100"/>
                                <w:position w:val="0"/>
                              </w:rPr>
                              <w:t>、箱加</w:t>
                            </w:r>
                            <w:r>
                              <w:rPr>
                                <w:color w:val="000000"/>
                                <w:spacing w:val="0"/>
                                <w:w w:val="100"/>
                                <w:position w:val="0"/>
                              </w:rPr>
                              <w:t>功</w:t>
                            </w:r>
                            <w:r>
                              <w:rPr>
                                <w:color w:val="C87D28"/>
                                <w:spacing w:val="0"/>
                                <w:w w:val="100"/>
                                <w:position w:val="0"/>
                                <w:lang w:val="zh-CN" w:eastAsia="zh-CN" w:bidi="zh-CN"/>
                              </w:rPr>
                              <w:t>能女.</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救生包应防雨、抗撕、耐磨；</w:t>
                            </w:r>
                          </w:p>
                          <w:p>
                            <w:pPr>
                              <w:pStyle w:val="Bodytext10"/>
                              <w:keepNext w:val="0"/>
                              <w:keepLines w:val="0"/>
                              <w:widowControl w:val="0"/>
                              <w:shd w:val="clear" w:color="auto" w:fill="auto"/>
                              <w:tabs>
                                <w:tab w:val="left" w:leader="underscore" w:pos="5155"/>
                              </w:tabs>
                              <w:bidi w:val="0"/>
                              <w:spacing w:before="0" w:after="0" w:line="314" w:lineRule="exact"/>
                              <w:ind w:left="0" w:right="0" w:firstLine="0"/>
                              <w:jc w:val="left"/>
                            </w:pPr>
                            <w:r>
                              <w:rPr>
                                <w:color w:val="000000"/>
                                <w:spacing w:val="0"/>
                                <w:w w:val="100"/>
                                <w:position w:val="0"/>
                              </w:rPr>
                              <w:t>救生箱应防</w:t>
                            </w:r>
                            <w:r>
                              <w:rPr>
                                <w:color w:val="C87D28"/>
                                <w:spacing w:val="0"/>
                                <w:w w:val="100"/>
                                <w:position w:val="0"/>
                              </w:rPr>
                              <w:t>商;、</w:t>
                            </w:r>
                            <w:r>
                              <w:rPr>
                                <w:color w:val="000000"/>
                                <w:spacing w:val="0"/>
                                <w:w w:val="100"/>
                                <w:position w:val="0"/>
                              </w:rPr>
                              <w:t>耐</w:t>
                            </w:r>
                            <w:r>
                              <w:rPr>
                                <w:color w:val="C87D28"/>
                                <w:spacing w:val="0"/>
                                <w:w w:val="100"/>
                                <w:position w:val="0"/>
                              </w:rPr>
                              <w:tab/>
                            </w:r>
                          </w:p>
                          <w:p>
                            <w:pPr>
                              <w:pStyle w:val="Bodytext10"/>
                              <w:keepNext w:val="0"/>
                              <w:keepLines w:val="0"/>
                              <w:widowControl w:val="0"/>
                              <w:shd w:val="clear" w:color="auto" w:fill="auto"/>
                              <w:bidi w:val="0"/>
                              <w:spacing w:before="0" w:after="0" w:line="336" w:lineRule="exact"/>
                              <w:ind w:left="0" w:right="0" w:firstLine="140"/>
                              <w:jc w:val="left"/>
                            </w:pPr>
                            <w:r>
                              <w:rPr>
                                <w:color w:val="000000"/>
                                <w:spacing w:val="0"/>
                                <w:w w:val="100"/>
                                <w:position w:val="0"/>
                              </w:rPr>
                              <w:t>明显部位有警示反兌* 反光警示面积不小于外包（箱）表画积的卬</w:t>
                            </w:r>
                            <w:r>
                              <w:rPr>
                                <w:color w:val="000000"/>
                                <w:spacing w:val="0"/>
                                <w:w w:val="100"/>
                                <w:position w:val="0"/>
                                <w:lang w:val="zh-CN" w:eastAsia="zh-CN" w:bidi="zh-CN"/>
                              </w:rPr>
                              <w:t xml:space="preserve">效 </w:t>
                            </w:r>
                            <w:r>
                              <w:rPr>
                                <w:color w:val="000000"/>
                                <w:spacing w:val="0"/>
                                <w:w w:val="100"/>
                                <w:position w:val="0"/>
                              </w:rPr>
                              <w:t>应急救生包（箱</w:t>
                            </w:r>
                            <w:r>
                              <w:rPr>
                                <w:color w:val="C87D28"/>
                                <w:spacing w:val="0"/>
                                <w:w w:val="100"/>
                                <w:position w:val="0"/>
                                <w:lang w:val="en-US" w:eastAsia="en-US" w:bidi="en-US"/>
                              </w:rPr>
                              <w:t>M</w:t>
                            </w:r>
                            <w:r>
                              <w:rPr>
                                <w:color w:val="C87D28"/>
                                <w:spacing w:val="0"/>
                                <w:w w:val="100"/>
                                <w:position w:val="0"/>
                              </w:rPr>
                              <w:t>南缨廊</w:t>
                            </w:r>
                            <w:r>
                              <w:rPr>
                                <w:color w:val="C87D28"/>
                                <w:spacing w:val="0"/>
                                <w:w w:val="100"/>
                                <w:position w:val="0"/>
                                <w:lang w:val="en-US" w:eastAsia="en-US" w:bidi="en-US"/>
                              </w:rPr>
                              <w:t>i</w:t>
                            </w:r>
                            <w:r>
                              <w:rPr>
                                <w:color w:val="C87D28"/>
                                <w:spacing w:val="0"/>
                                <w:w w:val="100"/>
                                <w:position w:val="0"/>
                              </w:rPr>
                              <w:t>求女京尸</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原则上应选</w:t>
                            </w:r>
                            <w:r>
                              <w:rPr>
                                <w:color w:val="C87D28"/>
                                <w:spacing w:val="0"/>
                                <w:w w:val="100"/>
                                <w:position w:val="0"/>
                              </w:rPr>
                              <w:t>配多*</w:t>
                            </w:r>
                            <w:r>
                              <w:rPr>
                                <w:color w:val="C87D28"/>
                                <w:spacing w:val="0"/>
                                <w:w w:val="100"/>
                                <w:position w:val="0"/>
                                <w:lang w:val="en-US" w:eastAsia="en-US" w:bidi="en-US"/>
                              </w:rPr>
                              <w:t>gyi</w:t>
                            </w:r>
                            <w:r>
                              <w:rPr>
                                <w:color w:val="000000"/>
                                <w:spacing w:val="0"/>
                                <w:w w:val="100"/>
                                <w:position w:val="0"/>
                              </w:rPr>
                              <w:t>品均</w:t>
                            </w:r>
                            <w:r>
                              <w:rPr>
                                <w:color w:val="212429"/>
                                <w:spacing w:val="0"/>
                                <w:w w:val="100"/>
                                <w:position w:val="0"/>
                              </w:rPr>
                              <w:t>应独立</w:t>
                            </w:r>
                            <w:r>
                              <w:rPr>
                                <w:color w:val="000000"/>
                                <w:spacing w:val="0"/>
                                <w:w w:val="100"/>
                                <w:position w:val="0"/>
                              </w:rPr>
                              <w:t>包装、分</w:t>
                            </w:r>
                            <w:r>
                              <w:rPr>
                                <w:color w:val="C87D28"/>
                                <w:spacing w:val="0"/>
                                <w:w w:val="100"/>
                                <w:position w:val="0"/>
                              </w:rPr>
                              <w:t>类切/ /</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纱布、止血带等止血、包扎</w:t>
                            </w:r>
                            <w:r>
                              <w:rPr>
                                <w:color w:val="C87D28"/>
                                <w:spacing w:val="0"/>
                                <w:w w:val="100"/>
                                <w:position w:val="0"/>
                              </w:rPr>
                              <w:t>类电晳</w:t>
                            </w:r>
                            <w:r>
                              <w:rPr>
                                <w:color w:val="000000"/>
                                <w:spacing w:val="0"/>
                                <w:w w:val="100"/>
                                <w:position w:val="0"/>
                              </w:rPr>
                              <w:t>代少于2种，求生哨、反光镜等呼救类用品不少于2种；</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心脏急救、防暑降温、</w:t>
                            </w:r>
                            <w:r>
                              <w:rPr>
                                <w:color w:val="C87D28"/>
                                <w:spacing w:val="0"/>
                                <w:w w:val="100"/>
                                <w:position w:val="0"/>
                              </w:rPr>
                              <w:t>基理溢混織牛罗術</w:t>
                            </w:r>
                            <w:r>
                              <w:rPr>
                                <w:color w:val="000000"/>
                                <w:spacing w:val="0"/>
                                <w:w w:val="100"/>
                                <w:position w:val="0"/>
                              </w:rPr>
                              <w:t>少于3种；</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刀、打火石、压缩干粮等</w:t>
                            </w:r>
                            <w:r>
                              <w:rPr>
                                <w:color w:val="C87D28"/>
                                <w:spacing w:val="0"/>
                                <w:w w:val="100"/>
                                <w:position w:val="0"/>
                                <w:u w:val="single"/>
                              </w:rPr>
                              <w:t>哗不？</w:t>
                            </w:r>
                          </w:p>
                          <w:p>
                            <w:pPr>
                              <w:pStyle w:val="Bodytext10"/>
                              <w:keepNext w:val="0"/>
                              <w:keepLines w:val="0"/>
                              <w:widowControl w:val="0"/>
                              <w:shd w:val="clear" w:color="auto" w:fill="auto"/>
                              <w:bidi w:val="0"/>
                              <w:spacing w:before="0" w:after="0" w:line="314" w:lineRule="exact"/>
                              <w:ind w:left="0" w:right="0" w:firstLine="140"/>
                              <w:jc w:val="both"/>
                            </w:pPr>
                            <w:r>
                              <w:rPr>
                                <w:color w:val="000000"/>
                                <w:spacing w:val="0"/>
                                <w:w w:val="100"/>
                                <w:position w:val="0"/>
                              </w:rPr>
                              <w:t>根据作业区域风险和作业工种配</w:t>
                            </w:r>
                            <w:r>
                              <w:rPr>
                                <w:color w:val="C87D28"/>
                                <w:spacing w:val="0"/>
                                <w:w w:val="100"/>
                                <w:position w:val="0"/>
                              </w:rPr>
                              <w:t>（捋）戒品:</w:t>
                            </w:r>
                            <w:r>
                              <w:rPr>
                                <w:color w:val="454C54"/>
                                <w:spacing w:val="0"/>
                                <w:w w:val="100"/>
                                <w:position w:val="0"/>
                              </w:rPr>
                              <w:t>海拔</w:t>
                            </w:r>
                            <w:r>
                              <w:rPr>
                                <w:color w:val="000000"/>
                                <w:spacing w:val="0"/>
                                <w:w w:val="100"/>
                                <w:position w:val="0"/>
                                <w:lang w:val="en-US" w:eastAsia="en-US" w:bidi="en-US"/>
                              </w:rPr>
                              <w:t>3000m</w:t>
                            </w:r>
                            <w:r>
                              <w:rPr>
                                <w:color w:val="000000"/>
                                <w:spacing w:val="0"/>
                                <w:w w:val="100"/>
                                <w:position w:val="0"/>
                              </w:rPr>
                              <w:t>以上高原地区，应配置预防 高压反应药品；南方地区应配置蛇药、毒液吸取器等</w:t>
                            </w:r>
                            <w:r>
                              <w:rPr>
                                <w:color w:val="454C54"/>
                                <w:spacing w:val="0"/>
                                <w:w w:val="100"/>
                                <w:position w:val="0"/>
                              </w:rPr>
                              <w:t>药品、器械；</w:t>
                            </w:r>
                            <w:r>
                              <w:rPr>
                                <w:color w:val="000000"/>
                                <w:spacing w:val="0"/>
                                <w:w w:val="100"/>
                                <w:position w:val="0"/>
                              </w:rPr>
                              <w:t>海洋、江河湖泊水域应配 置救生灯等用品；</w:t>
                            </w:r>
                          </w:p>
                          <w:p>
                            <w:pPr>
                              <w:pStyle w:val="Bodytext10"/>
                              <w:keepNext w:val="0"/>
                              <w:keepLines w:val="0"/>
                              <w:widowControl w:val="0"/>
                              <w:shd w:val="clear" w:color="auto" w:fill="auto"/>
                              <w:bidi w:val="0"/>
                              <w:spacing w:before="0" w:after="0" w:line="314" w:lineRule="exact"/>
                              <w:ind w:left="0" w:right="0" w:firstLine="140"/>
                              <w:jc w:val="both"/>
                            </w:pPr>
                            <w:r>
                              <w:rPr>
                                <w:color w:val="000000"/>
                                <w:spacing w:val="0"/>
                                <w:w w:val="100"/>
                                <w:position w:val="0"/>
                              </w:rPr>
                              <w:t>应配置有野外救生手册，野外救生手册内容包括应急状态下救生包</w:t>
                            </w:r>
                            <w:r>
                              <w:rPr>
                                <w:color w:val="454C54"/>
                                <w:spacing w:val="0"/>
                                <w:w w:val="100"/>
                                <w:position w:val="0"/>
                              </w:rPr>
                              <w:t>（箱）</w:t>
                            </w:r>
                            <w:r>
                              <w:rPr>
                                <w:color w:val="000000"/>
                                <w:spacing w:val="0"/>
                                <w:w w:val="100"/>
                                <w:position w:val="0"/>
                              </w:rPr>
                              <w:t>内用品的使用方法, 依托野外环境条件的呼救、自救方法等。</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安全保障终端的功能要求如下：</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具备定位、通信、一键求救功能；</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具备北斗、</w:t>
                            </w:r>
                            <w:r>
                              <w:rPr>
                                <w:color w:val="000000"/>
                                <w:spacing w:val="0"/>
                                <w:w w:val="100"/>
                                <w:position w:val="0"/>
                                <w:lang w:val="en-US" w:eastAsia="en-US" w:bidi="en-US"/>
                              </w:rPr>
                              <w:t>GPS</w:t>
                            </w:r>
                            <w:r>
                              <w:rPr>
                                <w:color w:val="000000"/>
                                <w:spacing w:val="0"/>
                                <w:w w:val="100"/>
                                <w:position w:val="0"/>
                              </w:rPr>
                              <w:t>等多模定位功能，定位精度小于</w:t>
                            </w:r>
                            <w:r>
                              <w:rPr>
                                <w:color w:val="000000"/>
                                <w:spacing w:val="0"/>
                                <w:w w:val="100"/>
                                <w:position w:val="0"/>
                                <w:lang w:val="en-US" w:eastAsia="en-US" w:bidi="en-US"/>
                              </w:rPr>
                              <w:t>10m；</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具备短信或数据传输等收发定位坐标信息功能；</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显示屏具备强光下可视功能。</w:t>
                            </w:r>
                          </w:p>
                        </w:txbxContent>
                      </wps:txbx>
                      <wps:bodyPr lIns="0" tIns="0" rIns="0" bIns="0"/>
                    </wps:wsp>
                  </a:graphicData>
                </a:graphic>
              </wp:anchor>
            </w:drawing>
          </mc:Choice>
          <mc:Fallback>
            <w:pict>
              <v:shape id="Shape 79" o:spid="_x0000_s1047" type="#_x0000_t202" style="width:435.35pt;height:330.95pt;margin-top:15pt;margin-left:97.7pt;mso-position-horizontal-relative:page;mso-wrap-distance-bottom:0;mso-wrap-distance-left:0;mso-wrap-distance-right:0;mso-wrap-distance-top:15pt;position:absolute;v-text-anchor:top;z-index:251708416" filled="f" fillcolor="this">
                <v:textbox inset="0,0,0,0">
                  <w:txbxContent>
                    <w:p>
                      <w:pPr>
                        <w:pStyle w:val="Bodytext10"/>
                        <w:keepNext w:val="0"/>
                        <w:keepLines w:val="0"/>
                        <w:widowControl w:val="0"/>
                        <w:shd w:val="clear" w:color="auto" w:fill="auto"/>
                        <w:bidi w:val="0"/>
                        <w:spacing w:before="0" w:after="0" w:line="360" w:lineRule="exact"/>
                        <w:ind w:left="0" w:right="0" w:firstLine="0"/>
                        <w:jc w:val="left"/>
                      </w:pPr>
                      <w:r>
                        <w:rPr>
                          <w:color w:val="000000"/>
                          <w:spacing w:val="0"/>
                          <w:w w:val="100"/>
                          <w:position w:val="0"/>
                        </w:rPr>
                        <w:t>野外救生</w:t>
                      </w:r>
                      <w:r>
                        <w:rPr>
                          <w:color w:val="C87D28"/>
                          <w:spacing w:val="0"/>
                          <w:w w:val="100"/>
                          <w:position w:val="0"/>
                        </w:rPr>
                        <w:t xml:space="preserve">用同应急救』 </w:t>
                      </w:r>
                      <w:r>
                        <w:rPr>
                          <w:color w:val="000000"/>
                          <w:spacing w:val="0"/>
                          <w:w w:val="100"/>
                          <w:position w:val="0"/>
                        </w:rPr>
                        <w:t>应急救生包</w:t>
                      </w:r>
                      <w:r>
                        <w:rPr>
                          <w:color w:val="C87D28"/>
                          <w:spacing w:val="0"/>
                          <w:w w:val="100"/>
                          <w:position w:val="0"/>
                        </w:rPr>
                        <w:t>、箱加</w:t>
                      </w:r>
                      <w:r>
                        <w:rPr>
                          <w:color w:val="000000"/>
                          <w:spacing w:val="0"/>
                          <w:w w:val="100"/>
                          <w:position w:val="0"/>
                        </w:rPr>
                        <w:t>功</w:t>
                      </w:r>
                      <w:r>
                        <w:rPr>
                          <w:color w:val="C87D28"/>
                          <w:spacing w:val="0"/>
                          <w:w w:val="100"/>
                          <w:position w:val="0"/>
                          <w:lang w:val="zh-CN" w:eastAsia="zh-CN" w:bidi="zh-CN"/>
                        </w:rPr>
                        <w:t>能女.</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救生包应防雨、抗撕、耐磨；</w:t>
                      </w:r>
                    </w:p>
                    <w:p>
                      <w:pPr>
                        <w:pStyle w:val="Bodytext10"/>
                        <w:keepNext w:val="0"/>
                        <w:keepLines w:val="0"/>
                        <w:widowControl w:val="0"/>
                        <w:shd w:val="clear" w:color="auto" w:fill="auto"/>
                        <w:tabs>
                          <w:tab w:val="left" w:leader="underscore" w:pos="5155"/>
                        </w:tabs>
                        <w:bidi w:val="0"/>
                        <w:spacing w:before="0" w:after="0" w:line="314" w:lineRule="exact"/>
                        <w:ind w:left="0" w:right="0" w:firstLine="0"/>
                        <w:jc w:val="left"/>
                      </w:pPr>
                      <w:r>
                        <w:rPr>
                          <w:color w:val="000000"/>
                          <w:spacing w:val="0"/>
                          <w:w w:val="100"/>
                          <w:position w:val="0"/>
                        </w:rPr>
                        <w:t>救生箱应防</w:t>
                      </w:r>
                      <w:r>
                        <w:rPr>
                          <w:color w:val="C87D28"/>
                          <w:spacing w:val="0"/>
                          <w:w w:val="100"/>
                          <w:position w:val="0"/>
                        </w:rPr>
                        <w:t>商;、</w:t>
                      </w:r>
                      <w:r>
                        <w:rPr>
                          <w:color w:val="000000"/>
                          <w:spacing w:val="0"/>
                          <w:w w:val="100"/>
                          <w:position w:val="0"/>
                        </w:rPr>
                        <w:t>耐</w:t>
                      </w:r>
                      <w:r>
                        <w:rPr>
                          <w:color w:val="C87D28"/>
                          <w:spacing w:val="0"/>
                          <w:w w:val="100"/>
                          <w:position w:val="0"/>
                        </w:rPr>
                        <w:tab/>
                      </w:r>
                    </w:p>
                    <w:p>
                      <w:pPr>
                        <w:pStyle w:val="Bodytext10"/>
                        <w:keepNext w:val="0"/>
                        <w:keepLines w:val="0"/>
                        <w:widowControl w:val="0"/>
                        <w:shd w:val="clear" w:color="auto" w:fill="auto"/>
                        <w:bidi w:val="0"/>
                        <w:spacing w:before="0" w:after="0" w:line="336" w:lineRule="exact"/>
                        <w:ind w:left="0" w:right="0" w:firstLine="140"/>
                        <w:jc w:val="left"/>
                      </w:pPr>
                      <w:r>
                        <w:rPr>
                          <w:color w:val="000000"/>
                          <w:spacing w:val="0"/>
                          <w:w w:val="100"/>
                          <w:position w:val="0"/>
                        </w:rPr>
                        <w:t>明显部位有警示反兌* 反光警示面积不小于外包（箱）表画积的卬</w:t>
                      </w:r>
                      <w:r>
                        <w:rPr>
                          <w:color w:val="000000"/>
                          <w:spacing w:val="0"/>
                          <w:w w:val="100"/>
                          <w:position w:val="0"/>
                          <w:lang w:val="zh-CN" w:eastAsia="zh-CN" w:bidi="zh-CN"/>
                        </w:rPr>
                        <w:t xml:space="preserve">效 </w:t>
                      </w:r>
                      <w:r>
                        <w:rPr>
                          <w:color w:val="000000"/>
                          <w:spacing w:val="0"/>
                          <w:w w:val="100"/>
                          <w:position w:val="0"/>
                        </w:rPr>
                        <w:t>应急救生包（箱</w:t>
                      </w:r>
                      <w:r>
                        <w:rPr>
                          <w:color w:val="C87D28"/>
                          <w:spacing w:val="0"/>
                          <w:w w:val="100"/>
                          <w:position w:val="0"/>
                          <w:lang w:val="en-US" w:eastAsia="en-US" w:bidi="en-US"/>
                        </w:rPr>
                        <w:t>M</w:t>
                      </w:r>
                      <w:r>
                        <w:rPr>
                          <w:color w:val="C87D28"/>
                          <w:spacing w:val="0"/>
                          <w:w w:val="100"/>
                          <w:position w:val="0"/>
                        </w:rPr>
                        <w:t>南缨廊</w:t>
                      </w:r>
                      <w:r>
                        <w:rPr>
                          <w:color w:val="C87D28"/>
                          <w:spacing w:val="0"/>
                          <w:w w:val="100"/>
                          <w:position w:val="0"/>
                          <w:lang w:val="en-US" w:eastAsia="en-US" w:bidi="en-US"/>
                        </w:rPr>
                        <w:t>i</w:t>
                      </w:r>
                      <w:r>
                        <w:rPr>
                          <w:color w:val="C87D28"/>
                          <w:spacing w:val="0"/>
                          <w:w w:val="100"/>
                          <w:position w:val="0"/>
                        </w:rPr>
                        <w:t>求女京尸</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原则上应选</w:t>
                      </w:r>
                      <w:r>
                        <w:rPr>
                          <w:color w:val="C87D28"/>
                          <w:spacing w:val="0"/>
                          <w:w w:val="100"/>
                          <w:position w:val="0"/>
                        </w:rPr>
                        <w:t>配多*</w:t>
                      </w:r>
                      <w:r>
                        <w:rPr>
                          <w:color w:val="C87D28"/>
                          <w:spacing w:val="0"/>
                          <w:w w:val="100"/>
                          <w:position w:val="0"/>
                          <w:lang w:val="en-US" w:eastAsia="en-US" w:bidi="en-US"/>
                        </w:rPr>
                        <w:t>gyi</w:t>
                      </w:r>
                      <w:r>
                        <w:rPr>
                          <w:color w:val="000000"/>
                          <w:spacing w:val="0"/>
                          <w:w w:val="100"/>
                          <w:position w:val="0"/>
                        </w:rPr>
                        <w:t>品均</w:t>
                      </w:r>
                      <w:r>
                        <w:rPr>
                          <w:color w:val="212429"/>
                          <w:spacing w:val="0"/>
                          <w:w w:val="100"/>
                          <w:position w:val="0"/>
                        </w:rPr>
                        <w:t>应独立</w:t>
                      </w:r>
                      <w:r>
                        <w:rPr>
                          <w:color w:val="000000"/>
                          <w:spacing w:val="0"/>
                          <w:w w:val="100"/>
                          <w:position w:val="0"/>
                        </w:rPr>
                        <w:t>包装、分</w:t>
                      </w:r>
                      <w:r>
                        <w:rPr>
                          <w:color w:val="C87D28"/>
                          <w:spacing w:val="0"/>
                          <w:w w:val="100"/>
                          <w:position w:val="0"/>
                        </w:rPr>
                        <w:t>类切/ /</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纱布、止血带等止血、包扎</w:t>
                      </w:r>
                      <w:r>
                        <w:rPr>
                          <w:color w:val="C87D28"/>
                          <w:spacing w:val="0"/>
                          <w:w w:val="100"/>
                          <w:position w:val="0"/>
                        </w:rPr>
                        <w:t>类电晳</w:t>
                      </w:r>
                      <w:r>
                        <w:rPr>
                          <w:color w:val="000000"/>
                          <w:spacing w:val="0"/>
                          <w:w w:val="100"/>
                          <w:position w:val="0"/>
                        </w:rPr>
                        <w:t>代少于2种，求生哨、反光镜等呼救类用品不少于2种；</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心脏急救、防暑降温、</w:t>
                      </w:r>
                      <w:r>
                        <w:rPr>
                          <w:color w:val="C87D28"/>
                          <w:spacing w:val="0"/>
                          <w:w w:val="100"/>
                          <w:position w:val="0"/>
                        </w:rPr>
                        <w:t>基理溢混織牛罗術</w:t>
                      </w:r>
                      <w:r>
                        <w:rPr>
                          <w:color w:val="000000"/>
                          <w:spacing w:val="0"/>
                          <w:w w:val="100"/>
                          <w:position w:val="0"/>
                        </w:rPr>
                        <w:t>少于3种；</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刀、打火石、压缩干粮等</w:t>
                      </w:r>
                      <w:r>
                        <w:rPr>
                          <w:color w:val="C87D28"/>
                          <w:spacing w:val="0"/>
                          <w:w w:val="100"/>
                          <w:position w:val="0"/>
                          <w:u w:val="single"/>
                        </w:rPr>
                        <w:t>哗不？</w:t>
                      </w:r>
                    </w:p>
                    <w:p>
                      <w:pPr>
                        <w:pStyle w:val="Bodytext10"/>
                        <w:keepNext w:val="0"/>
                        <w:keepLines w:val="0"/>
                        <w:widowControl w:val="0"/>
                        <w:shd w:val="clear" w:color="auto" w:fill="auto"/>
                        <w:bidi w:val="0"/>
                        <w:spacing w:before="0" w:after="0" w:line="314" w:lineRule="exact"/>
                        <w:ind w:left="0" w:right="0" w:firstLine="140"/>
                        <w:jc w:val="both"/>
                      </w:pPr>
                      <w:r>
                        <w:rPr>
                          <w:color w:val="000000"/>
                          <w:spacing w:val="0"/>
                          <w:w w:val="100"/>
                          <w:position w:val="0"/>
                        </w:rPr>
                        <w:t>根据作业区域风险和作业工种配</w:t>
                      </w:r>
                      <w:r>
                        <w:rPr>
                          <w:color w:val="C87D28"/>
                          <w:spacing w:val="0"/>
                          <w:w w:val="100"/>
                          <w:position w:val="0"/>
                        </w:rPr>
                        <w:t>（捋）戒品:</w:t>
                      </w:r>
                      <w:r>
                        <w:rPr>
                          <w:color w:val="454C54"/>
                          <w:spacing w:val="0"/>
                          <w:w w:val="100"/>
                          <w:position w:val="0"/>
                        </w:rPr>
                        <w:t>海拔</w:t>
                      </w:r>
                      <w:r>
                        <w:rPr>
                          <w:color w:val="000000"/>
                          <w:spacing w:val="0"/>
                          <w:w w:val="100"/>
                          <w:position w:val="0"/>
                          <w:lang w:val="en-US" w:eastAsia="en-US" w:bidi="en-US"/>
                        </w:rPr>
                        <w:t>3000m</w:t>
                      </w:r>
                      <w:r>
                        <w:rPr>
                          <w:color w:val="000000"/>
                          <w:spacing w:val="0"/>
                          <w:w w:val="100"/>
                          <w:position w:val="0"/>
                        </w:rPr>
                        <w:t>以上高原地区，应配置预防 高压反应药品；南方地区应配置蛇药、毒液吸取器等</w:t>
                      </w:r>
                      <w:r>
                        <w:rPr>
                          <w:color w:val="454C54"/>
                          <w:spacing w:val="0"/>
                          <w:w w:val="100"/>
                          <w:position w:val="0"/>
                        </w:rPr>
                        <w:t>药品、器械；</w:t>
                      </w:r>
                      <w:r>
                        <w:rPr>
                          <w:color w:val="000000"/>
                          <w:spacing w:val="0"/>
                          <w:w w:val="100"/>
                          <w:position w:val="0"/>
                        </w:rPr>
                        <w:t>海洋、江河湖泊水域应配 置救生灯等用品；</w:t>
                      </w:r>
                    </w:p>
                    <w:p>
                      <w:pPr>
                        <w:pStyle w:val="Bodytext10"/>
                        <w:keepNext w:val="0"/>
                        <w:keepLines w:val="0"/>
                        <w:widowControl w:val="0"/>
                        <w:shd w:val="clear" w:color="auto" w:fill="auto"/>
                        <w:bidi w:val="0"/>
                        <w:spacing w:before="0" w:after="0" w:line="314" w:lineRule="exact"/>
                        <w:ind w:left="0" w:right="0" w:firstLine="140"/>
                        <w:jc w:val="both"/>
                      </w:pPr>
                      <w:r>
                        <w:rPr>
                          <w:color w:val="000000"/>
                          <w:spacing w:val="0"/>
                          <w:w w:val="100"/>
                          <w:position w:val="0"/>
                        </w:rPr>
                        <w:t>应配置有野外救生手册，野外救生手册内容包括应急状态下救生包</w:t>
                      </w:r>
                      <w:r>
                        <w:rPr>
                          <w:color w:val="454C54"/>
                          <w:spacing w:val="0"/>
                          <w:w w:val="100"/>
                          <w:position w:val="0"/>
                        </w:rPr>
                        <w:t>（箱）</w:t>
                      </w:r>
                      <w:r>
                        <w:rPr>
                          <w:color w:val="000000"/>
                          <w:spacing w:val="0"/>
                          <w:w w:val="100"/>
                          <w:position w:val="0"/>
                        </w:rPr>
                        <w:t>内用品的使用方法, 依托野外环境条件的呼救、自救方法等。</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安全保障终端的功能要求如下：</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具备定位、通信、一键求救功能；</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具备北斗、</w:t>
                      </w:r>
                      <w:r>
                        <w:rPr>
                          <w:color w:val="000000"/>
                          <w:spacing w:val="0"/>
                          <w:w w:val="100"/>
                          <w:position w:val="0"/>
                          <w:lang w:val="en-US" w:eastAsia="en-US" w:bidi="en-US"/>
                        </w:rPr>
                        <w:t>GPS</w:t>
                      </w:r>
                      <w:r>
                        <w:rPr>
                          <w:color w:val="000000"/>
                          <w:spacing w:val="0"/>
                          <w:w w:val="100"/>
                          <w:position w:val="0"/>
                        </w:rPr>
                        <w:t>等多模定位功能，定位精度小于</w:t>
                      </w:r>
                      <w:r>
                        <w:rPr>
                          <w:color w:val="000000"/>
                          <w:spacing w:val="0"/>
                          <w:w w:val="100"/>
                          <w:position w:val="0"/>
                          <w:lang w:val="en-US" w:eastAsia="en-US" w:bidi="en-US"/>
                        </w:rPr>
                        <w:t>10m；</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具备短信或数据传输等收发定位坐标信息功能；</w:t>
                      </w:r>
                    </w:p>
                    <w:p>
                      <w:pPr>
                        <w:pStyle w:val="Bodytext10"/>
                        <w:keepNext w:val="0"/>
                        <w:keepLines w:val="0"/>
                        <w:widowControl w:val="0"/>
                        <w:shd w:val="clear" w:color="auto" w:fill="auto"/>
                        <w:bidi w:val="0"/>
                        <w:spacing w:before="0" w:after="0" w:line="314" w:lineRule="exact"/>
                        <w:ind w:left="0" w:right="0" w:firstLine="0"/>
                        <w:jc w:val="left"/>
                      </w:pPr>
                      <w:r>
                        <w:rPr>
                          <w:color w:val="000000"/>
                          <w:spacing w:val="0"/>
                          <w:w w:val="100"/>
                          <w:position w:val="0"/>
                        </w:rPr>
                        <w:t>显示屏具备强光下可视功能。</w:t>
                      </w:r>
                    </w:p>
                  </w:txbxContent>
                </v:textbox>
                <w10:wrap type="topAndBottom"/>
              </v:shape>
            </w:pict>
          </mc:Fallback>
        </mc:AlternateContent>
      </w:r>
      <w:r>
        <mc:AlternateContent>
          <mc:Choice Requires="wps">
            <w:drawing>
              <wp:anchor distT="349250" distB="3873500" distL="0" distR="0" simplePos="0" relativeHeight="251711488" behindDoc="0" locked="0" layoutInCell="1" allowOverlap="1">
                <wp:simplePos x="0" y="0"/>
                <wp:positionH relativeFrom="page">
                  <wp:posOffset>3066415</wp:posOffset>
                </wp:positionH>
                <wp:positionV relativeFrom="paragraph">
                  <wp:posOffset>349250</wp:posOffset>
                </wp:positionV>
                <wp:extent cx="1481455" cy="170815"/>
                <wp:wrapTopAndBottom/>
                <wp:docPr id="81"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1481455" cy="17081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（箱）和安全保障终端等。</w:t>
                            </w:r>
                          </w:p>
                        </w:txbxContent>
                      </wps:txbx>
                      <wps:bodyPr wrap="none" lIns="0" tIns="0" rIns="0" bIns="0"/>
                    </wps:wsp>
                  </a:graphicData>
                </a:graphic>
              </wp:anchor>
            </w:drawing>
          </mc:Choice>
          <mc:Fallback>
            <w:pict>
              <v:shape id="Shape 81" o:spid="_x0000_s1048" type="#_x0000_t202" style="width:116.65pt;height:13.45pt;margin-top:27.5pt;margin-left:241.45pt;mso-position-horizontal-relative:page;mso-wrap-distance-bottom:305pt;mso-wrap-distance-left:0;mso-wrap-distance-right:0;mso-wrap-distance-top:27.5pt;mso-wrap-style:none;position:absolute;v-text-anchor:top;z-index:251710464" filled="f" fillcolor="this">
                <v:textbox inset="0,0,0,0">
                  <w:txbxContent>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（箱）和安全保障终端等。</w:t>
                      </w:r>
                    </w:p>
                  </w:txbxContent>
                </v:textbox>
                <w10:wrap type="topAndBottom"/>
              </v:shape>
            </w:pict>
          </mc:Fallback>
        </mc:AlternateContent>
      </w:r>
    </w:p>
    <w:tbl>
      <w:tblPr>
        <w:tblStyle w:val="TableNormal"/>
        <w:tblOverlap w:val="never"/>
        <w:jc w:val="center"/>
        <w:tblLayout w:type="fixed"/>
        <w:tblCellMar>
          <w:top w:w="0" w:type="dxa"/>
          <w:left w:w="10" w:type="dxa"/>
          <w:bottom w:w="0" w:type="dxa"/>
          <w:right w:w="10" w:type="dxa"/>
        </w:tblCellMar>
      </w:tblPr>
      <w:tblGrid>
        <w:gridCol w:w="1272"/>
        <w:gridCol w:w="1704"/>
        <w:gridCol w:w="6374"/>
      </w:tblGrid>
      <w:tr>
        <w:tblPrEx>
          <w:jc w:val="center"/>
          <w:tblLayout w:type="fixed"/>
          <w:tblCellMar>
            <w:top w:w="0" w:type="dxa"/>
            <w:left w:w="10" w:type="dxa"/>
            <w:bottom w:w="0" w:type="dxa"/>
            <w:right w:w="10" w:type="dxa"/>
          </w:tblCellMar>
        </w:tblPrEx>
        <w:trPr>
          <w:trHeight w:hRule="exact" w:val="360"/>
          <w:jc w:val="center"/>
        </w:trPr>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序号</w:t>
            </w:r>
          </w:p>
        </w:tc>
        <w:tc>
          <w:tcPr>
            <w:tcW w:w="8078" w:type="dxa"/>
            <w:gridSpan w:val="2"/>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名称</w:t>
            </w:r>
          </w:p>
        </w:tc>
      </w:tr>
      <w:tr>
        <w:tblPrEx>
          <w:jc w:val="center"/>
          <w:tblLayout w:type="fixed"/>
          <w:tblCellMar>
            <w:top w:w="0" w:type="dxa"/>
            <w:left w:w="10" w:type="dxa"/>
            <w:bottom w:w="0" w:type="dxa"/>
            <w:right w:w="10" w:type="dxa"/>
          </w:tblCellMar>
        </w:tblPrEx>
        <w:trPr>
          <w:trHeight w:hRule="exact" w:val="331"/>
          <w:jc w:val="center"/>
        </w:trPr>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rPr>
              <w:t>1</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服装</w:t>
            </w:r>
          </w:p>
        </w:tc>
        <w:tc>
          <w:tcPr>
            <w:tcW w:w="63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冲锋衣裤、排汗内衣、快干衣裤、羽绒衣裤、其他个人衣物等</w:t>
            </w:r>
          </w:p>
        </w:tc>
      </w:tr>
      <w:tr>
        <w:tblPrEx>
          <w:jc w:val="center"/>
          <w:tblLayout w:type="fixed"/>
          <w:tblCellMar>
            <w:top w:w="0" w:type="dxa"/>
            <w:left w:w="10" w:type="dxa"/>
            <w:bottom w:w="0" w:type="dxa"/>
            <w:right w:w="10" w:type="dxa"/>
          </w:tblCellMar>
        </w:tblPrEx>
        <w:trPr>
          <w:trHeight w:hRule="exact" w:val="322"/>
          <w:jc w:val="center"/>
        </w:trPr>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rPr>
              <w:t>2</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鞋袜</w:t>
            </w:r>
          </w:p>
        </w:tc>
        <w:tc>
          <w:tcPr>
            <w:tcW w:w="63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徒步登山鞋、轻便运动鞋、排汗袜子、保暖棉袜、雪套等</w:t>
            </w:r>
          </w:p>
        </w:tc>
      </w:tr>
      <w:tr>
        <w:tblPrEx>
          <w:jc w:val="center"/>
          <w:tblLayout w:type="fixed"/>
          <w:tblCellMar>
            <w:top w:w="0" w:type="dxa"/>
            <w:left w:w="10" w:type="dxa"/>
            <w:bottom w:w="0" w:type="dxa"/>
            <w:right w:w="10" w:type="dxa"/>
          </w:tblCellMar>
        </w:tblPrEx>
        <w:trPr>
          <w:trHeight w:hRule="exact" w:val="322"/>
          <w:jc w:val="center"/>
        </w:trPr>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rPr>
              <w:t>3</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背包</w:t>
            </w:r>
          </w:p>
        </w:tc>
        <w:tc>
          <w:tcPr>
            <w:tcW w:w="637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tabs>
                <w:tab w:val="left" w:pos="3413"/>
              </w:tabs>
              <w:bidi w:val="0"/>
              <w:spacing w:before="0" w:after="0" w:line="240" w:lineRule="auto"/>
              <w:ind w:left="0" w:right="0" w:firstLine="0"/>
              <w:jc w:val="left"/>
              <w:rPr>
                <w:sz w:val="18"/>
                <w:szCs w:val="18"/>
              </w:rPr>
            </w:pPr>
            <w:r>
              <w:rPr>
                <w:color w:val="000000"/>
                <w:spacing w:val="0"/>
                <w:w w:val="100"/>
                <w:position w:val="0"/>
                <w:sz w:val="18"/>
                <w:szCs w:val="18"/>
              </w:rPr>
              <w:t>大背包、小背包等</w:t>
              <w:tab/>
            </w:r>
            <w:r>
              <w:rPr>
                <w:color w:val="C87D28"/>
                <w:spacing w:val="0"/>
                <w:w w:val="100"/>
                <w:position w:val="0"/>
                <w:sz w:val="18"/>
                <w:szCs w:val="18"/>
              </w:rPr>
              <w:t>\</w:t>
            </w:r>
          </w:p>
        </w:tc>
      </w:tr>
      <w:tr>
        <w:tblPrEx>
          <w:jc w:val="center"/>
          <w:tblLayout w:type="fixed"/>
          <w:tblCellMar>
            <w:top w:w="0" w:type="dxa"/>
            <w:left w:w="10" w:type="dxa"/>
            <w:bottom w:w="0" w:type="dxa"/>
            <w:right w:w="10" w:type="dxa"/>
          </w:tblCellMar>
        </w:tblPrEx>
        <w:trPr>
          <w:trHeight w:hRule="exact" w:val="322"/>
          <w:jc w:val="center"/>
        </w:trPr>
        <w:tc>
          <w:tcPr>
            <w:tcW w:w="12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rPr>
              <w:t>4</w:t>
            </w:r>
          </w:p>
        </w:tc>
        <w:tc>
          <w:tcPr>
            <w:tcW w:w="170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660"/>
              <w:jc w:val="left"/>
              <w:rPr>
                <w:sz w:val="18"/>
                <w:szCs w:val="18"/>
              </w:rPr>
            </w:pPr>
            <w:r>
              <w:rPr>
                <w:color w:val="000000"/>
                <w:spacing w:val="0"/>
                <w:w w:val="100"/>
                <w:position w:val="0"/>
                <w:sz w:val="18"/>
                <w:szCs w:val="18"/>
              </w:rPr>
              <w:t>野营</w:t>
            </w:r>
            <w:r>
              <w:rPr>
                <w:color w:val="C87D28"/>
                <w:spacing w:val="0"/>
                <w:w w:val="100"/>
                <w:position w:val="0"/>
                <w:sz w:val="18"/>
                <w:szCs w:val="18"/>
              </w:rPr>
              <w:t>，</w:t>
            </w:r>
          </w:p>
        </w:tc>
        <w:tc>
          <w:tcPr>
            <w:tcW w:w="637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tabs>
                <w:tab w:val="left" w:pos="3389"/>
              </w:tabs>
              <w:bidi w:val="0"/>
              <w:spacing w:before="0" w:after="0" w:line="240" w:lineRule="auto"/>
              <w:ind w:left="0" w:right="0" w:firstLine="0"/>
              <w:jc w:val="left"/>
              <w:rPr>
                <w:sz w:val="18"/>
                <w:szCs w:val="18"/>
              </w:rPr>
            </w:pPr>
            <w:r>
              <w:rPr>
                <w:color w:val="000000"/>
                <w:spacing w:val="0"/>
                <w:w w:val="100"/>
                <w:position w:val="0"/>
                <w:sz w:val="18"/>
                <w:szCs w:val="18"/>
              </w:rPr>
              <w:t>帐篷、地席、折叠床、防潮垫等</w:t>
              <w:tab/>
            </w:r>
            <w:r>
              <w:rPr>
                <w:color w:val="000000"/>
                <w:spacing w:val="0"/>
                <w:w w:val="100"/>
                <w:position w:val="0"/>
                <w:sz w:val="18"/>
                <w:szCs w:val="18"/>
                <w:lang w:val="en-US" w:eastAsia="en-US" w:bidi="en-US"/>
              </w:rPr>
              <w:t>■</w:t>
            </w:r>
          </w:p>
        </w:tc>
      </w:tr>
      <w:tr>
        <w:tblPrEx>
          <w:jc w:val="center"/>
          <w:tblLayout w:type="fixed"/>
          <w:tblCellMar>
            <w:top w:w="0" w:type="dxa"/>
            <w:left w:w="10" w:type="dxa"/>
            <w:bottom w:w="0" w:type="dxa"/>
            <w:right w:w="10" w:type="dxa"/>
          </w:tblCellMar>
        </w:tblPrEx>
        <w:trPr>
          <w:trHeight w:hRule="exact" w:val="322"/>
          <w:jc w:val="center"/>
        </w:trPr>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rPr>
              <w:t>5</w:t>
            </w:r>
          </w:p>
        </w:tc>
        <w:tc>
          <w:tcPr>
            <w:tcW w:w="170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660"/>
              <w:jc w:val="left"/>
              <w:rPr>
                <w:sz w:val="18"/>
                <w:szCs w:val="18"/>
              </w:rPr>
            </w:pPr>
            <w:r>
              <w:rPr>
                <w:color w:val="000000"/>
                <w:spacing w:val="0"/>
                <w:w w:val="100"/>
                <w:position w:val="0"/>
                <w:sz w:val="18"/>
                <w:szCs w:val="18"/>
              </w:rPr>
              <w:t>照明</w:t>
            </w:r>
            <w:r>
              <w:rPr>
                <w:color w:val="C87D28"/>
                <w:spacing w:val="0"/>
                <w:w w:val="100"/>
                <w:position w:val="0"/>
                <w:sz w:val="18"/>
                <w:szCs w:val="18"/>
              </w:rPr>
              <w:t>/</w:t>
            </w:r>
          </w:p>
        </w:tc>
        <w:tc>
          <w:tcPr>
            <w:tcW w:w="637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tabs>
                <w:tab w:val="left" w:pos="3341"/>
              </w:tabs>
              <w:bidi w:val="0"/>
              <w:spacing w:before="0" w:after="0" w:line="240" w:lineRule="auto"/>
              <w:ind w:left="0" w:right="0" w:firstLine="0"/>
              <w:jc w:val="left"/>
              <w:rPr>
                <w:sz w:val="18"/>
                <w:szCs w:val="18"/>
              </w:rPr>
            </w:pPr>
            <w:r>
              <w:rPr>
                <w:color w:val="000000"/>
                <w:spacing w:val="0"/>
                <w:w w:val="100"/>
                <w:position w:val="0"/>
                <w:sz w:val="18"/>
                <w:szCs w:val="18"/>
              </w:rPr>
              <w:t>头灯、手电、防风打火机、防水火柴等</w:t>
              <w:tab/>
            </w:r>
            <w:r>
              <w:rPr>
                <w:color w:val="C87D28"/>
                <w:spacing w:val="0"/>
                <w:w w:val="100"/>
                <w:position w:val="0"/>
                <w:sz w:val="18"/>
                <w:szCs w:val="18"/>
              </w:rPr>
              <w:t>\ \</w:t>
            </w:r>
          </w:p>
        </w:tc>
      </w:tr>
      <w:tr>
        <w:tblPrEx>
          <w:jc w:val="center"/>
          <w:tblLayout w:type="fixed"/>
          <w:tblCellMar>
            <w:top w:w="0" w:type="dxa"/>
            <w:left w:w="10" w:type="dxa"/>
            <w:bottom w:w="0" w:type="dxa"/>
            <w:right w:w="10" w:type="dxa"/>
          </w:tblCellMar>
        </w:tblPrEx>
        <w:trPr>
          <w:trHeight w:hRule="exact" w:val="322"/>
          <w:jc w:val="center"/>
        </w:trPr>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rPr>
              <w:t>6</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水具</w:t>
            </w:r>
          </w:p>
        </w:tc>
        <w:tc>
          <w:tcPr>
            <w:tcW w:w="637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tabs>
                <w:tab w:val="left" w:pos="4066"/>
              </w:tabs>
              <w:bidi w:val="0"/>
              <w:spacing w:before="0" w:after="0" w:line="240" w:lineRule="auto"/>
              <w:ind w:left="0" w:right="0" w:firstLine="0"/>
              <w:jc w:val="left"/>
              <w:rPr>
                <w:sz w:val="18"/>
                <w:szCs w:val="18"/>
              </w:rPr>
            </w:pPr>
            <w:r>
              <w:rPr>
                <w:color w:val="000000"/>
                <w:spacing w:val="0"/>
                <w:w w:val="100"/>
                <w:position w:val="0"/>
                <w:sz w:val="18"/>
                <w:szCs w:val="18"/>
              </w:rPr>
              <w:t>户外水壶、保温水壶</w:t>
            </w:r>
            <w:r>
              <w:rPr>
                <w:color w:val="C87D28"/>
                <w:spacing w:val="0"/>
                <w:w w:val="100"/>
                <w:position w:val="0"/>
                <w:sz w:val="18"/>
                <w:szCs w:val="18"/>
              </w:rPr>
              <w:t>\</w:t>
              <w:tab/>
              <w:t>\</w:t>
            </w:r>
          </w:p>
        </w:tc>
      </w:tr>
      <w:tr>
        <w:tblPrEx>
          <w:jc w:val="center"/>
          <w:tblLayout w:type="fixed"/>
          <w:tblCellMar>
            <w:top w:w="0" w:type="dxa"/>
            <w:left w:w="10" w:type="dxa"/>
            <w:bottom w:w="0" w:type="dxa"/>
            <w:right w:w="10" w:type="dxa"/>
          </w:tblCellMar>
        </w:tblPrEx>
        <w:trPr>
          <w:trHeight w:hRule="exact" w:val="322"/>
          <w:jc w:val="center"/>
        </w:trPr>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rPr>
              <w:t>7</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660"/>
              <w:jc w:val="left"/>
              <w:rPr>
                <w:sz w:val="18"/>
                <w:szCs w:val="18"/>
              </w:rPr>
            </w:pPr>
            <w:r>
              <w:rPr>
                <w:color w:val="000000"/>
                <w:spacing w:val="0"/>
                <w:w w:val="100"/>
                <w:position w:val="0"/>
                <w:sz w:val="18"/>
                <w:szCs w:val="18"/>
              </w:rPr>
              <w:t>炊具</w:t>
            </w:r>
            <w:r>
              <w:rPr>
                <w:color w:val="000000"/>
                <w:spacing w:val="0"/>
                <w:w w:val="100"/>
                <w:position w:val="0"/>
                <w:sz w:val="18"/>
                <w:szCs w:val="18"/>
                <w:lang w:val="en-US" w:eastAsia="en-US" w:bidi="en-US"/>
              </w:rPr>
              <w:t>•</w:t>
            </w:r>
          </w:p>
        </w:tc>
        <w:tc>
          <w:tcPr>
            <w:tcW w:w="63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炉头、套锅、小钢杯</w:t>
            </w:r>
          </w:p>
        </w:tc>
      </w:tr>
      <w:tr>
        <w:tblPrEx>
          <w:jc w:val="center"/>
          <w:tblLayout w:type="fixed"/>
          <w:tblCellMar>
            <w:top w:w="0" w:type="dxa"/>
            <w:left w:w="10" w:type="dxa"/>
            <w:bottom w:w="0" w:type="dxa"/>
            <w:right w:w="10" w:type="dxa"/>
          </w:tblCellMar>
        </w:tblPrEx>
        <w:trPr>
          <w:trHeight w:hRule="exact" w:val="653"/>
          <w:jc w:val="center"/>
        </w:trPr>
        <w:tc>
          <w:tcPr>
            <w:tcW w:w="1272"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color w:val="000000"/>
                <w:spacing w:val="0"/>
                <w:w w:val="100"/>
                <w:position w:val="0"/>
                <w:sz w:val="19"/>
                <w:szCs w:val="19"/>
              </w:rPr>
              <w:t>8</w:t>
            </w:r>
          </w:p>
        </w:tc>
        <w:tc>
          <w:tcPr>
            <w:tcW w:w="1704"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540"/>
              <w:jc w:val="left"/>
              <w:rPr>
                <w:sz w:val="18"/>
                <w:szCs w:val="18"/>
              </w:rPr>
            </w:pPr>
            <w:r>
              <w:rPr>
                <w:rFonts w:ascii="Times New Roman" w:eastAsia="Times New Roman" w:hAnsi="Times New Roman" w:cs="Times New Roman"/>
                <w:color w:val="C87D28"/>
                <w:spacing w:val="0"/>
                <w:w w:val="100"/>
                <w:position w:val="0"/>
                <w:sz w:val="68"/>
                <w:szCs w:val="68"/>
                <w:lang w:val="en-US" w:eastAsia="en-US" w:bidi="en-US"/>
              </w:rPr>
              <w:t>i</w:t>
            </w:r>
            <w:r>
              <w:rPr>
                <w:color w:val="000000"/>
                <w:spacing w:val="0"/>
                <w:w w:val="100"/>
                <w:position w:val="0"/>
                <w:sz w:val="18"/>
                <w:szCs w:val="18"/>
              </w:rPr>
              <w:t>其他</w:t>
            </w:r>
          </w:p>
        </w:tc>
        <w:tc>
          <w:tcPr>
            <w:tcW w:w="6374"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312" w:lineRule="exact"/>
              <w:ind w:left="0" w:right="0" w:firstLine="0"/>
              <w:jc w:val="left"/>
              <w:rPr>
                <w:sz w:val="18"/>
                <w:szCs w:val="18"/>
              </w:rPr>
            </w:pPr>
            <w:r>
              <w:rPr>
                <w:color w:val="000000"/>
                <w:spacing w:val="0"/>
                <w:w w:val="100"/>
                <w:position w:val="0"/>
                <w:sz w:val="18"/>
                <w:szCs w:val="18"/>
              </w:rPr>
              <w:t>登山杖、洗刷包、雨衣、小快挂、军刀、小型望远镜、针线包、备用电池及充电 器、，药品、遮阳帽、保暖帽、口罩等</w:t>
            </w:r>
          </w:p>
        </w:tc>
      </w:tr>
    </w:tbl>
    <w:p>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3" w:history="1">
        <w:r>
          <w:rPr>
            <w:rFonts w:ascii="SimSun" w:eastAsia="SimSun" w:hAnsi="SimSun" w:cs="SimSun"/>
            <w:b/>
            <w:bCs/>
            <w:color w:val="0000EE"/>
            <w:spacing w:val="0"/>
            <w:w w:val="100"/>
            <w:position w:val="0"/>
            <w:sz w:val="30"/>
            <w:szCs w:val="30"/>
            <w:u w:val="single" w:color="0000EE"/>
            <w:shd w:val="clear" w:color="auto" w:fill="auto"/>
          </w:rPr>
          <w:t>https://d.book118.com/926121132152010043</w:t>
        </w:r>
      </w:hyperlink>
    </w:p>
    <w:p/>
    <w:sectPr>
      <w:headerReference w:type="even" r:id="rId44"/>
      <w:headerReference w:type="default" r:id="rId45"/>
      <w:footerReference w:type="even" r:id="rId46"/>
      <w:footerReference w:type="default" r:id="rId47"/>
      <w:pgSz w:w="11900" w:h="16840"/>
      <w:pgMar w:top="1868" w:right="1147" w:bottom="1417" w:left="1248" w:header="0" w:footer="3" w:gutter="0"/>
      <w:pgNumType w:start="8"/>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929005</wp:posOffset>
              </wp:positionH>
              <wp:positionV relativeFrom="page">
                <wp:posOffset>9860915</wp:posOffset>
              </wp:positionV>
              <wp:extent cx="42545" cy="76200"/>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58" type="#_x0000_t202" style="width:3.35pt;height:6pt;margin-top:776.45pt;margin-left:73.1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6649720</wp:posOffset>
              </wp:positionH>
              <wp:positionV relativeFrom="page">
                <wp:posOffset>9860915</wp:posOffset>
              </wp:positionV>
              <wp:extent cx="30480" cy="76200"/>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56" type="#_x0000_t202" style="width:2.4pt;height:6pt;margin-top:776.45pt;margin-left:523.6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929005</wp:posOffset>
              </wp:positionH>
              <wp:positionV relativeFrom="page">
                <wp:posOffset>9860915</wp:posOffset>
              </wp:positionV>
              <wp:extent cx="42545" cy="76200"/>
              <wp:wrapNone/>
              <wp:docPr id="759221621"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62" type="#_x0000_t202" style="width:3.35pt;height:6pt;margin-top:776.45pt;margin-left:73.1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6649720</wp:posOffset>
              </wp:positionH>
              <wp:positionV relativeFrom="page">
                <wp:posOffset>9860915</wp:posOffset>
              </wp:positionV>
              <wp:extent cx="30480" cy="76200"/>
              <wp:wrapNone/>
              <wp:docPr id="1233931858"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60" type="#_x0000_t202" style="width:2.4pt;height:6pt;margin-top:776.45pt;margin-left:523.6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929005</wp:posOffset>
              </wp:positionH>
              <wp:positionV relativeFrom="page">
                <wp:posOffset>9860915</wp:posOffset>
              </wp:positionV>
              <wp:extent cx="42545" cy="76200"/>
              <wp:wrapNone/>
              <wp:docPr id="991759850"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66" type="#_x0000_t202" style="width:3.35pt;height:6pt;margin-top:776.45pt;margin-left:73.1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6649720</wp:posOffset>
              </wp:positionH>
              <wp:positionV relativeFrom="page">
                <wp:posOffset>9860915</wp:posOffset>
              </wp:positionV>
              <wp:extent cx="30480" cy="76200"/>
              <wp:wrapNone/>
              <wp:docPr id="919803280"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64" type="#_x0000_t202" style="width:2.4pt;height:6pt;margin-top:776.45pt;margin-left:523.6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929005</wp:posOffset>
              </wp:positionH>
              <wp:positionV relativeFrom="page">
                <wp:posOffset>9860915</wp:posOffset>
              </wp:positionV>
              <wp:extent cx="42545" cy="76200"/>
              <wp:wrapNone/>
              <wp:docPr id="414582693"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70" type="#_x0000_t202" style="width:3.35pt;height:6pt;margin-top:776.45pt;margin-left:73.1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6649720</wp:posOffset>
              </wp:positionH>
              <wp:positionV relativeFrom="page">
                <wp:posOffset>9860915</wp:posOffset>
              </wp:positionV>
              <wp:extent cx="30480" cy="76200"/>
              <wp:wrapNone/>
              <wp:docPr id="996580262"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68" type="#_x0000_t202" style="width:2.4pt;height:6pt;margin-top:776.45pt;margin-left:523.6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929005</wp:posOffset>
              </wp:positionH>
              <wp:positionV relativeFrom="page">
                <wp:posOffset>9860915</wp:posOffset>
              </wp:positionV>
              <wp:extent cx="42545" cy="76200"/>
              <wp:wrapNone/>
              <wp:docPr id="1655593565"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74" type="#_x0000_t202" style="width:3.35pt;height:6pt;margin-top:776.45pt;margin-left:73.1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6649720</wp:posOffset>
              </wp:positionH>
              <wp:positionV relativeFrom="page">
                <wp:posOffset>9860915</wp:posOffset>
              </wp:positionV>
              <wp:extent cx="30480" cy="76200"/>
              <wp:wrapNone/>
              <wp:docPr id="788793454"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72" type="#_x0000_t202" style="width:2.4pt;height:6pt;margin-top:776.45pt;margin-left:523.6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926465</wp:posOffset>
              </wp:positionH>
              <wp:positionV relativeFrom="page">
                <wp:posOffset>9860915</wp:posOffset>
              </wp:positionV>
              <wp:extent cx="45720" cy="76200"/>
              <wp:wrapNone/>
              <wp:docPr id="65"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078" type="#_x0000_t202" style="width:3.6pt;height:6pt;margin-top:776.45pt;margin-left:72.9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6542405</wp:posOffset>
              </wp:positionH>
              <wp:positionV relativeFrom="page">
                <wp:posOffset>9860915</wp:posOffset>
              </wp:positionV>
              <wp:extent cx="42545" cy="76200"/>
              <wp:wrapNone/>
              <wp:docPr id="6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076" type="#_x0000_t202" style="width:3.35pt;height:6pt;margin-top:776.45pt;margin-left:515.1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926465</wp:posOffset>
              </wp:positionH>
              <wp:positionV relativeFrom="page">
                <wp:posOffset>9860915</wp:posOffset>
              </wp:positionV>
              <wp:extent cx="45720" cy="76200"/>
              <wp:wrapNone/>
              <wp:docPr id="2053025869"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082" type="#_x0000_t202" style="width:3.6pt;height:6pt;margin-top:776.45pt;margin-left:72.9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6542405</wp:posOffset>
              </wp:positionH>
              <wp:positionV relativeFrom="page">
                <wp:posOffset>9860915</wp:posOffset>
              </wp:positionV>
              <wp:extent cx="42545" cy="76200"/>
              <wp:wrapNone/>
              <wp:docPr id="1944491935"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080" type="#_x0000_t202" style="width:3.35pt;height:6pt;margin-top:776.45pt;margin-left:515.1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926465</wp:posOffset>
              </wp:positionH>
              <wp:positionV relativeFrom="page">
                <wp:posOffset>9860915</wp:posOffset>
              </wp:positionV>
              <wp:extent cx="45720" cy="76200"/>
              <wp:wrapNone/>
              <wp:docPr id="1484273882"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086" type="#_x0000_t202" style="width:3.6pt;height:6pt;margin-top:776.45pt;margin-left:72.9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6542405</wp:posOffset>
              </wp:positionH>
              <wp:positionV relativeFrom="page">
                <wp:posOffset>9860915</wp:posOffset>
              </wp:positionV>
              <wp:extent cx="42545" cy="76200"/>
              <wp:wrapNone/>
              <wp:docPr id="967443590"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084" type="#_x0000_t202" style="width:3.35pt;height:6pt;margin-top:776.45pt;margin-left:515.1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5710555</wp:posOffset>
              </wp:positionH>
              <wp:positionV relativeFrom="page">
                <wp:posOffset>935990</wp:posOffset>
              </wp:positionV>
              <wp:extent cx="1100455"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86.65pt;height:7.9pt;margin-top:73.7pt;margin-left:449.6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5710555</wp:posOffset>
              </wp:positionH>
              <wp:positionV relativeFrom="page">
                <wp:posOffset>935990</wp:posOffset>
              </wp:positionV>
              <wp:extent cx="1100455" cy="10033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86.65pt;height:7.9pt;margin-top:73.7pt;margin-left:449.6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5710555</wp:posOffset>
              </wp:positionH>
              <wp:positionV relativeFrom="page">
                <wp:posOffset>935990</wp:posOffset>
              </wp:positionV>
              <wp:extent cx="1100455" cy="100330"/>
              <wp:wrapNone/>
              <wp:docPr id="850544120"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2" type="#_x0000_t202" style="width:86.65pt;height:7.9pt;margin-top:73.7pt;margin-left:449.6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5710555</wp:posOffset>
              </wp:positionH>
              <wp:positionV relativeFrom="page">
                <wp:posOffset>935990</wp:posOffset>
              </wp:positionV>
              <wp:extent cx="1100455" cy="100330"/>
              <wp:wrapNone/>
              <wp:docPr id="869121174"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1" type="#_x0000_t202" style="width:86.65pt;height:7.9pt;margin-top:73.7pt;margin-left:449.6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724535</wp:posOffset>
              </wp:positionH>
              <wp:positionV relativeFrom="page">
                <wp:posOffset>935990</wp:posOffset>
              </wp:positionV>
              <wp:extent cx="1100455" cy="10033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4" type="#_x0000_t202" style="width:86.65pt;height:7.9pt;margin-top:73.7pt;margin-left:57.0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724535</wp:posOffset>
              </wp:positionH>
              <wp:positionV relativeFrom="page">
                <wp:posOffset>935990</wp:posOffset>
              </wp:positionV>
              <wp:extent cx="1100455"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3" type="#_x0000_t202" style="width:86.65pt;height:7.9pt;margin-top:73.7pt;margin-left:57.0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2021</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803910</wp:posOffset>
              </wp:positionH>
              <wp:positionV relativeFrom="page">
                <wp:posOffset>935990</wp:posOffset>
              </wp:positionV>
              <wp:extent cx="1100455" cy="100330"/>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57" type="#_x0000_t202" style="width:86.65pt;height:7.9pt;margin-top:73.7pt;margin-left:63.3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5710555</wp:posOffset>
              </wp:positionH>
              <wp:positionV relativeFrom="page">
                <wp:posOffset>935990</wp:posOffset>
              </wp:positionV>
              <wp:extent cx="1100455" cy="100330"/>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55" type="#_x0000_t202" style="width:86.65pt;height:7.9pt;margin-top:73.7pt;margin-left:449.6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803910</wp:posOffset>
              </wp:positionH>
              <wp:positionV relativeFrom="page">
                <wp:posOffset>935990</wp:posOffset>
              </wp:positionV>
              <wp:extent cx="1100455" cy="100330"/>
              <wp:wrapNone/>
              <wp:docPr id="677026457"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61" type="#_x0000_t202" style="width:86.65pt;height:7.9pt;margin-top:73.7pt;margin-left:63.3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5710555</wp:posOffset>
              </wp:positionH>
              <wp:positionV relativeFrom="page">
                <wp:posOffset>935990</wp:posOffset>
              </wp:positionV>
              <wp:extent cx="1100455" cy="100330"/>
              <wp:wrapNone/>
              <wp:docPr id="596475587"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59" type="#_x0000_t202" style="width:86.65pt;height:7.9pt;margin-top:73.7pt;margin-left:449.6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803910</wp:posOffset>
              </wp:positionH>
              <wp:positionV relativeFrom="page">
                <wp:posOffset>935990</wp:posOffset>
              </wp:positionV>
              <wp:extent cx="1100455" cy="100330"/>
              <wp:wrapNone/>
              <wp:docPr id="591038121"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65" type="#_x0000_t202" style="width:86.65pt;height:7.9pt;margin-top:73.7pt;margin-left:63.3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5710555</wp:posOffset>
              </wp:positionH>
              <wp:positionV relativeFrom="page">
                <wp:posOffset>935990</wp:posOffset>
              </wp:positionV>
              <wp:extent cx="1100455" cy="100330"/>
              <wp:wrapNone/>
              <wp:docPr id="1274328722"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63" type="#_x0000_t202" style="width:86.65pt;height:7.9pt;margin-top:73.7pt;margin-left:449.6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803910</wp:posOffset>
              </wp:positionH>
              <wp:positionV relativeFrom="page">
                <wp:posOffset>935990</wp:posOffset>
              </wp:positionV>
              <wp:extent cx="1100455" cy="100330"/>
              <wp:wrapNone/>
              <wp:docPr id="646288237"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69" type="#_x0000_t202" style="width:86.65pt;height:7.9pt;margin-top:73.7pt;margin-left:63.3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5710555</wp:posOffset>
              </wp:positionH>
              <wp:positionV relativeFrom="page">
                <wp:posOffset>935990</wp:posOffset>
              </wp:positionV>
              <wp:extent cx="1100455" cy="100330"/>
              <wp:wrapNone/>
              <wp:docPr id="554128857"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67" type="#_x0000_t202" style="width:86.65pt;height:7.9pt;margin-top:73.7pt;margin-left:449.6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803910</wp:posOffset>
              </wp:positionH>
              <wp:positionV relativeFrom="page">
                <wp:posOffset>935990</wp:posOffset>
              </wp:positionV>
              <wp:extent cx="1100455" cy="100330"/>
              <wp:wrapNone/>
              <wp:docPr id="1731636800"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73" type="#_x0000_t202" style="width:86.65pt;height:7.9pt;margin-top:73.7pt;margin-left:63.3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5710555</wp:posOffset>
              </wp:positionH>
              <wp:positionV relativeFrom="page">
                <wp:posOffset>935990</wp:posOffset>
              </wp:positionV>
              <wp:extent cx="1100455" cy="100330"/>
              <wp:wrapNone/>
              <wp:docPr id="1896853414"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71" type="#_x0000_t202" style="width:86.65pt;height:7.9pt;margin-top:73.7pt;margin-left:449.6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801370</wp:posOffset>
              </wp:positionH>
              <wp:positionV relativeFrom="page">
                <wp:posOffset>935990</wp:posOffset>
              </wp:positionV>
              <wp:extent cx="1100455" cy="100330"/>
              <wp:wrapNone/>
              <wp:docPr id="6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077" type="#_x0000_t202" style="width:86.65pt;height:7.9pt;margin-top:73.7pt;margin-left:63.1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5609590</wp:posOffset>
              </wp:positionH>
              <wp:positionV relativeFrom="page">
                <wp:posOffset>935990</wp:posOffset>
              </wp:positionV>
              <wp:extent cx="1100455" cy="100330"/>
              <wp:wrapNone/>
              <wp:docPr id="59"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075" type="#_x0000_t202" style="width:86.65pt;height:7.9pt;margin-top:73.7pt;margin-left:441.7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801370</wp:posOffset>
              </wp:positionH>
              <wp:positionV relativeFrom="page">
                <wp:posOffset>935990</wp:posOffset>
              </wp:positionV>
              <wp:extent cx="1100455" cy="100330"/>
              <wp:wrapNone/>
              <wp:docPr id="1109128342"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081" type="#_x0000_t202" style="width:86.65pt;height:7.9pt;margin-top:73.7pt;margin-left:63.1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5609590</wp:posOffset>
              </wp:positionH>
              <wp:positionV relativeFrom="page">
                <wp:posOffset>935990</wp:posOffset>
              </wp:positionV>
              <wp:extent cx="1100455" cy="100330"/>
              <wp:wrapNone/>
              <wp:docPr id="803890446"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079" type="#_x0000_t202" style="width:86.65pt;height:7.9pt;margin-top:73.7pt;margin-left:441.7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801370</wp:posOffset>
              </wp:positionH>
              <wp:positionV relativeFrom="page">
                <wp:posOffset>935990</wp:posOffset>
              </wp:positionV>
              <wp:extent cx="1100455" cy="100330"/>
              <wp:wrapNone/>
              <wp:docPr id="1465122858"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085" type="#_x0000_t202" style="width:86.65pt;height:7.9pt;margin-top:73.7pt;margin-left:63.1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5609590</wp:posOffset>
              </wp:positionH>
              <wp:positionV relativeFrom="page">
                <wp:posOffset>935990</wp:posOffset>
              </wp:positionV>
              <wp:extent cx="1100455" cy="100330"/>
              <wp:wrapNone/>
              <wp:docPr id="1882302954"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045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083" type="#_x0000_t202" style="width:86.65pt;height:7.9pt;margin-top:73.7pt;margin-left:441.7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2321</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A11A0A"/>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152E1663"/>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2C51C086"/>
    <w:multiLevelType w:val="multilevel"/>
    <w:tmpl w:val="0000000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3912D2BA"/>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7F057AAE"/>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18"/>
      <w:szCs w:val="18"/>
      <w:u w:val="none"/>
      <w:shd w:val="clear" w:color="auto" w:fill="auto"/>
    </w:rPr>
  </w:style>
  <w:style w:type="character" w:customStyle="1" w:styleId="Heading11">
    <w:name w:val="Heading #1|1_"/>
    <w:basedOn w:val="DefaultParagraphFont"/>
    <w:link w:val="Heading110"/>
    <w:rPr>
      <w:b/>
      <w:bCs/>
      <w:i w:val="0"/>
      <w:iCs w:val="0"/>
      <w:smallCaps w:val="0"/>
      <w:strike w:val="0"/>
      <w:sz w:val="98"/>
      <w:szCs w:val="98"/>
      <w:u w:val="none"/>
      <w:shd w:val="clear" w:color="auto" w:fill="auto"/>
    </w:rPr>
  </w:style>
  <w:style w:type="character" w:customStyle="1" w:styleId="Picturecaption1">
    <w:name w:val="Picture caption|1_"/>
    <w:basedOn w:val="DefaultParagraphFont"/>
    <w:link w:val="Picturecaption10"/>
    <w:rPr>
      <w:b w:val="0"/>
      <w:bCs w:val="0"/>
      <w:i w:val="0"/>
      <w:iCs w:val="0"/>
      <w:smallCaps w:val="0"/>
      <w:strike w:val="0"/>
      <w:sz w:val="26"/>
      <w:szCs w:val="26"/>
      <w:u w:val="none"/>
      <w:shd w:val="clear" w:color="auto" w:fill="auto"/>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Bodytext4">
    <w:name w:val="Body text|4_"/>
    <w:basedOn w:val="DefaultParagraphFont"/>
    <w:link w:val="Bodytext40"/>
    <w:rPr>
      <w:b/>
      <w:bCs/>
      <w:i w:val="0"/>
      <w:iCs w:val="0"/>
      <w:smallCaps w:val="0"/>
      <w:strike w:val="0"/>
      <w:sz w:val="8"/>
      <w:szCs w:val="8"/>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18"/>
      <w:szCs w:val="18"/>
      <w:u w:val="none"/>
      <w:shd w:val="clear" w:color="auto" w:fill="auto"/>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ing31">
    <w:name w:val="Heading #3|1_"/>
    <w:basedOn w:val="DefaultParagraphFont"/>
    <w:link w:val="Heading310"/>
    <w:rPr>
      <w:b w:val="0"/>
      <w:bCs w:val="0"/>
      <w:i w:val="0"/>
      <w:iCs w:val="0"/>
      <w:smallCaps w:val="0"/>
      <w:strike w:val="0"/>
      <w:color w:val="C87D28"/>
      <w:sz w:val="30"/>
      <w:szCs w:val="30"/>
      <w:u w:val="none"/>
      <w:shd w:val="clear" w:color="auto" w:fill="auto"/>
    </w:rPr>
  </w:style>
  <w:style w:type="character" w:customStyle="1" w:styleId="Bodytext5">
    <w:name w:val="Body text|5_"/>
    <w:basedOn w:val="DefaultParagraphFont"/>
    <w:link w:val="Bodytext50"/>
    <w:rPr>
      <w:b w:val="0"/>
      <w:bCs w:val="0"/>
      <w:i/>
      <w:iCs/>
      <w:smallCaps w:val="0"/>
      <w:strike w:val="0"/>
      <w:color w:val="C87D28"/>
      <w:sz w:val="26"/>
      <w:szCs w:val="26"/>
      <w:u w:val="none"/>
      <w:shd w:val="clear" w:color="auto" w:fill="auto"/>
    </w:rPr>
  </w:style>
  <w:style w:type="character" w:customStyle="1" w:styleId="Bodytext3">
    <w:name w:val="Body text|3_"/>
    <w:basedOn w:val="DefaultParagraphFont"/>
    <w:link w:val="Bodytext30"/>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20"/>
    </w:pPr>
    <w:rPr>
      <w:b w:val="0"/>
      <w:bCs w:val="0"/>
      <w:i w:val="0"/>
      <w:iCs w:val="0"/>
      <w:smallCaps w:val="0"/>
      <w:strike w:val="0"/>
      <w:sz w:val="18"/>
      <w:szCs w:val="18"/>
      <w:u w:val="none"/>
      <w:shd w:val="clear" w:color="auto" w:fill="auto"/>
    </w:rPr>
  </w:style>
  <w:style w:type="paragraph" w:customStyle="1" w:styleId="Heading110">
    <w:name w:val="Heading #1|1"/>
    <w:basedOn w:val="Normal"/>
    <w:link w:val="Heading11"/>
    <w:pPr>
      <w:widowControl w:val="0"/>
      <w:shd w:val="clear" w:color="auto" w:fill="auto"/>
      <w:jc w:val="right"/>
      <w:outlineLvl w:val="0"/>
    </w:pPr>
    <w:rPr>
      <w:b/>
      <w:bCs/>
      <w:i w:val="0"/>
      <w:iCs w:val="0"/>
      <w:smallCaps w:val="0"/>
      <w:strike w:val="0"/>
      <w:sz w:val="98"/>
      <w:szCs w:val="98"/>
      <w:u w:val="none"/>
      <w:shd w:val="clear" w:color="auto" w:fill="auto"/>
    </w:rPr>
  </w:style>
  <w:style w:type="paragraph" w:customStyle="1" w:styleId="Picturecaption10">
    <w:name w:val="Picture caption|1"/>
    <w:basedOn w:val="Normal"/>
    <w:link w:val="Picturecaption1"/>
    <w:pPr>
      <w:widowControl w:val="0"/>
      <w:shd w:val="clear" w:color="auto" w:fill="auto"/>
    </w:pPr>
    <w:rPr>
      <w:b w:val="0"/>
      <w:bCs w:val="0"/>
      <w:i w:val="0"/>
      <w:iCs w:val="0"/>
      <w:smallCaps w:val="0"/>
      <w:strike w:val="0"/>
      <w:sz w:val="26"/>
      <w:szCs w:val="26"/>
      <w:u w:val="none"/>
      <w:shd w:val="clear" w:color="auto" w:fill="auto"/>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Bodytext40">
    <w:name w:val="Body text|4"/>
    <w:basedOn w:val="Normal"/>
    <w:link w:val="Bodytext4"/>
    <w:pPr>
      <w:widowControl w:val="0"/>
      <w:shd w:val="clear" w:color="auto" w:fill="auto"/>
    </w:pPr>
    <w:rPr>
      <w:b/>
      <w:bCs/>
      <w:i w:val="0"/>
      <w:iCs w:val="0"/>
      <w:smallCaps w:val="0"/>
      <w:strike w:val="0"/>
      <w:sz w:val="8"/>
      <w:szCs w:val="8"/>
      <w:u w:val="none"/>
      <w:shd w:val="clear" w:color="auto" w:fill="auto"/>
    </w:rPr>
  </w:style>
  <w:style w:type="paragraph" w:customStyle="1" w:styleId="Bodytext10">
    <w:name w:val="Body text|1"/>
    <w:basedOn w:val="Normal"/>
    <w:link w:val="Bodytext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ing210">
    <w:name w:val="Heading #2|1"/>
    <w:basedOn w:val="Normal"/>
    <w:link w:val="Heading21"/>
    <w:pPr>
      <w:widowControl w:val="0"/>
      <w:shd w:val="clear" w:color="auto" w:fill="auto"/>
      <w:jc w:val="center"/>
      <w:outlineLvl w:val="1"/>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8"/>
      <w:szCs w:val="18"/>
      <w:u w:val="none"/>
      <w:shd w:val="clear" w:color="auto" w:fill="auto"/>
    </w:rPr>
  </w:style>
  <w:style w:type="paragraph" w:customStyle="1" w:styleId="Other10">
    <w:name w:val="Other|1"/>
    <w:basedOn w:val="Normal"/>
    <w:link w:val="Other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line="211" w:lineRule="auto"/>
      <w:ind w:left="1180"/>
      <w:outlineLvl w:val="2"/>
    </w:pPr>
    <w:rPr>
      <w:b w:val="0"/>
      <w:bCs w:val="0"/>
      <w:i w:val="0"/>
      <w:iCs w:val="0"/>
      <w:smallCaps w:val="0"/>
      <w:strike w:val="0"/>
      <w:color w:val="C87D28"/>
      <w:sz w:val="30"/>
      <w:szCs w:val="30"/>
      <w:u w:val="none"/>
      <w:shd w:val="clear" w:color="auto" w:fill="auto"/>
    </w:rPr>
  </w:style>
  <w:style w:type="paragraph" w:customStyle="1" w:styleId="Bodytext50">
    <w:name w:val="Body text|5"/>
    <w:basedOn w:val="Normal"/>
    <w:link w:val="Bodytext5"/>
    <w:pPr>
      <w:widowControl w:val="0"/>
      <w:shd w:val="clear" w:color="auto" w:fill="auto"/>
      <w:jc w:val="center"/>
    </w:pPr>
    <w:rPr>
      <w:b w:val="0"/>
      <w:bCs w:val="0"/>
      <w:i/>
      <w:iCs/>
      <w:smallCaps w:val="0"/>
      <w:strike w:val="0"/>
      <w:color w:val="C87D28"/>
      <w:sz w:val="26"/>
      <w:szCs w:val="26"/>
      <w:u w:val="none"/>
      <w:shd w:val="clear" w:color="auto" w:fill="auto"/>
    </w:rPr>
  </w:style>
  <w:style w:type="paragraph" w:customStyle="1" w:styleId="Bodytext30">
    <w:name w:val="Body text|3"/>
    <w:basedOn w:val="Normal"/>
    <w:link w:val="Bodytext3"/>
    <w:pPr>
      <w:widowControl w:val="0"/>
      <w:shd w:val="clear" w:color="auto" w:fill="auto"/>
      <w:spacing w:line="319" w:lineRule="exact"/>
    </w:pPr>
    <w:rPr>
      <w:rFonts w:ascii="SimSun" w:eastAsia="SimSun" w:hAnsi="SimSun" w:cs="SimSun"/>
      <w:b w:val="0"/>
      <w:bCs w:val="0"/>
      <w:i w:val="0"/>
      <w:iCs w:val="0"/>
      <w:smallCaps w:val="0"/>
      <w:strike w:val="0"/>
      <w:sz w:val="18"/>
      <w:szCs w:val="18"/>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image" Target="media/image3.jpeg" /><Relationship Id="rId17" Type="http://schemas.openxmlformats.org/officeDocument/2006/relationships/image" Target="media/image4.jpeg" /><Relationship Id="rId18" Type="http://schemas.openxmlformats.org/officeDocument/2006/relationships/image" Target="media/image5.jpeg"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header" Target="header10.xml" /><Relationship Id="rId21" Type="http://schemas.openxmlformats.org/officeDocument/2006/relationships/footer" Target="footer3.xml" /><Relationship Id="rId22" Type="http://schemas.openxmlformats.org/officeDocument/2006/relationships/footer" Target="footer4.xml" /><Relationship Id="rId23" Type="http://schemas.openxmlformats.org/officeDocument/2006/relationships/header" Target="header11.xml" /><Relationship Id="rId24" Type="http://schemas.openxmlformats.org/officeDocument/2006/relationships/header" Target="header12.xml" /><Relationship Id="rId25" Type="http://schemas.openxmlformats.org/officeDocument/2006/relationships/footer" Target="footer5.xml" /><Relationship Id="rId26" Type="http://schemas.openxmlformats.org/officeDocument/2006/relationships/footer" Target="footer6.xml" /><Relationship Id="rId27" Type="http://schemas.openxmlformats.org/officeDocument/2006/relationships/header" Target="header13.xml" /><Relationship Id="rId28" Type="http://schemas.openxmlformats.org/officeDocument/2006/relationships/header" Target="header14.xml" /><Relationship Id="rId29" Type="http://schemas.openxmlformats.org/officeDocument/2006/relationships/footer" Target="footer7.xml" /><Relationship Id="rId3" Type="http://schemas.openxmlformats.org/officeDocument/2006/relationships/fontTable" Target="fontTable.xml" /><Relationship Id="rId30" Type="http://schemas.openxmlformats.org/officeDocument/2006/relationships/footer" Target="footer8.xml" /><Relationship Id="rId31" Type="http://schemas.openxmlformats.org/officeDocument/2006/relationships/header" Target="header15.xml" /><Relationship Id="rId32" Type="http://schemas.openxmlformats.org/officeDocument/2006/relationships/header" Target="header16.xml" /><Relationship Id="rId33" Type="http://schemas.openxmlformats.org/officeDocument/2006/relationships/footer" Target="footer9.xml" /><Relationship Id="rId34" Type="http://schemas.openxmlformats.org/officeDocument/2006/relationships/footer" Target="footer10.xml" /><Relationship Id="rId35" Type="http://schemas.openxmlformats.org/officeDocument/2006/relationships/header" Target="header17.xml" /><Relationship Id="rId36" Type="http://schemas.openxmlformats.org/officeDocument/2006/relationships/header" Target="header18.xml" /><Relationship Id="rId37" Type="http://schemas.openxmlformats.org/officeDocument/2006/relationships/footer" Target="footer11.xml" /><Relationship Id="rId38" Type="http://schemas.openxmlformats.org/officeDocument/2006/relationships/footer" Target="footer12.xml" /><Relationship Id="rId39" Type="http://schemas.openxmlformats.org/officeDocument/2006/relationships/header" Target="header19.xml" /><Relationship Id="rId4" Type="http://schemas.openxmlformats.org/officeDocument/2006/relationships/image" Target="media/image1.jpeg" /><Relationship Id="rId40" Type="http://schemas.openxmlformats.org/officeDocument/2006/relationships/header" Target="header20.xml" /><Relationship Id="rId41" Type="http://schemas.openxmlformats.org/officeDocument/2006/relationships/footer" Target="footer13.xml" /><Relationship Id="rId42" Type="http://schemas.openxmlformats.org/officeDocument/2006/relationships/footer" Target="footer14.xml" /><Relationship Id="rId43" Type="http://schemas.openxmlformats.org/officeDocument/2006/relationships/hyperlink" Target="https://d.book118.com/926121132152010043" TargetMode="External" /><Relationship Id="rId44" Type="http://schemas.openxmlformats.org/officeDocument/2006/relationships/header" Target="header21.xml" /><Relationship Id="rId45" Type="http://schemas.openxmlformats.org/officeDocument/2006/relationships/header" Target="header22.xml" /><Relationship Id="rId46" Type="http://schemas.openxmlformats.org/officeDocument/2006/relationships/footer" Target="footer15.xml" /><Relationship Id="rId47" Type="http://schemas.openxmlformats.org/officeDocument/2006/relationships/footer" Target="footer16.xml" /><Relationship Id="rId48" Type="http://schemas.openxmlformats.org/officeDocument/2006/relationships/theme" Target="theme/theme1.xml" /><Relationship Id="rId49" Type="http://schemas.openxmlformats.org/officeDocument/2006/relationships/numbering" Target="numbering.xml" /><Relationship Id="rId5" Type="http://schemas.openxmlformats.org/officeDocument/2006/relationships/header" Target="header1.xml" /><Relationship Id="rId50" Type="http://schemas.openxmlformats.org/officeDocument/2006/relationships/styles" Target="styles.xml" /><Relationship Id="rId6" Type="http://schemas.openxmlformats.org/officeDocument/2006/relationships/header" Target="header2.xml" /><Relationship Id="rId7" Type="http://schemas.openxmlformats.org/officeDocument/2006/relationships/image" Target="media/image2.jpeg"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交安中心</dc:creator>
  <cp:revision>0</cp:revision>
</cp:coreProperties>
</file>