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2" w:history="1">
        <w:r>
          <w:rPr>
            <w:rFonts w:ascii="仿宋" w:eastAsia="仿宋" w:hAnsi="仿宋" w:cs="仿宋" w:hint="eastAsia"/>
            <w:lang w:eastAsia="zh-CN"/>
          </w:rPr>
          <w:t>概论</w:t>
        </w:r>
        <w:r>
          <w:tab/>
        </w:r>
        <w:r>
          <w:fldChar w:fldCharType="begin"/>
        </w:r>
        <w:r>
          <w:instrText xml:space="preserve"> PAGEREF _Toc29622 \h </w:instrText>
        </w:r>
        <w:r>
          <w:fldChar w:fldCharType="separate"/>
        </w:r>
        <w:r>
          <w:t>3</w:t>
        </w:r>
        <w:r>
          <w:fldChar w:fldCharType="end"/>
        </w:r>
      </w:hyperlink>
    </w:p>
    <w:p>
      <w:pPr>
        <w:pStyle w:val="TOC1"/>
        <w:tabs>
          <w:tab w:val="right" w:leader="dot" w:pos="8306"/>
        </w:tabs>
      </w:pPr>
      <w:hyperlink w:anchor="_Toc2998" w:history="1">
        <w:r>
          <w:rPr>
            <w:rFonts w:ascii="仿宋" w:eastAsia="仿宋" w:hAnsi="仿宋" w:cs="仿宋" w:hint="eastAsia"/>
            <w:lang w:eastAsia="zh-CN"/>
          </w:rPr>
          <w:t>一、工艺说明</w:t>
        </w:r>
        <w:r>
          <w:tab/>
        </w:r>
        <w:r>
          <w:fldChar w:fldCharType="begin"/>
        </w:r>
        <w:r>
          <w:instrText xml:space="preserve"> PAGEREF _Toc2998 \h </w:instrText>
        </w:r>
        <w:r>
          <w:fldChar w:fldCharType="separate"/>
        </w:r>
        <w:r>
          <w:t>3</w:t>
        </w:r>
        <w:r>
          <w:fldChar w:fldCharType="end"/>
        </w:r>
      </w:hyperlink>
    </w:p>
    <w:p>
      <w:pPr>
        <w:pStyle w:val="TOC2"/>
        <w:tabs>
          <w:tab w:val="right" w:leader="dot" w:pos="8306"/>
        </w:tabs>
      </w:pPr>
      <w:hyperlink w:anchor="_Toc20028" w:history="1">
        <w:r>
          <w:rPr>
            <w:rFonts w:ascii="仿宋" w:eastAsia="仿宋" w:hAnsi="仿宋" w:cs="仿宋" w:hint="eastAsia"/>
            <w:lang w:eastAsia="zh-CN"/>
          </w:rPr>
          <w:t>(一)、技术管理特点</w:t>
        </w:r>
        <w:r>
          <w:tab/>
        </w:r>
        <w:r>
          <w:fldChar w:fldCharType="begin"/>
        </w:r>
        <w:r>
          <w:instrText xml:space="preserve"> PAGEREF _Toc20028 \h </w:instrText>
        </w:r>
        <w:r>
          <w:fldChar w:fldCharType="separate"/>
        </w:r>
        <w:r>
          <w:t>3</w:t>
        </w:r>
        <w:r>
          <w:fldChar w:fldCharType="end"/>
        </w:r>
      </w:hyperlink>
    </w:p>
    <w:p>
      <w:pPr>
        <w:pStyle w:val="TOC2"/>
        <w:tabs>
          <w:tab w:val="right" w:leader="dot" w:pos="8306"/>
        </w:tabs>
      </w:pPr>
      <w:hyperlink w:anchor="_Toc13772" w:history="1">
        <w:r>
          <w:rPr>
            <w:rFonts w:ascii="仿宋" w:eastAsia="仿宋" w:hAnsi="仿宋" w:cs="仿宋" w:hint="eastAsia"/>
            <w:lang w:eastAsia="zh-CN"/>
          </w:rPr>
          <w:t>(二)、微电机项目工艺技术设计方案</w:t>
        </w:r>
        <w:r>
          <w:tab/>
        </w:r>
        <w:r>
          <w:fldChar w:fldCharType="begin"/>
        </w:r>
        <w:r>
          <w:instrText xml:space="preserve"> PAGEREF _Toc13772 \h </w:instrText>
        </w:r>
        <w:r>
          <w:fldChar w:fldCharType="separate"/>
        </w:r>
        <w:r>
          <w:t>4</w:t>
        </w:r>
        <w:r>
          <w:fldChar w:fldCharType="end"/>
        </w:r>
      </w:hyperlink>
    </w:p>
    <w:p>
      <w:pPr>
        <w:pStyle w:val="TOC2"/>
        <w:tabs>
          <w:tab w:val="right" w:leader="dot" w:pos="8306"/>
        </w:tabs>
      </w:pPr>
      <w:hyperlink w:anchor="_Toc17823" w:history="1">
        <w:r>
          <w:rPr>
            <w:rFonts w:ascii="仿宋" w:eastAsia="仿宋" w:hAnsi="仿宋" w:cs="仿宋" w:hint="eastAsia"/>
            <w:lang w:eastAsia="zh-CN"/>
          </w:rPr>
          <w:t>(三)、设备选型方案</w:t>
        </w:r>
        <w:r>
          <w:tab/>
        </w:r>
        <w:r>
          <w:fldChar w:fldCharType="begin"/>
        </w:r>
        <w:r>
          <w:instrText xml:space="preserve"> PAGEREF _Toc17823 \h </w:instrText>
        </w:r>
        <w:r>
          <w:fldChar w:fldCharType="separate"/>
        </w:r>
        <w:r>
          <w:t>5</w:t>
        </w:r>
        <w:r>
          <w:fldChar w:fldCharType="end"/>
        </w:r>
      </w:hyperlink>
    </w:p>
    <w:p>
      <w:pPr>
        <w:pStyle w:val="TOC1"/>
        <w:tabs>
          <w:tab w:val="right" w:leader="dot" w:pos="8306"/>
        </w:tabs>
      </w:pPr>
      <w:hyperlink w:anchor="_Toc1742" w:history="1">
        <w:r>
          <w:rPr>
            <w:rFonts w:ascii="仿宋" w:eastAsia="仿宋" w:hAnsi="仿宋" w:cs="仿宋" w:hint="eastAsia"/>
            <w:lang w:eastAsia="zh-CN"/>
          </w:rPr>
          <w:t>二、微电机项目建设背景及必要性分析</w:t>
        </w:r>
        <w:r>
          <w:tab/>
        </w:r>
        <w:r>
          <w:fldChar w:fldCharType="begin"/>
        </w:r>
        <w:r>
          <w:instrText xml:space="preserve"> PAGEREF _Toc1742 \h </w:instrText>
        </w:r>
        <w:r>
          <w:fldChar w:fldCharType="separate"/>
        </w:r>
        <w:r>
          <w:t>7</w:t>
        </w:r>
        <w:r>
          <w:fldChar w:fldCharType="end"/>
        </w:r>
      </w:hyperlink>
    </w:p>
    <w:p>
      <w:pPr>
        <w:pStyle w:val="TOC2"/>
        <w:tabs>
          <w:tab w:val="right" w:leader="dot" w:pos="8306"/>
        </w:tabs>
      </w:pPr>
      <w:hyperlink w:anchor="_Toc25790" w:history="1">
        <w:r>
          <w:rPr>
            <w:rFonts w:ascii="仿宋" w:eastAsia="仿宋" w:hAnsi="仿宋" w:cs="仿宋" w:hint="eastAsia"/>
            <w:lang w:eastAsia="zh-CN"/>
          </w:rPr>
          <w:t>(一)、微电机项目背景分析</w:t>
        </w:r>
        <w:r>
          <w:tab/>
        </w:r>
        <w:r>
          <w:fldChar w:fldCharType="begin"/>
        </w:r>
        <w:r>
          <w:instrText xml:space="preserve"> PAGEREF _Toc25790 \h </w:instrText>
        </w:r>
        <w:r>
          <w:fldChar w:fldCharType="separate"/>
        </w:r>
        <w:r>
          <w:t>7</w:t>
        </w:r>
        <w:r>
          <w:fldChar w:fldCharType="end"/>
        </w:r>
      </w:hyperlink>
    </w:p>
    <w:p>
      <w:pPr>
        <w:pStyle w:val="TOC2"/>
        <w:tabs>
          <w:tab w:val="right" w:leader="dot" w:pos="8306"/>
        </w:tabs>
      </w:pPr>
      <w:hyperlink w:anchor="_Toc19492" w:history="1">
        <w:r>
          <w:rPr>
            <w:rFonts w:ascii="仿宋" w:eastAsia="仿宋" w:hAnsi="仿宋" w:cs="仿宋" w:hint="eastAsia"/>
            <w:lang w:eastAsia="zh-CN"/>
          </w:rPr>
          <w:t>(二)、微电机项目建设必要性分析</w:t>
        </w:r>
        <w:r>
          <w:tab/>
        </w:r>
        <w:r>
          <w:fldChar w:fldCharType="begin"/>
        </w:r>
        <w:r>
          <w:instrText xml:space="preserve"> PAGEREF _Toc19492 \h </w:instrText>
        </w:r>
        <w:r>
          <w:fldChar w:fldCharType="separate"/>
        </w:r>
        <w:r>
          <w:t>8</w:t>
        </w:r>
        <w:r>
          <w:fldChar w:fldCharType="end"/>
        </w:r>
      </w:hyperlink>
    </w:p>
    <w:p>
      <w:pPr>
        <w:pStyle w:val="TOC1"/>
        <w:tabs>
          <w:tab w:val="right" w:leader="dot" w:pos="8306"/>
        </w:tabs>
      </w:pPr>
      <w:hyperlink w:anchor="_Toc8511" w:history="1">
        <w:r>
          <w:rPr>
            <w:rFonts w:ascii="仿宋" w:eastAsia="仿宋" w:hAnsi="仿宋" w:cs="仿宋" w:hint="eastAsia"/>
            <w:lang w:eastAsia="zh-CN"/>
          </w:rPr>
          <w:t>三、微电机项目选址可行性分析</w:t>
        </w:r>
        <w:r>
          <w:tab/>
        </w:r>
        <w:r>
          <w:fldChar w:fldCharType="begin"/>
        </w:r>
        <w:r>
          <w:instrText xml:space="preserve"> PAGEREF _Toc8511 \h </w:instrText>
        </w:r>
        <w:r>
          <w:fldChar w:fldCharType="separate"/>
        </w:r>
        <w:r>
          <w:t>10</w:t>
        </w:r>
        <w:r>
          <w:fldChar w:fldCharType="end"/>
        </w:r>
      </w:hyperlink>
    </w:p>
    <w:p>
      <w:pPr>
        <w:pStyle w:val="TOC2"/>
        <w:tabs>
          <w:tab w:val="right" w:leader="dot" w:pos="8306"/>
        </w:tabs>
      </w:pPr>
      <w:hyperlink w:anchor="_Toc4925" w:history="1">
        <w:r>
          <w:rPr>
            <w:rFonts w:ascii="仿宋" w:eastAsia="仿宋" w:hAnsi="仿宋" w:cs="仿宋" w:hint="eastAsia"/>
            <w:lang w:eastAsia="zh-CN"/>
          </w:rPr>
          <w:t>(一)、微电机项目选址</w:t>
        </w:r>
        <w:r>
          <w:tab/>
        </w:r>
        <w:r>
          <w:fldChar w:fldCharType="begin"/>
        </w:r>
        <w:r>
          <w:instrText xml:space="preserve"> PAGEREF _Toc4925 \h </w:instrText>
        </w:r>
        <w:r>
          <w:fldChar w:fldCharType="separate"/>
        </w:r>
        <w:r>
          <w:t>10</w:t>
        </w:r>
        <w:r>
          <w:fldChar w:fldCharType="end"/>
        </w:r>
      </w:hyperlink>
    </w:p>
    <w:p>
      <w:pPr>
        <w:pStyle w:val="TOC2"/>
        <w:tabs>
          <w:tab w:val="right" w:leader="dot" w:pos="8306"/>
        </w:tabs>
      </w:pPr>
      <w:hyperlink w:anchor="_Toc28614" w:history="1">
        <w:r>
          <w:rPr>
            <w:rFonts w:ascii="仿宋" w:eastAsia="仿宋" w:hAnsi="仿宋" w:cs="仿宋" w:hint="eastAsia"/>
            <w:lang w:eastAsia="zh-CN"/>
          </w:rPr>
          <w:t>(二)、用地控制指标</w:t>
        </w:r>
        <w:r>
          <w:tab/>
        </w:r>
        <w:r>
          <w:fldChar w:fldCharType="begin"/>
        </w:r>
        <w:r>
          <w:instrText xml:space="preserve"> PAGEREF _Toc28614 \h </w:instrText>
        </w:r>
        <w:r>
          <w:fldChar w:fldCharType="separate"/>
        </w:r>
        <w:r>
          <w:t>10</w:t>
        </w:r>
        <w:r>
          <w:fldChar w:fldCharType="end"/>
        </w:r>
      </w:hyperlink>
    </w:p>
    <w:p>
      <w:pPr>
        <w:pStyle w:val="TOC2"/>
        <w:tabs>
          <w:tab w:val="right" w:leader="dot" w:pos="8306"/>
        </w:tabs>
      </w:pPr>
      <w:hyperlink w:anchor="_Toc28496" w:history="1">
        <w:r>
          <w:rPr>
            <w:rFonts w:ascii="仿宋" w:eastAsia="仿宋" w:hAnsi="仿宋" w:cs="仿宋" w:hint="eastAsia"/>
            <w:lang w:eastAsia="zh-CN"/>
          </w:rPr>
          <w:t>(三)、节约用地措施</w:t>
        </w:r>
        <w:r>
          <w:tab/>
        </w:r>
        <w:r>
          <w:fldChar w:fldCharType="begin"/>
        </w:r>
        <w:r>
          <w:instrText xml:space="preserve"> PAGEREF _Toc28496 \h </w:instrText>
        </w:r>
        <w:r>
          <w:fldChar w:fldCharType="separate"/>
        </w:r>
        <w:r>
          <w:t>12</w:t>
        </w:r>
        <w:r>
          <w:fldChar w:fldCharType="end"/>
        </w:r>
      </w:hyperlink>
    </w:p>
    <w:p>
      <w:pPr>
        <w:pStyle w:val="TOC2"/>
        <w:tabs>
          <w:tab w:val="right" w:leader="dot" w:pos="8306"/>
        </w:tabs>
      </w:pPr>
      <w:hyperlink w:anchor="_Toc27441" w:history="1">
        <w:r>
          <w:rPr>
            <w:rFonts w:ascii="仿宋" w:eastAsia="仿宋" w:hAnsi="仿宋" w:cs="仿宋" w:hint="eastAsia"/>
            <w:lang w:eastAsia="zh-CN"/>
          </w:rPr>
          <w:t>(四)、总图布置方案</w:t>
        </w:r>
        <w:r>
          <w:tab/>
        </w:r>
        <w:r>
          <w:fldChar w:fldCharType="begin"/>
        </w:r>
        <w:r>
          <w:instrText xml:space="preserve"> PAGEREF _Toc27441 \h </w:instrText>
        </w:r>
        <w:r>
          <w:fldChar w:fldCharType="separate"/>
        </w:r>
        <w:r>
          <w:t>13</w:t>
        </w:r>
        <w:r>
          <w:fldChar w:fldCharType="end"/>
        </w:r>
      </w:hyperlink>
    </w:p>
    <w:p>
      <w:pPr>
        <w:pStyle w:val="TOC2"/>
        <w:tabs>
          <w:tab w:val="right" w:leader="dot" w:pos="8306"/>
        </w:tabs>
      </w:pPr>
      <w:hyperlink w:anchor="_Toc6723" w:history="1">
        <w:r>
          <w:rPr>
            <w:rFonts w:ascii="仿宋" w:eastAsia="仿宋" w:hAnsi="仿宋" w:cs="仿宋" w:hint="eastAsia"/>
            <w:lang w:eastAsia="zh-CN"/>
          </w:rPr>
          <w:t>(五)、选址综合评价</w:t>
        </w:r>
        <w:r>
          <w:tab/>
        </w:r>
        <w:r>
          <w:fldChar w:fldCharType="begin"/>
        </w:r>
        <w:r>
          <w:instrText xml:space="preserve"> PAGEREF _Toc6723 \h </w:instrText>
        </w:r>
        <w:r>
          <w:fldChar w:fldCharType="separate"/>
        </w:r>
        <w:r>
          <w:t>14</w:t>
        </w:r>
        <w:r>
          <w:fldChar w:fldCharType="end"/>
        </w:r>
      </w:hyperlink>
    </w:p>
    <w:p>
      <w:pPr>
        <w:pStyle w:val="TOC1"/>
        <w:tabs>
          <w:tab w:val="right" w:leader="dot" w:pos="8306"/>
        </w:tabs>
      </w:pPr>
      <w:hyperlink w:anchor="_Toc11874" w:history="1">
        <w:r>
          <w:rPr>
            <w:rFonts w:ascii="仿宋" w:eastAsia="仿宋" w:hAnsi="仿宋" w:cs="仿宋" w:hint="eastAsia"/>
            <w:lang w:eastAsia="zh-CN"/>
          </w:rPr>
          <w:t>四、微电机项目土建工程</w:t>
        </w:r>
        <w:r>
          <w:tab/>
        </w:r>
        <w:r>
          <w:fldChar w:fldCharType="begin"/>
        </w:r>
        <w:r>
          <w:instrText xml:space="preserve"> PAGEREF _Toc11874 \h </w:instrText>
        </w:r>
        <w:r>
          <w:fldChar w:fldCharType="separate"/>
        </w:r>
        <w:r>
          <w:t>15</w:t>
        </w:r>
        <w:r>
          <w:fldChar w:fldCharType="end"/>
        </w:r>
      </w:hyperlink>
    </w:p>
    <w:p>
      <w:pPr>
        <w:pStyle w:val="TOC2"/>
        <w:tabs>
          <w:tab w:val="right" w:leader="dot" w:pos="8306"/>
        </w:tabs>
      </w:pPr>
      <w:hyperlink w:anchor="_Toc12725" w:history="1">
        <w:r>
          <w:rPr>
            <w:rFonts w:ascii="仿宋" w:eastAsia="仿宋" w:hAnsi="仿宋" w:cs="仿宋" w:hint="eastAsia"/>
            <w:lang w:eastAsia="zh-CN"/>
          </w:rPr>
          <w:t>(一)、建筑工程设计原则</w:t>
        </w:r>
        <w:r>
          <w:tab/>
        </w:r>
        <w:r>
          <w:fldChar w:fldCharType="begin"/>
        </w:r>
        <w:r>
          <w:instrText xml:space="preserve"> PAGEREF _Toc12725 \h </w:instrText>
        </w:r>
        <w:r>
          <w:fldChar w:fldCharType="separate"/>
        </w:r>
        <w:r>
          <w:t>15</w:t>
        </w:r>
        <w:r>
          <w:fldChar w:fldCharType="end"/>
        </w:r>
      </w:hyperlink>
    </w:p>
    <w:p>
      <w:pPr>
        <w:pStyle w:val="TOC2"/>
        <w:tabs>
          <w:tab w:val="right" w:leader="dot" w:pos="8306"/>
        </w:tabs>
      </w:pPr>
      <w:hyperlink w:anchor="_Toc15768" w:history="1">
        <w:r>
          <w:rPr>
            <w:rFonts w:ascii="仿宋" w:eastAsia="仿宋" w:hAnsi="仿宋" w:cs="仿宋" w:hint="eastAsia"/>
            <w:lang w:eastAsia="zh-CN"/>
          </w:rPr>
          <w:t>(二)、土建工程设计年限及安全等级</w:t>
        </w:r>
        <w:r>
          <w:tab/>
        </w:r>
        <w:r>
          <w:fldChar w:fldCharType="begin"/>
        </w:r>
        <w:r>
          <w:instrText xml:space="preserve"> PAGEREF _Toc15768 \h </w:instrText>
        </w:r>
        <w:r>
          <w:fldChar w:fldCharType="separate"/>
        </w:r>
        <w:r>
          <w:t>16</w:t>
        </w:r>
        <w:r>
          <w:fldChar w:fldCharType="end"/>
        </w:r>
      </w:hyperlink>
    </w:p>
    <w:p>
      <w:pPr>
        <w:pStyle w:val="TOC2"/>
        <w:tabs>
          <w:tab w:val="right" w:leader="dot" w:pos="8306"/>
        </w:tabs>
      </w:pPr>
      <w:hyperlink w:anchor="_Toc6532" w:history="1">
        <w:r>
          <w:rPr>
            <w:rFonts w:ascii="仿宋" w:eastAsia="仿宋" w:hAnsi="仿宋" w:cs="仿宋" w:hint="eastAsia"/>
            <w:lang w:eastAsia="zh-CN"/>
          </w:rPr>
          <w:t>(三)、建筑工程设计总体要求</w:t>
        </w:r>
        <w:r>
          <w:tab/>
        </w:r>
        <w:r>
          <w:fldChar w:fldCharType="begin"/>
        </w:r>
        <w:r>
          <w:instrText xml:space="preserve"> PAGEREF _Toc6532 \h </w:instrText>
        </w:r>
        <w:r>
          <w:fldChar w:fldCharType="separate"/>
        </w:r>
        <w:r>
          <w:t>17</w:t>
        </w:r>
        <w:r>
          <w:fldChar w:fldCharType="end"/>
        </w:r>
      </w:hyperlink>
    </w:p>
    <w:p>
      <w:pPr>
        <w:pStyle w:val="TOC2"/>
        <w:tabs>
          <w:tab w:val="right" w:leader="dot" w:pos="8306"/>
        </w:tabs>
      </w:pPr>
      <w:hyperlink w:anchor="_Toc883" w:history="1">
        <w:r>
          <w:rPr>
            <w:rFonts w:ascii="仿宋" w:eastAsia="仿宋" w:hAnsi="仿宋" w:cs="仿宋" w:hint="eastAsia"/>
            <w:lang w:eastAsia="zh-CN"/>
          </w:rPr>
          <w:t>(四)、土建工程建设指标</w:t>
        </w:r>
        <w:r>
          <w:tab/>
        </w:r>
        <w:r>
          <w:fldChar w:fldCharType="begin"/>
        </w:r>
        <w:r>
          <w:instrText xml:space="preserve"> PAGEREF _Toc883 \h </w:instrText>
        </w:r>
        <w:r>
          <w:fldChar w:fldCharType="separate"/>
        </w:r>
        <w:r>
          <w:t>18</w:t>
        </w:r>
        <w:r>
          <w:fldChar w:fldCharType="end"/>
        </w:r>
      </w:hyperlink>
    </w:p>
    <w:p>
      <w:pPr>
        <w:pStyle w:val="TOC1"/>
        <w:tabs>
          <w:tab w:val="right" w:leader="dot" w:pos="8306"/>
        </w:tabs>
      </w:pPr>
      <w:hyperlink w:anchor="_Toc5950" w:history="1">
        <w:r>
          <w:rPr>
            <w:rFonts w:ascii="仿宋" w:eastAsia="仿宋" w:hAnsi="仿宋" w:cs="仿宋" w:hint="eastAsia"/>
            <w:lang w:eastAsia="zh-CN"/>
          </w:rPr>
          <w:t>五、微电机项目概论</w:t>
        </w:r>
        <w:r>
          <w:tab/>
        </w:r>
        <w:r>
          <w:fldChar w:fldCharType="begin"/>
        </w:r>
        <w:r>
          <w:instrText xml:space="preserve"> PAGEREF _Toc5950 \h </w:instrText>
        </w:r>
        <w:r>
          <w:fldChar w:fldCharType="separate"/>
        </w:r>
        <w:r>
          <w:t>18</w:t>
        </w:r>
        <w:r>
          <w:fldChar w:fldCharType="end"/>
        </w:r>
      </w:hyperlink>
    </w:p>
    <w:p>
      <w:pPr>
        <w:pStyle w:val="TOC2"/>
        <w:tabs>
          <w:tab w:val="right" w:leader="dot" w:pos="8306"/>
        </w:tabs>
      </w:pPr>
      <w:hyperlink w:anchor="_Toc18183" w:history="1">
        <w:r>
          <w:rPr>
            <w:rFonts w:ascii="仿宋" w:eastAsia="仿宋" w:hAnsi="仿宋" w:cs="仿宋" w:hint="eastAsia"/>
            <w:lang w:eastAsia="zh-CN"/>
          </w:rPr>
          <w:t>(一)、微电机项目概况</w:t>
        </w:r>
        <w:r>
          <w:tab/>
        </w:r>
        <w:r>
          <w:fldChar w:fldCharType="begin"/>
        </w:r>
        <w:r>
          <w:instrText xml:space="preserve"> PAGEREF _Toc18183 \h </w:instrText>
        </w:r>
        <w:r>
          <w:fldChar w:fldCharType="separate"/>
        </w:r>
        <w:r>
          <w:t>18</w:t>
        </w:r>
        <w:r>
          <w:fldChar w:fldCharType="end"/>
        </w:r>
      </w:hyperlink>
    </w:p>
    <w:p>
      <w:pPr>
        <w:pStyle w:val="TOC2"/>
        <w:tabs>
          <w:tab w:val="right" w:leader="dot" w:pos="8306"/>
        </w:tabs>
      </w:pPr>
      <w:hyperlink w:anchor="_Toc5727" w:history="1">
        <w:r>
          <w:rPr>
            <w:rFonts w:ascii="仿宋" w:eastAsia="仿宋" w:hAnsi="仿宋" w:cs="仿宋" w:hint="eastAsia"/>
            <w:lang w:eastAsia="zh-CN"/>
          </w:rPr>
          <w:t>(二)、微电机项目目标</w:t>
        </w:r>
        <w:r>
          <w:tab/>
        </w:r>
        <w:r>
          <w:fldChar w:fldCharType="begin"/>
        </w:r>
        <w:r>
          <w:instrText xml:space="preserve"> PAGEREF _Toc5727 \h </w:instrText>
        </w:r>
        <w:r>
          <w:fldChar w:fldCharType="separate"/>
        </w:r>
        <w:r>
          <w:t>20</w:t>
        </w:r>
        <w:r>
          <w:fldChar w:fldCharType="end"/>
        </w:r>
      </w:hyperlink>
    </w:p>
    <w:p>
      <w:pPr>
        <w:pStyle w:val="TOC2"/>
        <w:tabs>
          <w:tab w:val="right" w:leader="dot" w:pos="8306"/>
        </w:tabs>
      </w:pPr>
      <w:hyperlink w:anchor="_Toc27571" w:history="1">
        <w:r>
          <w:rPr>
            <w:rFonts w:ascii="仿宋" w:eastAsia="仿宋" w:hAnsi="仿宋" w:cs="仿宋" w:hint="eastAsia"/>
            <w:lang w:eastAsia="zh-CN"/>
          </w:rPr>
          <w:t>(三)、微电机项目提出的理由</w:t>
        </w:r>
        <w:r>
          <w:tab/>
        </w:r>
        <w:r>
          <w:fldChar w:fldCharType="begin"/>
        </w:r>
        <w:r>
          <w:instrText xml:space="preserve"> PAGEREF _Toc27571 \h </w:instrText>
        </w:r>
        <w:r>
          <w:fldChar w:fldCharType="separate"/>
        </w:r>
        <w:r>
          <w:t>21</w:t>
        </w:r>
        <w:r>
          <w:fldChar w:fldCharType="end"/>
        </w:r>
      </w:hyperlink>
    </w:p>
    <w:p>
      <w:pPr>
        <w:pStyle w:val="TOC2"/>
        <w:tabs>
          <w:tab w:val="right" w:leader="dot" w:pos="8306"/>
        </w:tabs>
      </w:pPr>
      <w:hyperlink w:anchor="_Toc17231" w:history="1">
        <w:r>
          <w:rPr>
            <w:rFonts w:ascii="仿宋" w:eastAsia="仿宋" w:hAnsi="仿宋" w:cs="仿宋" w:hint="eastAsia"/>
            <w:lang w:eastAsia="zh-CN"/>
          </w:rPr>
          <w:t>(四)、微电机项目意义</w:t>
        </w:r>
        <w:r>
          <w:tab/>
        </w:r>
        <w:r>
          <w:fldChar w:fldCharType="begin"/>
        </w:r>
        <w:r>
          <w:instrText xml:space="preserve"> PAGEREF _Toc17231 \h </w:instrText>
        </w:r>
        <w:r>
          <w:fldChar w:fldCharType="separate"/>
        </w:r>
        <w:r>
          <w:t>23</w:t>
        </w:r>
        <w:r>
          <w:fldChar w:fldCharType="end"/>
        </w:r>
      </w:hyperlink>
    </w:p>
    <w:p>
      <w:pPr>
        <w:pStyle w:val="TOC2"/>
        <w:tabs>
          <w:tab w:val="right" w:leader="dot" w:pos="8306"/>
        </w:tabs>
      </w:pPr>
      <w:hyperlink w:anchor="_Toc4254" w:history="1">
        <w:r>
          <w:rPr>
            <w:rFonts w:ascii="仿宋" w:eastAsia="仿宋" w:hAnsi="仿宋" w:cs="仿宋" w:hint="eastAsia"/>
            <w:lang w:eastAsia="zh-CN"/>
          </w:rPr>
          <w:t>(五)、微电机项目背景</w:t>
        </w:r>
        <w:r>
          <w:tab/>
        </w:r>
        <w:r>
          <w:fldChar w:fldCharType="begin"/>
        </w:r>
        <w:r>
          <w:instrText xml:space="preserve"> PAGEREF _Toc4254 \h </w:instrText>
        </w:r>
        <w:r>
          <w:fldChar w:fldCharType="separate"/>
        </w:r>
        <w:r>
          <w:t>24</w:t>
        </w:r>
        <w:r>
          <w:fldChar w:fldCharType="end"/>
        </w:r>
      </w:hyperlink>
    </w:p>
    <w:p>
      <w:pPr>
        <w:pStyle w:val="TOC1"/>
        <w:tabs>
          <w:tab w:val="right" w:leader="dot" w:pos="8306"/>
        </w:tabs>
      </w:pPr>
      <w:hyperlink w:anchor="_Toc23419" w:history="1">
        <w:r>
          <w:rPr>
            <w:rFonts w:ascii="仿宋" w:eastAsia="仿宋" w:hAnsi="仿宋" w:cs="仿宋" w:hint="eastAsia"/>
            <w:lang w:eastAsia="zh-CN"/>
          </w:rPr>
          <w:t>六、产品规划分析</w:t>
        </w:r>
        <w:r>
          <w:tab/>
        </w:r>
        <w:r>
          <w:fldChar w:fldCharType="begin"/>
        </w:r>
        <w:r>
          <w:instrText xml:space="preserve"> PAGEREF _Toc23419 \h </w:instrText>
        </w:r>
        <w:r>
          <w:fldChar w:fldCharType="separate"/>
        </w:r>
        <w:r>
          <w:t>24</w:t>
        </w:r>
        <w:r>
          <w:fldChar w:fldCharType="end"/>
        </w:r>
      </w:hyperlink>
    </w:p>
    <w:p>
      <w:pPr>
        <w:pStyle w:val="TOC2"/>
        <w:tabs>
          <w:tab w:val="right" w:leader="dot" w:pos="8306"/>
        </w:tabs>
      </w:pPr>
      <w:hyperlink w:anchor="_Toc5367" w:history="1">
        <w:r>
          <w:rPr>
            <w:rFonts w:ascii="仿宋" w:eastAsia="仿宋" w:hAnsi="仿宋" w:cs="仿宋" w:hint="eastAsia"/>
            <w:lang w:eastAsia="zh-CN"/>
          </w:rPr>
          <w:t>(一)、产品规划</w:t>
        </w:r>
        <w:r>
          <w:tab/>
        </w:r>
        <w:r>
          <w:fldChar w:fldCharType="begin"/>
        </w:r>
        <w:r>
          <w:instrText xml:space="preserve"> PAGEREF _Toc5367 \h </w:instrText>
        </w:r>
        <w:r>
          <w:fldChar w:fldCharType="separate"/>
        </w:r>
        <w:r>
          <w:t>24</w:t>
        </w:r>
        <w:r>
          <w:fldChar w:fldCharType="end"/>
        </w:r>
      </w:hyperlink>
    </w:p>
    <w:p>
      <w:pPr>
        <w:pStyle w:val="TOC2"/>
        <w:tabs>
          <w:tab w:val="right" w:leader="dot" w:pos="8306"/>
        </w:tabs>
      </w:pPr>
      <w:hyperlink w:anchor="_Toc17147" w:history="1">
        <w:r>
          <w:rPr>
            <w:rFonts w:ascii="仿宋" w:eastAsia="仿宋" w:hAnsi="仿宋" w:cs="仿宋" w:hint="eastAsia"/>
            <w:lang w:eastAsia="zh-CN"/>
          </w:rPr>
          <w:t>(二)、建设规模</w:t>
        </w:r>
        <w:r>
          <w:tab/>
        </w:r>
        <w:r>
          <w:fldChar w:fldCharType="begin"/>
        </w:r>
        <w:r>
          <w:instrText xml:space="preserve"> PAGEREF _Toc17147 \h </w:instrText>
        </w:r>
        <w:r>
          <w:fldChar w:fldCharType="separate"/>
        </w:r>
        <w:r>
          <w:t>25</w:t>
        </w:r>
        <w:r>
          <w:fldChar w:fldCharType="end"/>
        </w:r>
      </w:hyperlink>
    </w:p>
    <w:p>
      <w:pPr>
        <w:pStyle w:val="TOC1"/>
        <w:tabs>
          <w:tab w:val="right" w:leader="dot" w:pos="8306"/>
        </w:tabs>
      </w:pPr>
      <w:hyperlink w:anchor="_Toc28534" w:history="1">
        <w:r>
          <w:rPr>
            <w:rFonts w:ascii="仿宋" w:eastAsia="仿宋" w:hAnsi="仿宋" w:cs="仿宋" w:hint="eastAsia"/>
            <w:lang w:eastAsia="zh-CN"/>
          </w:rPr>
          <w:t>七、微电机项目技术管理</w:t>
        </w:r>
        <w:r>
          <w:tab/>
        </w:r>
        <w:r>
          <w:fldChar w:fldCharType="begin"/>
        </w:r>
        <w:r>
          <w:instrText xml:space="preserve"> PAGEREF _Toc28534 \h </w:instrText>
        </w:r>
        <w:r>
          <w:fldChar w:fldCharType="separate"/>
        </w:r>
        <w:r>
          <w:t>26</w:t>
        </w:r>
        <w:r>
          <w:fldChar w:fldCharType="end"/>
        </w:r>
      </w:hyperlink>
    </w:p>
    <w:p>
      <w:pPr>
        <w:pStyle w:val="TOC2"/>
        <w:tabs>
          <w:tab w:val="right" w:leader="dot" w:pos="8306"/>
        </w:tabs>
      </w:pPr>
      <w:hyperlink w:anchor="_Toc13474" w:history="1">
        <w:r>
          <w:rPr>
            <w:rFonts w:ascii="仿宋" w:eastAsia="仿宋" w:hAnsi="仿宋" w:cs="仿宋" w:hint="eastAsia"/>
            <w:lang w:eastAsia="zh-CN"/>
          </w:rPr>
          <w:t>(一)、技术方案选用方向</w:t>
        </w:r>
        <w:r>
          <w:tab/>
        </w:r>
        <w:r>
          <w:fldChar w:fldCharType="begin"/>
        </w:r>
        <w:r>
          <w:instrText xml:space="preserve"> PAGEREF _Toc13474 \h </w:instrText>
        </w:r>
        <w:r>
          <w:fldChar w:fldCharType="separate"/>
        </w:r>
        <w:r>
          <w:t>26</w:t>
        </w:r>
        <w:r>
          <w:fldChar w:fldCharType="end"/>
        </w:r>
      </w:hyperlink>
    </w:p>
    <w:p>
      <w:pPr>
        <w:pStyle w:val="TOC2"/>
        <w:tabs>
          <w:tab w:val="right" w:leader="dot" w:pos="8306"/>
        </w:tabs>
      </w:pPr>
      <w:hyperlink w:anchor="_Toc31410" w:history="1">
        <w:r>
          <w:rPr>
            <w:rFonts w:ascii="仿宋" w:eastAsia="仿宋" w:hAnsi="仿宋" w:cs="仿宋" w:hint="eastAsia"/>
            <w:lang w:eastAsia="zh-CN"/>
          </w:rPr>
          <w:t>(二)、工艺技术方案选用原则</w:t>
        </w:r>
        <w:r>
          <w:tab/>
        </w:r>
        <w:r>
          <w:fldChar w:fldCharType="begin"/>
        </w:r>
        <w:r>
          <w:instrText xml:space="preserve"> PAGEREF _Toc31410 \h </w:instrText>
        </w:r>
        <w:r>
          <w:fldChar w:fldCharType="separate"/>
        </w:r>
        <w:r>
          <w:t>28</w:t>
        </w:r>
        <w:r>
          <w:fldChar w:fldCharType="end"/>
        </w:r>
      </w:hyperlink>
    </w:p>
    <w:p>
      <w:pPr>
        <w:pStyle w:val="TOC2"/>
        <w:tabs>
          <w:tab w:val="right" w:leader="dot" w:pos="8306"/>
        </w:tabs>
      </w:pPr>
      <w:hyperlink w:anchor="_Toc18294" w:history="1">
        <w:r>
          <w:rPr>
            <w:rFonts w:ascii="仿宋" w:eastAsia="仿宋" w:hAnsi="仿宋" w:cs="仿宋" w:hint="eastAsia"/>
            <w:lang w:eastAsia="zh-CN"/>
          </w:rPr>
          <w:t>(三)、工艺技术方案要求</w:t>
        </w:r>
        <w:r>
          <w:tab/>
        </w:r>
        <w:r>
          <w:fldChar w:fldCharType="begin"/>
        </w:r>
        <w:r>
          <w:instrText xml:space="preserve"> PAGEREF _Toc18294 \h </w:instrText>
        </w:r>
        <w:r>
          <w:fldChar w:fldCharType="separate"/>
        </w:r>
        <w:r>
          <w:t>30</w:t>
        </w:r>
        <w:r>
          <w:fldChar w:fldCharType="end"/>
        </w:r>
      </w:hyperlink>
    </w:p>
    <w:p>
      <w:pPr>
        <w:pStyle w:val="TOC1"/>
        <w:tabs>
          <w:tab w:val="right" w:leader="dot" w:pos="8306"/>
        </w:tabs>
      </w:pPr>
      <w:hyperlink w:anchor="_Toc9536" w:history="1">
        <w:r>
          <w:rPr>
            <w:rFonts w:ascii="仿宋" w:eastAsia="仿宋" w:hAnsi="仿宋" w:cs="仿宋" w:hint="eastAsia"/>
            <w:lang w:eastAsia="zh-CN"/>
          </w:rPr>
          <w:t>八、微电机项目风险管理</w:t>
        </w:r>
        <w:r>
          <w:tab/>
        </w:r>
        <w:r>
          <w:fldChar w:fldCharType="begin"/>
        </w:r>
        <w:r>
          <w:instrText xml:space="preserve"> PAGEREF _Toc9536 \h </w:instrText>
        </w:r>
        <w:r>
          <w:fldChar w:fldCharType="separate"/>
        </w:r>
        <w:r>
          <w:t>32</w:t>
        </w:r>
        <w:r>
          <w:fldChar w:fldCharType="end"/>
        </w:r>
      </w:hyperlink>
    </w:p>
    <w:p>
      <w:pPr>
        <w:pStyle w:val="TOC2"/>
        <w:tabs>
          <w:tab w:val="right" w:leader="dot" w:pos="8306"/>
        </w:tabs>
      </w:pPr>
      <w:hyperlink w:anchor="_Toc7379" w:history="1">
        <w:r>
          <w:rPr>
            <w:rFonts w:ascii="仿宋" w:eastAsia="仿宋" w:hAnsi="仿宋" w:cs="仿宋" w:hint="eastAsia"/>
            <w:lang w:eastAsia="zh-CN"/>
          </w:rPr>
          <w:t>(一)、风险识别与评估</w:t>
        </w:r>
        <w:r>
          <w:tab/>
        </w:r>
        <w:r>
          <w:fldChar w:fldCharType="begin"/>
        </w:r>
        <w:r>
          <w:instrText xml:space="preserve"> PAGEREF _Toc7379 \h </w:instrText>
        </w:r>
        <w:r>
          <w:fldChar w:fldCharType="separate"/>
        </w:r>
        <w:r>
          <w:t>32</w:t>
        </w:r>
        <w:r>
          <w:fldChar w:fldCharType="end"/>
        </w:r>
      </w:hyperlink>
    </w:p>
    <w:p>
      <w:pPr>
        <w:pStyle w:val="TOC2"/>
        <w:tabs>
          <w:tab w:val="right" w:leader="dot" w:pos="8306"/>
        </w:tabs>
      </w:pPr>
      <w:hyperlink w:anchor="_Toc11195" w:history="1">
        <w:r>
          <w:rPr>
            <w:rFonts w:ascii="仿宋" w:eastAsia="仿宋" w:hAnsi="仿宋" w:cs="仿宋" w:hint="eastAsia"/>
            <w:lang w:eastAsia="zh-CN"/>
          </w:rPr>
          <w:t>(二)、风险应对策略</w:t>
        </w:r>
        <w:r>
          <w:tab/>
        </w:r>
        <w:r>
          <w:fldChar w:fldCharType="begin"/>
        </w:r>
        <w:r>
          <w:instrText xml:space="preserve"> PAGEREF _Toc11195 \h </w:instrText>
        </w:r>
        <w:r>
          <w:fldChar w:fldCharType="separate"/>
        </w:r>
        <w:r>
          <w:t>33</w:t>
        </w:r>
        <w:r>
          <w:fldChar w:fldCharType="end"/>
        </w:r>
      </w:hyperlink>
    </w:p>
    <w:p>
      <w:pPr>
        <w:pStyle w:val="TOC2"/>
        <w:tabs>
          <w:tab w:val="right" w:leader="dot" w:pos="8306"/>
        </w:tabs>
      </w:pPr>
      <w:hyperlink w:anchor="_Toc25805" w:history="1">
        <w:r>
          <w:rPr>
            <w:rFonts w:ascii="仿宋" w:eastAsia="仿宋" w:hAnsi="仿宋" w:cs="仿宋" w:hint="eastAsia"/>
            <w:lang w:eastAsia="zh-CN"/>
          </w:rPr>
          <w:t>(三)、风险监控与控制</w:t>
        </w:r>
        <w:r>
          <w:tab/>
        </w:r>
        <w:r>
          <w:fldChar w:fldCharType="begin"/>
        </w:r>
        <w:r>
          <w:instrText xml:space="preserve"> PAGEREF _Toc25805 \h </w:instrText>
        </w:r>
        <w:r>
          <w:fldChar w:fldCharType="separate"/>
        </w:r>
        <w:r>
          <w:t>35</w:t>
        </w:r>
        <w:r>
          <w:fldChar w:fldCharType="end"/>
        </w:r>
      </w:hyperlink>
    </w:p>
    <w:p>
      <w:pPr>
        <w:pStyle w:val="TOC1"/>
        <w:tabs>
          <w:tab w:val="right" w:leader="dot" w:pos="8306"/>
        </w:tabs>
      </w:pPr>
      <w:hyperlink w:anchor="_Toc29736" w:history="1">
        <w:r>
          <w:rPr>
            <w:rFonts w:ascii="仿宋" w:eastAsia="仿宋" w:hAnsi="仿宋" w:cs="仿宋" w:hint="eastAsia"/>
            <w:lang w:eastAsia="zh-CN"/>
          </w:rPr>
          <w:t>九、微电机项目财务管理</w:t>
        </w:r>
        <w:r>
          <w:tab/>
        </w:r>
        <w:r>
          <w:fldChar w:fldCharType="begin"/>
        </w:r>
        <w:r>
          <w:instrText xml:space="preserve"> PAGEREF _Toc29736 \h </w:instrText>
        </w:r>
        <w:r>
          <w:fldChar w:fldCharType="separate"/>
        </w:r>
        <w:r>
          <w:t>36</w:t>
        </w:r>
        <w:r>
          <w:fldChar w:fldCharType="end"/>
        </w:r>
      </w:hyperlink>
    </w:p>
    <w:p>
      <w:pPr>
        <w:pStyle w:val="TOC2"/>
        <w:tabs>
          <w:tab w:val="right" w:leader="dot" w:pos="8306"/>
        </w:tabs>
      </w:pPr>
      <w:hyperlink w:anchor="_Toc4754" w:history="1">
        <w:r>
          <w:rPr>
            <w:rFonts w:ascii="仿宋" w:eastAsia="仿宋" w:hAnsi="仿宋" w:cs="仿宋" w:hint="eastAsia"/>
            <w:lang w:eastAsia="zh-CN"/>
          </w:rPr>
          <w:t>(一)、资金需求大</w:t>
        </w:r>
        <w:r>
          <w:tab/>
        </w:r>
        <w:r>
          <w:fldChar w:fldCharType="begin"/>
        </w:r>
        <w:r>
          <w:instrText xml:space="preserve"> PAGEREF _Toc4754 \h </w:instrText>
        </w:r>
        <w:r>
          <w:fldChar w:fldCharType="separate"/>
        </w:r>
        <w:r>
          <w:t>36</w:t>
        </w:r>
        <w:r>
          <w:fldChar w:fldCharType="end"/>
        </w:r>
      </w:hyperlink>
    </w:p>
    <w:p>
      <w:pPr>
        <w:pStyle w:val="TOC2"/>
        <w:tabs>
          <w:tab w:val="right" w:leader="dot" w:pos="8306"/>
        </w:tabs>
      </w:pPr>
      <w:hyperlink w:anchor="_Toc7504" w:history="1">
        <w:r>
          <w:rPr>
            <w:rFonts w:ascii="仿宋" w:eastAsia="仿宋" w:hAnsi="仿宋" w:cs="仿宋" w:hint="eastAsia"/>
            <w:lang w:eastAsia="zh-CN"/>
          </w:rPr>
          <w:t>(二)、研发周期长</w:t>
        </w:r>
        <w:r>
          <w:tab/>
        </w:r>
        <w:r>
          <w:fldChar w:fldCharType="begin"/>
        </w:r>
        <w:r>
          <w:instrText xml:space="preserve"> PAGEREF _Toc7504 \h </w:instrText>
        </w:r>
        <w:r>
          <w:fldChar w:fldCharType="separate"/>
        </w:r>
        <w:r>
          <w:t>37</w:t>
        </w:r>
        <w:r>
          <w:fldChar w:fldCharType="end"/>
        </w:r>
      </w:hyperlink>
    </w:p>
    <w:p>
      <w:pPr>
        <w:pStyle w:val="TOC2"/>
        <w:tabs>
          <w:tab w:val="right" w:leader="dot" w:pos="8306"/>
        </w:tabs>
      </w:pPr>
      <w:hyperlink w:anchor="_Toc10452" w:history="1">
        <w:r>
          <w:rPr>
            <w:rFonts w:ascii="仿宋" w:eastAsia="仿宋" w:hAnsi="仿宋" w:cs="仿宋" w:hint="eastAsia"/>
            <w:lang w:eastAsia="zh-CN"/>
          </w:rPr>
          <w:t>(三)、市场风险大</w:t>
        </w:r>
        <w:r>
          <w:tab/>
        </w:r>
        <w:r>
          <w:fldChar w:fldCharType="begin"/>
        </w:r>
        <w:r>
          <w:instrText xml:space="preserve"> PAGEREF _Toc10452 \h </w:instrText>
        </w:r>
        <w:r>
          <w:fldChar w:fldCharType="separate"/>
        </w:r>
        <w:r>
          <w:t>38</w:t>
        </w:r>
        <w:r>
          <w:fldChar w:fldCharType="end"/>
        </w:r>
      </w:hyperlink>
    </w:p>
    <w:p>
      <w:pPr>
        <w:pStyle w:val="TOC2"/>
        <w:tabs>
          <w:tab w:val="right" w:leader="dot" w:pos="8306"/>
        </w:tabs>
      </w:pPr>
      <w:hyperlink w:anchor="_Toc10752" w:history="1">
        <w:r>
          <w:rPr>
            <w:rFonts w:ascii="仿宋" w:eastAsia="仿宋" w:hAnsi="仿宋" w:cs="仿宋" w:hint="eastAsia"/>
            <w:lang w:eastAsia="zh-CN"/>
          </w:rPr>
          <w:t>(四)、利润率高</w:t>
        </w:r>
        <w:r>
          <w:tab/>
        </w:r>
        <w:r>
          <w:fldChar w:fldCharType="begin"/>
        </w:r>
        <w:r>
          <w:instrText xml:space="preserve"> PAGEREF _Toc10752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7" w:history="1">
        <w:r>
          <w:rPr>
            <w:rFonts w:ascii="仿宋" w:eastAsia="仿宋" w:hAnsi="仿宋" w:cs="仿宋" w:hint="eastAsia"/>
            <w:lang w:eastAsia="zh-CN"/>
          </w:rPr>
          <w:t>十、微电机项目环境影响分析</w:t>
        </w:r>
        <w:r>
          <w:tab/>
        </w:r>
        <w:r>
          <w:fldChar w:fldCharType="begin"/>
        </w:r>
        <w:r>
          <w:instrText xml:space="preserve"> PAGEREF _Toc1667 \h </w:instrText>
        </w:r>
        <w:r>
          <w:fldChar w:fldCharType="separate"/>
        </w:r>
        <w:r>
          <w:t>43</w:t>
        </w:r>
        <w:r>
          <w:fldChar w:fldCharType="end"/>
        </w:r>
      </w:hyperlink>
    </w:p>
    <w:p>
      <w:pPr>
        <w:pStyle w:val="TOC2"/>
        <w:tabs>
          <w:tab w:val="right" w:leader="dot" w:pos="8306"/>
        </w:tabs>
      </w:pPr>
      <w:hyperlink w:anchor="_Toc12122" w:history="1">
        <w:r>
          <w:rPr>
            <w:rFonts w:ascii="仿宋" w:eastAsia="仿宋" w:hAnsi="仿宋" w:cs="仿宋" w:hint="eastAsia"/>
            <w:lang w:eastAsia="zh-CN"/>
          </w:rPr>
          <w:t>(一)、建设区域环境质量现状</w:t>
        </w:r>
        <w:r>
          <w:tab/>
        </w:r>
        <w:r>
          <w:fldChar w:fldCharType="begin"/>
        </w:r>
        <w:r>
          <w:instrText xml:space="preserve"> PAGEREF _Toc12122 \h </w:instrText>
        </w:r>
        <w:r>
          <w:fldChar w:fldCharType="separate"/>
        </w:r>
        <w:r>
          <w:t>43</w:t>
        </w:r>
        <w:r>
          <w:fldChar w:fldCharType="end"/>
        </w:r>
      </w:hyperlink>
    </w:p>
    <w:p>
      <w:pPr>
        <w:pStyle w:val="TOC2"/>
        <w:tabs>
          <w:tab w:val="right" w:leader="dot" w:pos="8306"/>
        </w:tabs>
      </w:pPr>
      <w:hyperlink w:anchor="_Toc7776" w:history="1">
        <w:r>
          <w:rPr>
            <w:rFonts w:ascii="仿宋" w:eastAsia="仿宋" w:hAnsi="仿宋" w:cs="仿宋" w:hint="eastAsia"/>
            <w:lang w:eastAsia="zh-CN"/>
          </w:rPr>
          <w:t>(二)、建设期环境保护</w:t>
        </w:r>
        <w:r>
          <w:tab/>
        </w:r>
        <w:r>
          <w:fldChar w:fldCharType="begin"/>
        </w:r>
        <w:r>
          <w:instrText xml:space="preserve"> PAGEREF _Toc7776 \h </w:instrText>
        </w:r>
        <w:r>
          <w:fldChar w:fldCharType="separate"/>
        </w:r>
        <w:r>
          <w:t>44</w:t>
        </w:r>
        <w:r>
          <w:fldChar w:fldCharType="end"/>
        </w:r>
      </w:hyperlink>
    </w:p>
    <w:p>
      <w:pPr>
        <w:pStyle w:val="TOC2"/>
        <w:tabs>
          <w:tab w:val="right" w:leader="dot" w:pos="8306"/>
        </w:tabs>
      </w:pPr>
      <w:hyperlink w:anchor="_Toc26266" w:history="1">
        <w:r>
          <w:rPr>
            <w:rFonts w:ascii="仿宋" w:eastAsia="仿宋" w:hAnsi="仿宋" w:cs="仿宋" w:hint="eastAsia"/>
            <w:lang w:eastAsia="zh-CN"/>
          </w:rPr>
          <w:t>(三)、运营期环境保护</w:t>
        </w:r>
        <w:r>
          <w:tab/>
        </w:r>
        <w:r>
          <w:fldChar w:fldCharType="begin"/>
        </w:r>
        <w:r>
          <w:instrText xml:space="preserve"> PAGEREF _Toc26266 \h </w:instrText>
        </w:r>
        <w:r>
          <w:fldChar w:fldCharType="separate"/>
        </w:r>
        <w:r>
          <w:t>46</w:t>
        </w:r>
        <w:r>
          <w:fldChar w:fldCharType="end"/>
        </w:r>
      </w:hyperlink>
    </w:p>
    <w:p>
      <w:pPr>
        <w:pStyle w:val="TOC2"/>
        <w:tabs>
          <w:tab w:val="right" w:leader="dot" w:pos="8306"/>
        </w:tabs>
      </w:pPr>
      <w:hyperlink w:anchor="_Toc6199" w:history="1">
        <w:r>
          <w:rPr>
            <w:rFonts w:ascii="仿宋" w:eastAsia="仿宋" w:hAnsi="仿宋" w:cs="仿宋" w:hint="eastAsia"/>
            <w:lang w:eastAsia="zh-CN"/>
          </w:rPr>
          <w:t>(四)、微电机项目建设对区域经济的影响</w:t>
        </w:r>
        <w:r>
          <w:tab/>
        </w:r>
        <w:r>
          <w:fldChar w:fldCharType="begin"/>
        </w:r>
        <w:r>
          <w:instrText xml:space="preserve"> PAGEREF _Toc6199 \h </w:instrText>
        </w:r>
        <w:r>
          <w:fldChar w:fldCharType="separate"/>
        </w:r>
        <w:r>
          <w:t>47</w:t>
        </w:r>
        <w:r>
          <w:fldChar w:fldCharType="end"/>
        </w:r>
      </w:hyperlink>
    </w:p>
    <w:p>
      <w:pPr>
        <w:pStyle w:val="TOC2"/>
        <w:tabs>
          <w:tab w:val="right" w:leader="dot" w:pos="8306"/>
        </w:tabs>
      </w:pPr>
      <w:hyperlink w:anchor="_Toc17906" w:history="1">
        <w:r>
          <w:rPr>
            <w:rFonts w:ascii="仿宋" w:eastAsia="仿宋" w:hAnsi="仿宋" w:cs="仿宋" w:hint="eastAsia"/>
            <w:lang w:eastAsia="zh-CN"/>
          </w:rPr>
          <w:t>(五)、废弃物处理</w:t>
        </w:r>
        <w:r>
          <w:tab/>
        </w:r>
        <w:r>
          <w:fldChar w:fldCharType="begin"/>
        </w:r>
        <w:r>
          <w:instrText xml:space="preserve"> PAGEREF _Toc17906 \h </w:instrText>
        </w:r>
        <w:r>
          <w:fldChar w:fldCharType="separate"/>
        </w:r>
        <w:r>
          <w:t>49</w:t>
        </w:r>
        <w:r>
          <w:fldChar w:fldCharType="end"/>
        </w:r>
      </w:hyperlink>
    </w:p>
    <w:p>
      <w:pPr>
        <w:pStyle w:val="TOC2"/>
        <w:tabs>
          <w:tab w:val="right" w:leader="dot" w:pos="8306"/>
        </w:tabs>
      </w:pPr>
      <w:hyperlink w:anchor="_Toc4279" w:history="1">
        <w:r>
          <w:rPr>
            <w:rFonts w:ascii="仿宋" w:eastAsia="仿宋" w:hAnsi="仿宋" w:cs="仿宋" w:hint="eastAsia"/>
            <w:lang w:eastAsia="zh-CN"/>
          </w:rPr>
          <w:t>(六)、特殊环境影响分析</w:t>
        </w:r>
        <w:r>
          <w:tab/>
        </w:r>
        <w:r>
          <w:fldChar w:fldCharType="begin"/>
        </w:r>
        <w:r>
          <w:instrText xml:space="preserve"> PAGEREF _Toc4279 \h </w:instrText>
        </w:r>
        <w:r>
          <w:fldChar w:fldCharType="separate"/>
        </w:r>
        <w:r>
          <w:t>50</w:t>
        </w:r>
        <w:r>
          <w:fldChar w:fldCharType="end"/>
        </w:r>
      </w:hyperlink>
    </w:p>
    <w:p>
      <w:pPr>
        <w:pStyle w:val="TOC2"/>
        <w:tabs>
          <w:tab w:val="right" w:leader="dot" w:pos="8306"/>
        </w:tabs>
      </w:pPr>
      <w:hyperlink w:anchor="_Toc8565" w:history="1">
        <w:r>
          <w:rPr>
            <w:rFonts w:ascii="仿宋" w:eastAsia="仿宋" w:hAnsi="仿宋" w:cs="仿宋" w:hint="eastAsia"/>
            <w:lang w:eastAsia="zh-CN"/>
          </w:rPr>
          <w:t>(七)、清洁生产</w:t>
        </w:r>
        <w:r>
          <w:tab/>
        </w:r>
        <w:r>
          <w:fldChar w:fldCharType="begin"/>
        </w:r>
        <w:r>
          <w:instrText xml:space="preserve"> PAGEREF _Toc8565 \h </w:instrText>
        </w:r>
        <w:r>
          <w:fldChar w:fldCharType="separate"/>
        </w:r>
        <w:r>
          <w:t>51</w:t>
        </w:r>
        <w:r>
          <w:fldChar w:fldCharType="end"/>
        </w:r>
      </w:hyperlink>
    </w:p>
    <w:p>
      <w:pPr>
        <w:pStyle w:val="TOC2"/>
        <w:tabs>
          <w:tab w:val="right" w:leader="dot" w:pos="8306"/>
        </w:tabs>
      </w:pPr>
      <w:hyperlink w:anchor="_Toc5446" w:history="1">
        <w:r>
          <w:rPr>
            <w:rFonts w:ascii="仿宋" w:eastAsia="仿宋" w:hAnsi="仿宋" w:cs="仿宋" w:hint="eastAsia"/>
            <w:lang w:eastAsia="zh-CN"/>
          </w:rPr>
          <w:t>(八)、环境保护综合评价</w:t>
        </w:r>
        <w:r>
          <w:tab/>
        </w:r>
        <w:r>
          <w:fldChar w:fldCharType="begin"/>
        </w:r>
        <w:r>
          <w:instrText xml:space="preserve"> PAGEREF _Toc5446 \h </w:instrText>
        </w:r>
        <w:r>
          <w:fldChar w:fldCharType="separate"/>
        </w:r>
        <w:r>
          <w:t>52</w:t>
        </w:r>
        <w:r>
          <w:fldChar w:fldCharType="end"/>
        </w:r>
      </w:hyperlink>
    </w:p>
    <w:p>
      <w:pPr>
        <w:pStyle w:val="TOC1"/>
        <w:tabs>
          <w:tab w:val="right" w:leader="dot" w:pos="8306"/>
        </w:tabs>
      </w:pPr>
      <w:hyperlink w:anchor="_Toc7205" w:history="1">
        <w:r>
          <w:rPr>
            <w:rFonts w:ascii="仿宋" w:eastAsia="仿宋" w:hAnsi="仿宋" w:cs="仿宋" w:hint="eastAsia"/>
            <w:lang w:eastAsia="zh-CN"/>
          </w:rPr>
          <w:t>十一、微电机项目人力资源培养与发展</w:t>
        </w:r>
        <w:r>
          <w:tab/>
        </w:r>
        <w:r>
          <w:fldChar w:fldCharType="begin"/>
        </w:r>
        <w:r>
          <w:instrText xml:space="preserve"> PAGEREF _Toc7205 \h </w:instrText>
        </w:r>
        <w:r>
          <w:fldChar w:fldCharType="separate"/>
        </w:r>
        <w:r>
          <w:t>54</w:t>
        </w:r>
        <w:r>
          <w:fldChar w:fldCharType="end"/>
        </w:r>
      </w:hyperlink>
    </w:p>
    <w:p>
      <w:pPr>
        <w:pStyle w:val="TOC2"/>
        <w:tabs>
          <w:tab w:val="right" w:leader="dot" w:pos="8306"/>
        </w:tabs>
      </w:pPr>
      <w:hyperlink w:anchor="_Toc9029" w:history="1">
        <w:r>
          <w:rPr>
            <w:rFonts w:ascii="仿宋" w:eastAsia="仿宋" w:hAnsi="仿宋" w:cs="仿宋" w:hint="eastAsia"/>
            <w:lang w:eastAsia="zh-CN"/>
          </w:rPr>
          <w:t>(一)、人才需求与规划</w:t>
        </w:r>
        <w:r>
          <w:tab/>
        </w:r>
        <w:r>
          <w:fldChar w:fldCharType="begin"/>
        </w:r>
        <w:r>
          <w:instrText xml:space="preserve"> PAGEREF _Toc9029 \h </w:instrText>
        </w:r>
        <w:r>
          <w:fldChar w:fldCharType="separate"/>
        </w:r>
        <w:r>
          <w:t>54</w:t>
        </w:r>
        <w:r>
          <w:fldChar w:fldCharType="end"/>
        </w:r>
      </w:hyperlink>
    </w:p>
    <w:p>
      <w:pPr>
        <w:pStyle w:val="TOC2"/>
        <w:tabs>
          <w:tab w:val="right" w:leader="dot" w:pos="8306"/>
        </w:tabs>
      </w:pPr>
      <w:hyperlink w:anchor="_Toc12956" w:history="1">
        <w:r>
          <w:rPr>
            <w:rFonts w:ascii="仿宋" w:eastAsia="仿宋" w:hAnsi="仿宋" w:cs="仿宋" w:hint="eastAsia"/>
            <w:lang w:eastAsia="zh-CN"/>
          </w:rPr>
          <w:t>(二)、培训与发展计划</w:t>
        </w:r>
        <w:r>
          <w:tab/>
        </w:r>
        <w:r>
          <w:fldChar w:fldCharType="begin"/>
        </w:r>
        <w:r>
          <w:instrText xml:space="preserve"> PAGEREF _Toc12956 \h </w:instrText>
        </w:r>
        <w:r>
          <w:fldChar w:fldCharType="separate"/>
        </w:r>
        <w:r>
          <w:t>54</w:t>
        </w:r>
        <w:r>
          <w:fldChar w:fldCharType="end"/>
        </w:r>
      </w:hyperlink>
    </w:p>
    <w:p>
      <w:pPr>
        <w:pStyle w:val="TOC1"/>
        <w:tabs>
          <w:tab w:val="right" w:leader="dot" w:pos="8306"/>
        </w:tabs>
      </w:pPr>
      <w:hyperlink w:anchor="_Toc28318" w:history="1">
        <w:r>
          <w:rPr>
            <w:rFonts w:ascii="仿宋" w:eastAsia="仿宋" w:hAnsi="仿宋" w:cs="仿宋" w:hint="eastAsia"/>
            <w:lang w:eastAsia="zh-CN"/>
          </w:rPr>
          <w:t>十二、微电机项目经营效益</w:t>
        </w:r>
        <w:r>
          <w:tab/>
        </w:r>
        <w:r>
          <w:fldChar w:fldCharType="begin"/>
        </w:r>
        <w:r>
          <w:instrText xml:space="preserve"> PAGEREF _Toc28318 \h </w:instrText>
        </w:r>
        <w:r>
          <w:fldChar w:fldCharType="separate"/>
        </w:r>
        <w:r>
          <w:t>55</w:t>
        </w:r>
        <w:r>
          <w:fldChar w:fldCharType="end"/>
        </w:r>
      </w:hyperlink>
    </w:p>
    <w:p>
      <w:pPr>
        <w:pStyle w:val="TOC2"/>
        <w:tabs>
          <w:tab w:val="right" w:leader="dot" w:pos="8306"/>
        </w:tabs>
      </w:pPr>
      <w:hyperlink w:anchor="_Toc13300" w:history="1">
        <w:r>
          <w:rPr>
            <w:rFonts w:ascii="仿宋" w:eastAsia="仿宋" w:hAnsi="仿宋" w:cs="仿宋" w:hint="eastAsia"/>
            <w:lang w:eastAsia="zh-CN"/>
          </w:rPr>
          <w:t>(一)、经济评价财务测算</w:t>
        </w:r>
        <w:r>
          <w:tab/>
        </w:r>
        <w:r>
          <w:fldChar w:fldCharType="begin"/>
        </w:r>
        <w:r>
          <w:instrText xml:space="preserve"> PAGEREF _Toc13300 \h </w:instrText>
        </w:r>
        <w:r>
          <w:fldChar w:fldCharType="separate"/>
        </w:r>
        <w:r>
          <w:t>55</w:t>
        </w:r>
        <w:r>
          <w:fldChar w:fldCharType="end"/>
        </w:r>
      </w:hyperlink>
    </w:p>
    <w:p>
      <w:pPr>
        <w:pStyle w:val="TOC2"/>
        <w:tabs>
          <w:tab w:val="right" w:leader="dot" w:pos="8306"/>
        </w:tabs>
      </w:pPr>
      <w:hyperlink w:anchor="_Toc4497" w:history="1">
        <w:r>
          <w:rPr>
            <w:rFonts w:ascii="仿宋" w:eastAsia="仿宋" w:hAnsi="仿宋" w:cs="仿宋" w:hint="eastAsia"/>
            <w:lang w:eastAsia="zh-CN"/>
          </w:rPr>
          <w:t>(二)、微电机项目盈利能力分析</w:t>
        </w:r>
        <w:r>
          <w:tab/>
        </w:r>
        <w:r>
          <w:fldChar w:fldCharType="begin"/>
        </w:r>
        <w:r>
          <w:instrText xml:space="preserve"> PAGEREF _Toc4497 \h </w:instrText>
        </w:r>
        <w:r>
          <w:fldChar w:fldCharType="separate"/>
        </w:r>
        <w:r>
          <w:t>56</w:t>
        </w:r>
        <w:r>
          <w:fldChar w:fldCharType="end"/>
        </w:r>
      </w:hyperlink>
    </w:p>
    <w:p>
      <w:pPr>
        <w:pStyle w:val="TOC1"/>
        <w:tabs>
          <w:tab w:val="right" w:leader="dot" w:pos="8306"/>
        </w:tabs>
      </w:pPr>
      <w:hyperlink w:anchor="_Toc25292" w:history="1">
        <w:r>
          <w:rPr>
            <w:rFonts w:ascii="仿宋" w:eastAsia="仿宋" w:hAnsi="仿宋" w:cs="仿宋" w:hint="eastAsia"/>
            <w:lang w:eastAsia="zh-CN"/>
          </w:rPr>
          <w:t>十三、微电机项目工程方案分析</w:t>
        </w:r>
        <w:r>
          <w:tab/>
        </w:r>
        <w:r>
          <w:fldChar w:fldCharType="begin"/>
        </w:r>
        <w:r>
          <w:instrText xml:space="preserve"> PAGEREF _Toc25292 \h </w:instrText>
        </w:r>
        <w:r>
          <w:fldChar w:fldCharType="separate"/>
        </w:r>
        <w:r>
          <w:t>57</w:t>
        </w:r>
        <w:r>
          <w:fldChar w:fldCharType="end"/>
        </w:r>
      </w:hyperlink>
    </w:p>
    <w:p>
      <w:pPr>
        <w:pStyle w:val="TOC2"/>
        <w:tabs>
          <w:tab w:val="right" w:leader="dot" w:pos="8306"/>
        </w:tabs>
      </w:pPr>
      <w:hyperlink w:anchor="_Toc6170" w:history="1">
        <w:r>
          <w:rPr>
            <w:rFonts w:ascii="仿宋" w:eastAsia="仿宋" w:hAnsi="仿宋" w:cs="仿宋" w:hint="eastAsia"/>
            <w:lang w:eastAsia="zh-CN"/>
          </w:rPr>
          <w:t>(一)、建筑工程设计原则</w:t>
        </w:r>
        <w:r>
          <w:tab/>
        </w:r>
        <w:r>
          <w:fldChar w:fldCharType="begin"/>
        </w:r>
        <w:r>
          <w:instrText xml:space="preserve"> PAGEREF _Toc6170 \h </w:instrText>
        </w:r>
        <w:r>
          <w:fldChar w:fldCharType="separate"/>
        </w:r>
        <w:r>
          <w:t>57</w:t>
        </w:r>
        <w:r>
          <w:fldChar w:fldCharType="end"/>
        </w:r>
      </w:hyperlink>
    </w:p>
    <w:p>
      <w:pPr>
        <w:pStyle w:val="TOC2"/>
        <w:tabs>
          <w:tab w:val="right" w:leader="dot" w:pos="8306"/>
        </w:tabs>
      </w:pPr>
      <w:hyperlink w:anchor="_Toc1951" w:history="1">
        <w:r>
          <w:rPr>
            <w:rFonts w:ascii="仿宋" w:eastAsia="仿宋" w:hAnsi="仿宋" w:cs="仿宋" w:hint="eastAsia"/>
            <w:lang w:eastAsia="zh-CN"/>
          </w:rPr>
          <w:t>(二)、土建工程建设指标</w:t>
        </w:r>
        <w:r>
          <w:tab/>
        </w:r>
        <w:r>
          <w:fldChar w:fldCharType="begin"/>
        </w:r>
        <w:r>
          <w:instrText xml:space="preserve"> PAGEREF _Toc1951 \h </w:instrText>
        </w:r>
        <w:r>
          <w:fldChar w:fldCharType="separate"/>
        </w:r>
        <w:r>
          <w:t>60</w:t>
        </w:r>
        <w:r>
          <w:fldChar w:fldCharType="end"/>
        </w:r>
      </w:hyperlink>
    </w:p>
    <w:p>
      <w:pPr>
        <w:pStyle w:val="TOC1"/>
        <w:tabs>
          <w:tab w:val="right" w:leader="dot" w:pos="8306"/>
        </w:tabs>
      </w:pPr>
      <w:hyperlink w:anchor="_Toc11119" w:history="1">
        <w:r>
          <w:rPr>
            <w:rFonts w:ascii="仿宋" w:eastAsia="仿宋" w:hAnsi="仿宋" w:cs="仿宋" w:hint="eastAsia"/>
            <w:lang w:eastAsia="zh-CN"/>
          </w:rPr>
          <w:t>十四、微电机项目治理与监督</w:t>
        </w:r>
        <w:r>
          <w:tab/>
        </w:r>
        <w:r>
          <w:fldChar w:fldCharType="begin"/>
        </w:r>
        <w:r>
          <w:instrText xml:space="preserve"> PAGEREF _Toc11119 \h </w:instrText>
        </w:r>
        <w:r>
          <w:fldChar w:fldCharType="separate"/>
        </w:r>
        <w:r>
          <w:t>62</w:t>
        </w:r>
        <w:r>
          <w:fldChar w:fldCharType="end"/>
        </w:r>
      </w:hyperlink>
    </w:p>
    <w:p>
      <w:pPr>
        <w:pStyle w:val="TOC2"/>
        <w:tabs>
          <w:tab w:val="right" w:leader="dot" w:pos="8306"/>
        </w:tabs>
      </w:pPr>
      <w:hyperlink w:anchor="_Toc18133" w:history="1">
        <w:r>
          <w:rPr>
            <w:rFonts w:ascii="仿宋" w:eastAsia="仿宋" w:hAnsi="仿宋" w:cs="仿宋" w:hint="eastAsia"/>
            <w:lang w:eastAsia="zh-CN"/>
          </w:rPr>
          <w:t>(一)、微电机项目治理结构</w:t>
        </w:r>
        <w:r>
          <w:tab/>
        </w:r>
        <w:r>
          <w:fldChar w:fldCharType="begin"/>
        </w:r>
        <w:r>
          <w:instrText xml:space="preserve"> PAGEREF _Toc18133 \h </w:instrText>
        </w:r>
        <w:r>
          <w:fldChar w:fldCharType="separate"/>
        </w:r>
        <w:r>
          <w:t>62</w:t>
        </w:r>
        <w:r>
          <w:fldChar w:fldCharType="end"/>
        </w:r>
      </w:hyperlink>
    </w:p>
    <w:p>
      <w:pPr>
        <w:pStyle w:val="TOC2"/>
        <w:tabs>
          <w:tab w:val="right" w:leader="dot" w:pos="8306"/>
        </w:tabs>
      </w:pPr>
      <w:hyperlink w:anchor="_Toc1623" w:history="1">
        <w:r>
          <w:rPr>
            <w:rFonts w:ascii="仿宋" w:eastAsia="仿宋" w:hAnsi="仿宋" w:cs="仿宋" w:hint="eastAsia"/>
            <w:lang w:eastAsia="zh-CN"/>
          </w:rPr>
          <w:t>(二)、监督与审计</w:t>
        </w:r>
        <w:r>
          <w:tab/>
        </w:r>
        <w:r>
          <w:fldChar w:fldCharType="begin"/>
        </w:r>
        <w:r>
          <w:instrText xml:space="preserve"> PAGEREF _Toc1623 \h </w:instrText>
        </w:r>
        <w:r>
          <w:fldChar w:fldCharType="separate"/>
        </w:r>
        <w:r>
          <w:t>63</w:t>
        </w:r>
        <w:r>
          <w:fldChar w:fldCharType="end"/>
        </w:r>
      </w:hyperlink>
    </w:p>
    <w:p>
      <w:pPr>
        <w:pStyle w:val="TOC1"/>
        <w:tabs>
          <w:tab w:val="right" w:leader="dot" w:pos="8306"/>
        </w:tabs>
      </w:pPr>
      <w:hyperlink w:anchor="_Toc24612" w:history="1">
        <w:r>
          <w:rPr>
            <w:rFonts w:ascii="仿宋" w:eastAsia="仿宋" w:hAnsi="仿宋" w:cs="仿宋" w:hint="eastAsia"/>
            <w:lang w:eastAsia="zh-CN"/>
          </w:rPr>
          <w:t>十五、微电机项目实施保障措施</w:t>
        </w:r>
        <w:r>
          <w:tab/>
        </w:r>
        <w:r>
          <w:fldChar w:fldCharType="begin"/>
        </w:r>
        <w:r>
          <w:instrText xml:space="preserve"> PAGEREF _Toc24612 \h </w:instrText>
        </w:r>
        <w:r>
          <w:fldChar w:fldCharType="separate"/>
        </w:r>
        <w:r>
          <w:t>64</w:t>
        </w:r>
        <w:r>
          <w:fldChar w:fldCharType="end"/>
        </w:r>
      </w:hyperlink>
    </w:p>
    <w:p>
      <w:pPr>
        <w:pStyle w:val="TOC2"/>
        <w:tabs>
          <w:tab w:val="right" w:leader="dot" w:pos="8306"/>
        </w:tabs>
      </w:pPr>
      <w:hyperlink w:anchor="_Toc24950" w:history="1">
        <w:r>
          <w:rPr>
            <w:rFonts w:ascii="仿宋" w:eastAsia="仿宋" w:hAnsi="仿宋" w:cs="仿宋" w:hint="eastAsia"/>
            <w:lang w:eastAsia="zh-CN"/>
          </w:rPr>
          <w:t>(一)、微电机项目实施保障机制</w:t>
        </w:r>
        <w:r>
          <w:tab/>
        </w:r>
        <w:r>
          <w:fldChar w:fldCharType="begin"/>
        </w:r>
        <w:r>
          <w:instrText xml:space="preserve"> PAGEREF _Toc24950 \h </w:instrText>
        </w:r>
        <w:r>
          <w:fldChar w:fldCharType="separate"/>
        </w:r>
        <w:r>
          <w:t>64</w:t>
        </w:r>
        <w:r>
          <w:fldChar w:fldCharType="end"/>
        </w:r>
      </w:hyperlink>
    </w:p>
    <w:p>
      <w:pPr>
        <w:pStyle w:val="TOC2"/>
        <w:tabs>
          <w:tab w:val="right" w:leader="dot" w:pos="8306"/>
        </w:tabs>
      </w:pPr>
      <w:hyperlink w:anchor="_Toc27202" w:history="1">
        <w:r>
          <w:rPr>
            <w:rFonts w:ascii="仿宋" w:eastAsia="仿宋" w:hAnsi="仿宋" w:cs="仿宋" w:hint="eastAsia"/>
            <w:lang w:eastAsia="zh-CN"/>
          </w:rPr>
          <w:t>(二)、微电机项目法律合规要求</w:t>
        </w:r>
        <w:r>
          <w:tab/>
        </w:r>
        <w:r>
          <w:fldChar w:fldCharType="begin"/>
        </w:r>
        <w:r>
          <w:instrText xml:space="preserve"> PAGEREF _Toc27202 \h </w:instrText>
        </w:r>
        <w:r>
          <w:fldChar w:fldCharType="separate"/>
        </w:r>
        <w:r>
          <w:t>68</w:t>
        </w:r>
        <w:r>
          <w:fldChar w:fldCharType="end"/>
        </w:r>
      </w:hyperlink>
    </w:p>
    <w:p>
      <w:pPr>
        <w:pStyle w:val="TOC2"/>
        <w:tabs>
          <w:tab w:val="right" w:leader="dot" w:pos="8306"/>
        </w:tabs>
      </w:pPr>
      <w:hyperlink w:anchor="_Toc16067" w:history="1">
        <w:r>
          <w:rPr>
            <w:rFonts w:ascii="仿宋" w:eastAsia="仿宋" w:hAnsi="仿宋" w:cs="仿宋" w:hint="eastAsia"/>
            <w:lang w:eastAsia="zh-CN"/>
          </w:rPr>
          <w:t>(三)、微电机项目合同管理与法律事务</w:t>
        </w:r>
        <w:r>
          <w:tab/>
        </w:r>
        <w:r>
          <w:fldChar w:fldCharType="begin"/>
        </w:r>
        <w:r>
          <w:instrText xml:space="preserve"> PAGEREF _Toc16067 \h </w:instrText>
        </w:r>
        <w:r>
          <w:fldChar w:fldCharType="separate"/>
        </w:r>
        <w:r>
          <w:t>72</w:t>
        </w:r>
        <w:r>
          <w:fldChar w:fldCharType="end"/>
        </w:r>
      </w:hyperlink>
    </w:p>
    <w:p>
      <w:pPr>
        <w:pStyle w:val="TOC2"/>
        <w:tabs>
          <w:tab w:val="right" w:leader="dot" w:pos="8306"/>
        </w:tabs>
      </w:pPr>
      <w:hyperlink w:anchor="_Toc29954" w:history="1">
        <w:r>
          <w:rPr>
            <w:rFonts w:ascii="仿宋" w:eastAsia="仿宋" w:hAnsi="仿宋" w:cs="仿宋" w:hint="eastAsia"/>
            <w:lang w:eastAsia="zh-CN"/>
          </w:rPr>
          <w:t>(四)、微电机项目知识产权保护策略</w:t>
        </w:r>
        <w:r>
          <w:tab/>
        </w:r>
        <w:r>
          <w:fldChar w:fldCharType="begin"/>
        </w:r>
        <w:r>
          <w:instrText xml:space="preserve"> PAGEREF _Toc29954 \h </w:instrText>
        </w:r>
        <w:r>
          <w:fldChar w:fldCharType="separate"/>
        </w:r>
        <w:r>
          <w:t>78</w:t>
        </w:r>
        <w:r>
          <w:fldChar w:fldCharType="end"/>
        </w:r>
      </w:hyperlink>
    </w:p>
    <w:p>
      <w:pPr>
        <w:pStyle w:val="TOC1"/>
        <w:tabs>
          <w:tab w:val="right" w:leader="dot" w:pos="8306"/>
        </w:tabs>
      </w:pPr>
      <w:hyperlink w:anchor="_Toc30132" w:history="1">
        <w:r>
          <w:rPr>
            <w:rFonts w:ascii="仿宋" w:eastAsia="仿宋" w:hAnsi="仿宋" w:cs="仿宋" w:hint="eastAsia"/>
            <w:lang w:eastAsia="zh-CN"/>
          </w:rPr>
          <w:t>十六、微电机项目变更管理</w:t>
        </w:r>
        <w:r>
          <w:tab/>
        </w:r>
        <w:r>
          <w:fldChar w:fldCharType="begin"/>
        </w:r>
        <w:r>
          <w:instrText xml:space="preserve"> PAGEREF _Toc30132 \h </w:instrText>
        </w:r>
        <w:r>
          <w:fldChar w:fldCharType="separate"/>
        </w:r>
        <w:r>
          <w:t>80</w:t>
        </w:r>
        <w:r>
          <w:fldChar w:fldCharType="end"/>
        </w:r>
      </w:hyperlink>
    </w:p>
    <w:p>
      <w:pPr>
        <w:pStyle w:val="TOC2"/>
        <w:tabs>
          <w:tab w:val="right" w:leader="dot" w:pos="8306"/>
        </w:tabs>
      </w:pPr>
      <w:hyperlink w:anchor="_Toc3388" w:history="1">
        <w:r>
          <w:rPr>
            <w:rFonts w:ascii="仿宋" w:eastAsia="仿宋" w:hAnsi="仿宋" w:cs="仿宋" w:hint="eastAsia"/>
            <w:lang w:eastAsia="zh-CN"/>
          </w:rPr>
          <w:t>(一)、变更申请与评估</w:t>
        </w:r>
        <w:r>
          <w:tab/>
        </w:r>
        <w:r>
          <w:fldChar w:fldCharType="begin"/>
        </w:r>
        <w:r>
          <w:instrText xml:space="preserve"> PAGEREF _Toc3388 \h </w:instrText>
        </w:r>
        <w:r>
          <w:fldChar w:fldCharType="separate"/>
        </w:r>
        <w:r>
          <w:t>80</w:t>
        </w:r>
        <w:r>
          <w:fldChar w:fldCharType="end"/>
        </w:r>
      </w:hyperlink>
    </w:p>
    <w:p>
      <w:pPr>
        <w:pStyle w:val="TOC2"/>
        <w:tabs>
          <w:tab w:val="right" w:leader="dot" w:pos="8306"/>
        </w:tabs>
      </w:pPr>
      <w:hyperlink w:anchor="_Toc11766" w:history="1">
        <w:r>
          <w:rPr>
            <w:rFonts w:ascii="仿宋" w:eastAsia="仿宋" w:hAnsi="仿宋" w:cs="仿宋" w:hint="eastAsia"/>
            <w:lang w:eastAsia="zh-CN"/>
          </w:rPr>
          <w:t>(二)、变更实施与控制</w:t>
        </w:r>
        <w:r>
          <w:tab/>
        </w:r>
        <w:r>
          <w:fldChar w:fldCharType="begin"/>
        </w:r>
        <w:r>
          <w:instrText xml:space="preserve"> PAGEREF _Toc11766 \h </w:instrText>
        </w:r>
        <w:r>
          <w:fldChar w:fldCharType="separate"/>
        </w:r>
        <w:r>
          <w:t>81</w:t>
        </w:r>
        <w:r>
          <w:fldChar w:fldCharType="end"/>
        </w:r>
      </w:hyperlink>
    </w:p>
    <w:p>
      <w:pPr>
        <w:pStyle w:val="TOC1"/>
        <w:tabs>
          <w:tab w:val="right" w:leader="dot" w:pos="8306"/>
        </w:tabs>
      </w:pPr>
      <w:hyperlink w:anchor="_Toc14658" w:history="1">
        <w:r>
          <w:rPr>
            <w:rFonts w:ascii="仿宋" w:eastAsia="仿宋" w:hAnsi="仿宋" w:cs="仿宋" w:hint="eastAsia"/>
            <w:lang w:eastAsia="zh-CN"/>
          </w:rPr>
          <w:t>十七、质量管理体系</w:t>
        </w:r>
        <w:r>
          <w:tab/>
        </w:r>
        <w:r>
          <w:fldChar w:fldCharType="begin"/>
        </w:r>
        <w:r>
          <w:instrText xml:space="preserve"> PAGEREF _Toc14658 \h </w:instrText>
        </w:r>
        <w:r>
          <w:fldChar w:fldCharType="separate"/>
        </w:r>
        <w:r>
          <w:t>81</w:t>
        </w:r>
        <w:r>
          <w:fldChar w:fldCharType="end"/>
        </w:r>
      </w:hyperlink>
    </w:p>
    <w:p>
      <w:pPr>
        <w:pStyle w:val="TOC2"/>
        <w:tabs>
          <w:tab w:val="right" w:leader="dot" w:pos="8306"/>
        </w:tabs>
      </w:pPr>
      <w:hyperlink w:anchor="_Toc9377" w:history="1">
        <w:r>
          <w:rPr>
            <w:rFonts w:ascii="仿宋" w:eastAsia="仿宋" w:hAnsi="仿宋" w:cs="仿宋" w:hint="eastAsia"/>
            <w:lang w:eastAsia="zh-CN"/>
          </w:rPr>
          <w:t>(一)、质量目标与方针</w:t>
        </w:r>
        <w:r>
          <w:tab/>
        </w:r>
        <w:r>
          <w:fldChar w:fldCharType="begin"/>
        </w:r>
        <w:r>
          <w:instrText xml:space="preserve"> PAGEREF _Toc9377 \h </w:instrText>
        </w:r>
        <w:r>
          <w:fldChar w:fldCharType="separate"/>
        </w:r>
        <w:r>
          <w:t>81</w:t>
        </w:r>
        <w:r>
          <w:fldChar w:fldCharType="end"/>
        </w:r>
      </w:hyperlink>
    </w:p>
    <w:p>
      <w:pPr>
        <w:pStyle w:val="TOC2"/>
        <w:tabs>
          <w:tab w:val="right" w:leader="dot" w:pos="8306"/>
        </w:tabs>
      </w:pPr>
      <w:hyperlink w:anchor="_Toc31148" w:history="1">
        <w:r>
          <w:rPr>
            <w:rFonts w:ascii="仿宋" w:eastAsia="仿宋" w:hAnsi="仿宋" w:cs="仿宋" w:hint="eastAsia"/>
            <w:lang w:eastAsia="zh-CN"/>
          </w:rPr>
          <w:t>(二)、质量管理责任</w:t>
        </w:r>
        <w:r>
          <w:tab/>
        </w:r>
        <w:r>
          <w:fldChar w:fldCharType="begin"/>
        </w:r>
        <w:r>
          <w:instrText xml:space="preserve"> PAGEREF _Toc31148 \h </w:instrText>
        </w:r>
        <w:r>
          <w:fldChar w:fldCharType="separate"/>
        </w:r>
        <w:r>
          <w:t>82</w:t>
        </w:r>
        <w:r>
          <w:fldChar w:fldCharType="end"/>
        </w:r>
      </w:hyperlink>
    </w:p>
    <w:p>
      <w:pPr>
        <w:pStyle w:val="TOC2"/>
        <w:tabs>
          <w:tab w:val="right" w:leader="dot" w:pos="8306"/>
        </w:tabs>
      </w:pPr>
      <w:hyperlink w:anchor="_Toc14406" w:history="1">
        <w:r>
          <w:rPr>
            <w:rFonts w:ascii="仿宋" w:eastAsia="仿宋" w:hAnsi="仿宋" w:cs="仿宋" w:hint="eastAsia"/>
            <w:lang w:eastAsia="zh-CN"/>
          </w:rPr>
          <w:t>(三)、质量管理体系文件</w:t>
        </w:r>
        <w:r>
          <w:tab/>
        </w:r>
        <w:r>
          <w:fldChar w:fldCharType="begin"/>
        </w:r>
        <w:r>
          <w:instrText xml:space="preserve"> PAGEREF _Toc14406 \h </w:instrText>
        </w:r>
        <w:r>
          <w:fldChar w:fldCharType="separate"/>
        </w:r>
        <w:r>
          <w:t>84</w:t>
        </w:r>
        <w:r>
          <w:fldChar w:fldCharType="end"/>
        </w:r>
      </w:hyperlink>
    </w:p>
    <w:p>
      <w:pPr>
        <w:pStyle w:val="TOC2"/>
        <w:tabs>
          <w:tab w:val="right" w:leader="dot" w:pos="8306"/>
        </w:tabs>
      </w:pPr>
      <w:hyperlink w:anchor="_Toc31160" w:history="1">
        <w:r>
          <w:rPr>
            <w:rFonts w:ascii="仿宋" w:eastAsia="仿宋" w:hAnsi="仿宋" w:cs="仿宋" w:hint="eastAsia"/>
            <w:lang w:eastAsia="zh-CN"/>
          </w:rPr>
          <w:t>(四)、质量培训与教育</w:t>
        </w:r>
        <w:r>
          <w:tab/>
        </w:r>
        <w:r>
          <w:fldChar w:fldCharType="begin"/>
        </w:r>
        <w:r>
          <w:instrText xml:space="preserve"> PAGEREF _Toc31160 \h </w:instrText>
        </w:r>
        <w:r>
          <w:fldChar w:fldCharType="separate"/>
        </w:r>
        <w:r>
          <w:t>86</w:t>
        </w:r>
        <w:r>
          <w:fldChar w:fldCharType="end"/>
        </w:r>
      </w:hyperlink>
    </w:p>
    <w:p>
      <w:pPr>
        <w:pStyle w:val="TOC2"/>
        <w:tabs>
          <w:tab w:val="right" w:leader="dot" w:pos="8306"/>
        </w:tabs>
      </w:pPr>
      <w:hyperlink w:anchor="_Toc23122" w:history="1">
        <w:r>
          <w:rPr>
            <w:rFonts w:ascii="仿宋" w:eastAsia="仿宋" w:hAnsi="仿宋" w:cs="仿宋" w:hint="eastAsia"/>
            <w:lang w:eastAsia="zh-CN"/>
          </w:rPr>
          <w:t>(五)、质量审核与评价</w:t>
        </w:r>
        <w:r>
          <w:tab/>
        </w:r>
        <w:r>
          <w:fldChar w:fldCharType="begin"/>
        </w:r>
        <w:r>
          <w:instrText xml:space="preserve"> PAGEREF _Toc23122 \h </w:instrText>
        </w:r>
        <w:r>
          <w:fldChar w:fldCharType="separate"/>
        </w:r>
        <w:r>
          <w:t>87</w:t>
        </w:r>
        <w:r>
          <w:fldChar w:fldCharType="end"/>
        </w:r>
      </w:hyperlink>
    </w:p>
    <w:p>
      <w:pPr>
        <w:pStyle w:val="TOC2"/>
        <w:tabs>
          <w:tab w:val="right" w:leader="dot" w:pos="8306"/>
        </w:tabs>
      </w:pPr>
      <w:hyperlink w:anchor="_Toc13216" w:history="1">
        <w:r>
          <w:rPr>
            <w:rFonts w:ascii="仿宋" w:eastAsia="仿宋" w:hAnsi="仿宋" w:cs="仿宋" w:hint="eastAsia"/>
            <w:lang w:eastAsia="zh-CN"/>
          </w:rPr>
          <w:t>(六)、不符合与纠正措施</w:t>
        </w:r>
        <w:r>
          <w:tab/>
        </w:r>
        <w:r>
          <w:fldChar w:fldCharType="begin"/>
        </w:r>
        <w:r>
          <w:instrText xml:space="preserve"> PAGEREF _Toc13216 \h </w:instrText>
        </w:r>
        <w:r>
          <w:fldChar w:fldCharType="separate"/>
        </w:r>
        <w:r>
          <w:t>88</w:t>
        </w:r>
        <w:r>
          <w:fldChar w:fldCharType="end"/>
        </w:r>
      </w:hyperlink>
    </w:p>
    <w:p>
      <w:pPr>
        <w:pStyle w:val="TOC1"/>
        <w:tabs>
          <w:tab w:val="right" w:leader="dot" w:pos="8306"/>
        </w:tabs>
      </w:pPr>
      <w:hyperlink w:anchor="_Toc14485" w:history="1">
        <w:r>
          <w:rPr>
            <w:rFonts w:ascii="仿宋" w:eastAsia="仿宋" w:hAnsi="仿宋" w:cs="仿宋" w:hint="eastAsia"/>
            <w:lang w:eastAsia="zh-CN"/>
          </w:rPr>
          <w:t>十八、供应链管理</w:t>
        </w:r>
        <w:r>
          <w:tab/>
        </w:r>
        <w:r>
          <w:fldChar w:fldCharType="begin"/>
        </w:r>
        <w:r>
          <w:instrText xml:space="preserve"> PAGEREF _Toc14485 \h </w:instrText>
        </w:r>
        <w:r>
          <w:fldChar w:fldCharType="separate"/>
        </w:r>
        <w:r>
          <w:t>89</w:t>
        </w:r>
        <w:r>
          <w:fldChar w:fldCharType="end"/>
        </w:r>
      </w:hyperlink>
    </w:p>
    <w:p>
      <w:pPr>
        <w:pStyle w:val="TOC2"/>
        <w:tabs>
          <w:tab w:val="right" w:leader="dot" w:pos="8306"/>
        </w:tabs>
      </w:pPr>
      <w:hyperlink w:anchor="_Toc12423" w:history="1">
        <w:r>
          <w:rPr>
            <w:rFonts w:ascii="仿宋" w:eastAsia="仿宋" w:hAnsi="仿宋" w:cs="仿宋" w:hint="eastAsia"/>
            <w:lang w:eastAsia="zh-CN"/>
          </w:rPr>
          <w:t>(一)、供应链战略规划</w:t>
        </w:r>
        <w:r>
          <w:tab/>
        </w:r>
        <w:r>
          <w:fldChar w:fldCharType="begin"/>
        </w:r>
        <w:r>
          <w:instrText xml:space="preserve"> PAGEREF _Toc12423 \h </w:instrText>
        </w:r>
        <w:r>
          <w:fldChar w:fldCharType="separate"/>
        </w:r>
        <w:r>
          <w:t>89</w:t>
        </w:r>
        <w:r>
          <w:fldChar w:fldCharType="end"/>
        </w:r>
      </w:hyperlink>
    </w:p>
    <w:p>
      <w:pPr>
        <w:pStyle w:val="TOC2"/>
        <w:tabs>
          <w:tab w:val="right" w:leader="dot" w:pos="8306"/>
        </w:tabs>
      </w:pPr>
      <w:hyperlink w:anchor="_Toc18415" w:history="1">
        <w:r>
          <w:rPr>
            <w:rFonts w:ascii="仿宋" w:eastAsia="仿宋" w:hAnsi="仿宋" w:cs="仿宋" w:hint="eastAsia"/>
            <w:lang w:eastAsia="zh-CN"/>
          </w:rPr>
          <w:t>(二)、供应商选择与合作</w:t>
        </w:r>
        <w:r>
          <w:tab/>
        </w:r>
        <w:r>
          <w:fldChar w:fldCharType="begin"/>
        </w:r>
        <w:r>
          <w:instrText xml:space="preserve"> PAGEREF _Toc18415 \h </w:instrText>
        </w:r>
        <w:r>
          <w:fldChar w:fldCharType="separate"/>
        </w:r>
        <w:r>
          <w:t>91</w:t>
        </w:r>
        <w:r>
          <w:fldChar w:fldCharType="end"/>
        </w:r>
      </w:hyperlink>
    </w:p>
    <w:p>
      <w:pPr>
        <w:pStyle w:val="TOC2"/>
        <w:tabs>
          <w:tab w:val="right" w:leader="dot" w:pos="8306"/>
        </w:tabs>
      </w:pPr>
      <w:hyperlink w:anchor="_Toc2288" w:history="1">
        <w:r>
          <w:rPr>
            <w:rFonts w:ascii="仿宋" w:eastAsia="仿宋" w:hAnsi="仿宋" w:cs="仿宋" w:hint="eastAsia"/>
            <w:lang w:eastAsia="zh-CN"/>
          </w:rPr>
          <w:t>(三)、物流与库存管理</w:t>
        </w:r>
        <w:r>
          <w:tab/>
        </w:r>
        <w:r>
          <w:fldChar w:fldCharType="begin"/>
        </w:r>
        <w:r>
          <w:instrText xml:space="preserve"> PAGEREF _Toc2288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电机项目的技术管理特点体现在其创新导向。通过引入最先进的技术趋势和解决方案，微电机项目致力于提升科技含量、提高质量和效率水平。这意味着我们将采用最新的工具和方法，确保微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电机项目技术管理的显著特征。通过整合不同领域的技术资源，我们实现了跨学科的协同工作。这有助于优化技术架构，提高整体效能。此外，整合性策略还促进了不同技术团队之间的紧密沟通和高效合作，确保微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电机项目所采用的技术。通过不断优化技术方案，微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电机项目团队将在微电机项目初期识别可能的技术风险，并采取相应的预防和应对措施。通过建立健全的风险评估机制，微电机项目能够在实施过程中及时发现并解决潜在的技术问题，保障微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通过这些独特的技术管理特点，我们确信在微电机项目中，技术将成为微电机项目成功的有力支持。这一深度剖析揭示了技术管理在微电机项目实施中的关键作用，为微电机项目的技术基础奠定了坚实的基础。</w:t>
      </w:r>
    </w:p>
    <w:p>
      <w:pPr>
        <w:pStyle w:val="Heading2"/>
        <w:ind w:firstLine="560" w:firstLineChars="200"/>
        <w:rPr>
          <w:rFonts w:ascii="仿宋" w:eastAsia="仿宋" w:hAnsi="仿宋" w:cs="仿宋" w:hint="eastAsia"/>
          <w:sz w:val="28"/>
          <w:lang w:eastAsia="zh-CN"/>
        </w:rPr>
      </w:pPr>
      <w:bookmarkStart w:id="4" w:name="_Toc13772"/>
      <w:r>
        <w:rPr>
          <w:rFonts w:ascii="仿宋" w:eastAsia="仿宋" w:hAnsi="仿宋" w:cs="仿宋" w:hint="eastAsia"/>
          <w:sz w:val="28"/>
          <w:lang w:eastAsia="zh-CN"/>
        </w:rPr>
        <w:t>(二)、微电机项目工艺技术设计方案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微电机项目将严格按照相关行业规范要求进行组织。通过有效控制产品质量，微电机项目将致力于为顾客提供优质的微电机项目产品和良好的服务。这体现了微电机项目对于生产活动合规性和质量标准的高度重视，为微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电机项目注重生态效益和清洁生产原则。微电机项目建设将紧密结合地方特色经济发展，与社会经济发展规划和区域环境保护规划方案相协调一致。通过与当地区域自然生态系统的结合，微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电机项目产品具有多样化的客户需求和个性化的特点。因此，微电机项目产品规格品种多样，且单批生产数量较小。为满足这一特点，微电机项目承办单位将建设先进的柔性制造生产线。通过广泛应用柔性制造技术，微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电机项目采用的技术具有较高的技术含量和自动化水平，处于国内先进水平。这一技术选用不仅体现了对生产效率、质量和环境友好性的高标准要求，同时为微电机项目的可持续发展奠定了坚实的基础。</w:t>
      </w:r>
    </w:p>
    <w:p>
      <w:pPr>
        <w:pStyle w:val="Heading2"/>
        <w:ind w:firstLine="560" w:firstLineChars="200"/>
        <w:rPr>
          <w:rFonts w:ascii="仿宋" w:eastAsia="仿宋" w:hAnsi="仿宋" w:cs="仿宋" w:hint="eastAsia"/>
          <w:sz w:val="28"/>
          <w:lang w:eastAsia="zh-CN"/>
        </w:rPr>
      </w:pPr>
      <w:bookmarkStart w:id="5" w:name="_Toc178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为确保微电机项目的高效生产和技术实施，我们制定了一套精心设计的设备选型方案，以满足微电机项目生产、质量和环保的要求。该方案的主要特点如下：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42"/>
      <w:r>
        <w:rPr>
          <w:rFonts w:ascii="仿宋" w:eastAsia="仿宋" w:hAnsi="仿宋" w:cs="仿宋" w:hint="eastAsia"/>
          <w:sz w:val="28"/>
          <w:lang w:eastAsia="zh-CN"/>
        </w:rPr>
        <w:t>二、微电机项目建设背景及必要性分析</w:t>
      </w:r>
      <w:bookmarkEnd w:id="6"/>
    </w:p>
    <w:p>
      <w:pPr>
        <w:pStyle w:val="Heading2"/>
        <w:rPr>
          <w:rFonts w:ascii="仿宋" w:eastAsia="仿宋" w:hAnsi="仿宋" w:cs="仿宋" w:hint="eastAsia"/>
          <w:lang w:eastAsia="zh-CN"/>
        </w:rPr>
      </w:pPr>
      <w:bookmarkStart w:id="7" w:name="_Toc25790"/>
      <w:r>
        <w:rPr>
          <w:rFonts w:ascii="仿宋" w:eastAsia="仿宋" w:hAnsi="仿宋" w:cs="仿宋" w:hint="eastAsia"/>
          <w:lang w:eastAsia="zh-CN"/>
        </w:rPr>
        <w:t>(一)、微电机项目背景分析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我们的背景分析将深入挖掘当前行业的发展趋势，通过对竞争态势的全面审视，找到微电机项目在这个潮流中的定位。同时，我们将关注行业内涌现的新兴机遇，以便微电机项目更好地融入行业发展的潮流中。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电机项目提供了强大的发展动力。我们将聚焦于行业内最新的技术发展趋势，包括但不限于人工智能、大数据分析、物联网等领域。通过深度的技术研究，我们将确保微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电机项目发展的源泉。我们将投入更多的精力对市场需求进行深入剖析，超越表面的需求，深入挖掘潜在的市场痛点和机遇。通过对市场需求的细致了解，微电机项目将更有针对性地设计解决方案，满足市场的多样化需求，从而更好地促进微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电机项目战略至关重要。我们将对竞争态势进行更为深入的分析，包括但不限于市场份额、产品特点、客户满意度等多个维度。通过深度的竞争分析，微电机项目将能够更准确地把握市场脉搏，制定具有竞争力的微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电机项目的发展具有直接的影响。我们将进行更为全面的法规和政策分析，了解行业发展中的潜在法律风险和合规挑战。通过充分了解和遵守相关法规，微电机项目将确保在法律框架内合法合规运营，为微电机项目的稳健发展提供有力支持。</w:t>
      </w:r>
    </w:p>
    <w:p>
      <w:pPr>
        <w:pStyle w:val="Heading2"/>
        <w:ind w:firstLine="560" w:firstLineChars="200"/>
        <w:rPr>
          <w:rFonts w:ascii="仿宋" w:eastAsia="仿宋" w:hAnsi="仿宋" w:cs="仿宋" w:hint="eastAsia"/>
          <w:sz w:val="28"/>
          <w:lang w:eastAsia="zh-CN"/>
        </w:rPr>
      </w:pPr>
      <w:bookmarkStart w:id="8" w:name="_Toc19492"/>
      <w:r>
        <w:rPr>
          <w:rFonts w:ascii="仿宋" w:eastAsia="仿宋" w:hAnsi="仿宋" w:cs="仿宋" w:hint="eastAsia"/>
          <w:sz w:val="28"/>
          <w:lang w:eastAsia="zh-CN"/>
        </w:rPr>
        <w:t>(二)、微电机项目建设必要性分析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电机项目建设的迫切性源于对行业发展趋势的深刻洞察。我们正处于一个行业变革的时代，科技创新、数字化转型成为企业发展的关键动力。微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电机项目建设不仅仅是为了跟上潮流，更是为了通过技术创新推动企业的持续发展。通过引入先进的技术和解决方案，微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电机项目的建设成为必然选择，通过提高产品质量、拓展服务领域，从而在竞争中获得更多的机会。微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电机项目建设的必要性体现在对客户需求更精准的满足。通过微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微电机项目建设的背后是对企业持续创新的追求。只有通过不断创新，企业才能在竞争中立于不败之地。微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511"/>
      <w:r>
        <w:rPr>
          <w:rFonts w:ascii="仿宋" w:eastAsia="仿宋" w:hAnsi="仿宋" w:cs="仿宋" w:hint="eastAsia"/>
          <w:sz w:val="28"/>
          <w:lang w:eastAsia="zh-CN"/>
        </w:rPr>
        <w:t>三、微电机项目选址可行性分析</w:t>
      </w:r>
      <w:bookmarkEnd w:id="9"/>
    </w:p>
    <w:p>
      <w:pPr>
        <w:pStyle w:val="Heading2"/>
        <w:rPr>
          <w:rFonts w:ascii="仿宋" w:eastAsia="仿宋" w:hAnsi="仿宋" w:cs="仿宋" w:hint="eastAsia"/>
          <w:lang w:eastAsia="zh-CN"/>
        </w:rPr>
      </w:pPr>
      <w:bookmarkStart w:id="10" w:name="_Toc4925"/>
      <w:r>
        <w:rPr>
          <w:rFonts w:ascii="仿宋" w:eastAsia="仿宋" w:hAnsi="仿宋" w:cs="仿宋" w:hint="eastAsia"/>
          <w:lang w:eastAsia="zh-CN"/>
        </w:rPr>
        <w:t>(一)、微电机项目选址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该微电机项目选址位于XX省XX市XX区XXX街道</w:t>
      </w:r>
    </w:p>
    <w:p>
      <w:pPr>
        <w:pStyle w:val="Heading2"/>
        <w:ind w:firstLine="560" w:firstLineChars="200"/>
        <w:rPr>
          <w:rFonts w:ascii="仿宋" w:eastAsia="仿宋" w:hAnsi="仿宋" w:cs="仿宋" w:hint="eastAsia"/>
          <w:sz w:val="28"/>
          <w:lang w:eastAsia="zh-CN"/>
        </w:rPr>
      </w:pPr>
      <w:bookmarkStart w:id="11" w:name="_Toc286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微电机项目的征地面积将根据微电机项目的实际规模和需求进行精确规划。具体面积XXX平方米，旨在确保微电机项目不仅能够满足当前的发展需求，还能够预留空间以适应未来的扩展。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微电机项目计划建设的建筑总规模具体面积XXX平方米。这一规模的确定综合考虑了微电机项目的性质、规模，以及城市规划的相关要求，确保建筑布局与周边环境协调一致。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绿地率是微电机项目用地中被规划为绿地的比例。具体面积XXX平方米，旨在通过合理规划绿地，改善微电机项目周边环境，提升居民生活质量，并符合城市整体绿化规划。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容积率是用地上可以建设的建筑总体积与用地面积之比。具体面积XXX，通过合理的容积率规划，确保微电机项目建筑规模与周边环境和谐共生。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确保微电机项目选址与当地城市规划相一致，具体面积XXX平方米。通过与城市规划部门深入沟通，确保微电机项目不仅符合城市的整体发展方向，还能够融入城市的发展布局，为城市的长远发展贡献力量。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充分了解并确保微电机项目选址符合当地产业政策，具体面积XXX平方米。这包括微电机项目对当地经济的促进作用，以及对相关产业的带动效应，确保微电机项目与地方政府的产业政策保持一致，促进共赢合作。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确保微电机项目选址具备必要的公共设施配套，具体面积XXX平方米。这包括交通便利性、教育、医疗等基础设施，以提高居民生活品质，使得微电机项目选址更具吸引力。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考虑用地总体要求对当地社会稳定性的影响，具体面积XXX平方米。通过深入了解当地社区反馈，确保微电机项目的选址和建设过程对当地社会和谐稳定产生积极作用。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微电机项目选址不仅符合法规和规划，还在实际操作中具有可行性。这一全面规划将为微电机项目的成功实施提供坚实的基础，确保微电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49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电机项目的设备规划和空间设计中，我们将采取灵活设备布局的措施。设备布局将根据实际需求进行灵活设计，避免不必要的浪费。通过合理规划设备摆放位置，我们将提高设备的利用率，减少设备间距，以确保微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电机项目内部引入共享设施的概念，例如共享会议室、办公区等。通过这种方式，我们可以减少对资源的重复建设，提高资源共享效率，从而减小微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4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电机项目的总图布置中，我们将不同功能区域进行明确的规划，以最大程度满足微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7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微电机项目对环境的影响是综合评价的重要因素之一。我们将详细考虑选址周边的自然环境、生态保护区、水源地等情况，确保微电机项目的建设和运营对环境影响最小化，并符合当地的环保法规标准。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对选址的评价还需充分考虑当地政府的产业政策和法规。我们将详细了解微电机项目所在地的相关政策，确保微电机项目的规划和运营与当地法规相符，降低不必要的法律风险。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最后，我们将综合考虑用地成本，包括土地购置费用、土地开发成本等。通过对用地成本的详细评估，我们能够做出更为精确的经济效益分析，为微电机项目的投资决策提供有力支持。</w:t>
      </w:r>
    </w:p>
    <w:p>
      <w:pPr>
        <w:pStyle w:val="Heading1"/>
        <w:ind w:firstLine="560" w:firstLineChars="200"/>
        <w:rPr>
          <w:rFonts w:ascii="仿宋" w:eastAsia="仿宋" w:hAnsi="仿宋" w:cs="仿宋" w:hint="eastAsia"/>
          <w:sz w:val="28"/>
          <w:lang w:eastAsia="zh-CN"/>
        </w:rPr>
      </w:pPr>
      <w:bookmarkStart w:id="15" w:name="_Toc11874"/>
      <w:r>
        <w:rPr>
          <w:rFonts w:ascii="仿宋" w:eastAsia="仿宋" w:hAnsi="仿宋" w:cs="仿宋" w:hint="eastAsia"/>
          <w:sz w:val="28"/>
          <w:lang w:eastAsia="zh-CN"/>
        </w:rPr>
        <w:t>四、微电机项目土建工程</w:t>
      </w:r>
      <w:bookmarkEnd w:id="15"/>
    </w:p>
    <w:p>
      <w:pPr>
        <w:pStyle w:val="Heading2"/>
        <w:rPr>
          <w:rFonts w:ascii="仿宋" w:eastAsia="仿宋" w:hAnsi="仿宋" w:cs="仿宋" w:hint="eastAsia"/>
          <w:lang w:eastAsia="zh-CN"/>
        </w:rPr>
      </w:pPr>
      <w:bookmarkStart w:id="16" w:name="_Toc1272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在微电机项目的建筑工程设计中，我们将秉承一系列重要的设计原则，以确保微电机项目建筑在功能、美观、可持续性等方面达到最佳效果。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在建筑设计中，我们将综合考虑建设和运营成本。通过精细的经济效益分析，确保设计方案在高效利用资源的同时，对微电机项目的长期盈利能力有积极的贡献。</w:t>
      </w:r>
    </w:p>
    <w:p>
      <w:pPr>
        <w:pStyle w:val="Heading2"/>
        <w:ind w:firstLine="560" w:firstLineChars="200"/>
        <w:rPr>
          <w:rFonts w:ascii="仿宋" w:eastAsia="仿宋" w:hAnsi="仿宋" w:cs="仿宋" w:hint="eastAsia"/>
          <w:sz w:val="28"/>
          <w:lang w:eastAsia="zh-CN"/>
        </w:rPr>
      </w:pPr>
      <w:bookmarkStart w:id="17" w:name="_Toc1576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电机项目的土建工程设计中，我们将精准设定设计年限，结合微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https://d.book118.com/926122053000010043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438ED"/>
    <w:rsid w:val="23543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205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2024-01-30T11:09:00Z</dcterms:created>
  <dcterms:modified xsi:type="dcterms:W3CDTF">2024-01-30T11:10:22Z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D1B2E8C9AB0A40638C1CFB796B8AE812_11</vt:lpwstr>
  </property>
  <property fmtid="{D5CDD505-2E9C-101B-9397-08002B2CF9AE}" pid="3" name="KSOProductBuildVer">
    <vt:lpwstr>2052-12.1.0.16250</vt:lpwstr>
  </property>
</Properties>
</file>