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0" w:history="1">
        <w:r>
          <w:rPr>
            <w:rFonts w:ascii="仿宋" w:eastAsia="仿宋" w:hAnsi="仿宋" w:cs="仿宋" w:hint="eastAsia"/>
            <w:lang w:eastAsia="zh-CN"/>
          </w:rPr>
          <w:t>序言</w:t>
        </w:r>
        <w:r>
          <w:tab/>
        </w:r>
        <w:r>
          <w:fldChar w:fldCharType="begin"/>
        </w:r>
        <w:r>
          <w:instrText xml:space="preserve"> PAGEREF _Toc26880 \h </w:instrText>
        </w:r>
        <w:r>
          <w:fldChar w:fldCharType="separate"/>
        </w:r>
        <w:r>
          <w:t>3</w:t>
        </w:r>
        <w:r>
          <w:fldChar w:fldCharType="end"/>
        </w:r>
      </w:hyperlink>
    </w:p>
    <w:p>
      <w:pPr>
        <w:pStyle w:val="TOC1"/>
        <w:tabs>
          <w:tab w:val="right" w:leader="dot" w:pos="8306"/>
        </w:tabs>
      </w:pPr>
      <w:hyperlink w:anchor="_Toc19521" w:history="1">
        <w:r>
          <w:rPr>
            <w:rFonts w:ascii="仿宋" w:eastAsia="仿宋" w:hAnsi="仿宋" w:cs="仿宋" w:hint="eastAsia"/>
            <w:lang w:eastAsia="zh-CN"/>
          </w:rPr>
          <w:t>一、医学研究与试验发展服务项目可持续发展</w:t>
        </w:r>
        <w:r>
          <w:tab/>
        </w:r>
        <w:r>
          <w:fldChar w:fldCharType="begin"/>
        </w:r>
        <w:r>
          <w:instrText xml:space="preserve"> PAGEREF _Toc19521 \h </w:instrText>
        </w:r>
        <w:r>
          <w:fldChar w:fldCharType="separate"/>
        </w:r>
        <w:r>
          <w:t>3</w:t>
        </w:r>
        <w:r>
          <w:fldChar w:fldCharType="end"/>
        </w:r>
      </w:hyperlink>
    </w:p>
    <w:p>
      <w:pPr>
        <w:pStyle w:val="TOC2"/>
        <w:tabs>
          <w:tab w:val="right" w:leader="dot" w:pos="8306"/>
        </w:tabs>
      </w:pPr>
      <w:hyperlink w:anchor="_Toc26672" w:history="1">
        <w:r>
          <w:rPr>
            <w:rFonts w:ascii="仿宋" w:eastAsia="仿宋" w:hAnsi="仿宋" w:cs="仿宋" w:hint="eastAsia"/>
            <w:lang w:eastAsia="zh-CN"/>
          </w:rPr>
          <w:t>(一)、可持续战略与实践</w:t>
        </w:r>
        <w:r>
          <w:tab/>
        </w:r>
        <w:r>
          <w:fldChar w:fldCharType="begin"/>
        </w:r>
        <w:r>
          <w:instrText xml:space="preserve"> PAGEREF _Toc26672 \h </w:instrText>
        </w:r>
        <w:r>
          <w:fldChar w:fldCharType="separate"/>
        </w:r>
        <w:r>
          <w:t>3</w:t>
        </w:r>
        <w:r>
          <w:fldChar w:fldCharType="end"/>
        </w:r>
      </w:hyperlink>
    </w:p>
    <w:p>
      <w:pPr>
        <w:pStyle w:val="TOC2"/>
        <w:tabs>
          <w:tab w:val="right" w:leader="dot" w:pos="8306"/>
        </w:tabs>
      </w:pPr>
      <w:hyperlink w:anchor="_Toc24256" w:history="1">
        <w:r>
          <w:rPr>
            <w:rFonts w:ascii="仿宋" w:eastAsia="仿宋" w:hAnsi="仿宋" w:cs="仿宋" w:hint="eastAsia"/>
            <w:lang w:eastAsia="zh-CN"/>
          </w:rPr>
          <w:t>(二)、环保与社会责任</w:t>
        </w:r>
        <w:r>
          <w:tab/>
        </w:r>
        <w:r>
          <w:fldChar w:fldCharType="begin"/>
        </w:r>
        <w:r>
          <w:instrText xml:space="preserve"> PAGEREF _Toc24256 \h </w:instrText>
        </w:r>
        <w:r>
          <w:fldChar w:fldCharType="separate"/>
        </w:r>
        <w:r>
          <w:t>4</w:t>
        </w:r>
        <w:r>
          <w:fldChar w:fldCharType="end"/>
        </w:r>
      </w:hyperlink>
    </w:p>
    <w:p>
      <w:pPr>
        <w:pStyle w:val="TOC1"/>
        <w:tabs>
          <w:tab w:val="right" w:leader="dot" w:pos="8306"/>
        </w:tabs>
      </w:pPr>
      <w:hyperlink w:anchor="_Toc2465" w:history="1">
        <w:r>
          <w:rPr>
            <w:rFonts w:ascii="仿宋" w:eastAsia="仿宋" w:hAnsi="仿宋" w:cs="仿宋" w:hint="eastAsia"/>
            <w:lang w:eastAsia="zh-CN"/>
          </w:rPr>
          <w:t>二、医学研究与试验发展服务项目建设背景及必要性分析</w:t>
        </w:r>
        <w:r>
          <w:tab/>
        </w:r>
        <w:r>
          <w:fldChar w:fldCharType="begin"/>
        </w:r>
        <w:r>
          <w:instrText xml:space="preserve"> PAGEREF _Toc2465 \h </w:instrText>
        </w:r>
        <w:r>
          <w:fldChar w:fldCharType="separate"/>
        </w:r>
        <w:r>
          <w:t>5</w:t>
        </w:r>
        <w:r>
          <w:fldChar w:fldCharType="end"/>
        </w:r>
      </w:hyperlink>
    </w:p>
    <w:p>
      <w:pPr>
        <w:pStyle w:val="TOC2"/>
        <w:tabs>
          <w:tab w:val="right" w:leader="dot" w:pos="8306"/>
        </w:tabs>
      </w:pPr>
      <w:hyperlink w:anchor="_Toc21564" w:history="1">
        <w:r>
          <w:rPr>
            <w:rFonts w:ascii="仿宋" w:eastAsia="仿宋" w:hAnsi="仿宋" w:cs="仿宋" w:hint="eastAsia"/>
            <w:lang w:eastAsia="zh-CN"/>
          </w:rPr>
          <w:t>(一)、医学研究与试验发展服务项目背景分析</w:t>
        </w:r>
        <w:r>
          <w:tab/>
        </w:r>
        <w:r>
          <w:fldChar w:fldCharType="begin"/>
        </w:r>
        <w:r>
          <w:instrText xml:space="preserve"> PAGEREF _Toc21564 \h </w:instrText>
        </w:r>
        <w:r>
          <w:fldChar w:fldCharType="separate"/>
        </w:r>
        <w:r>
          <w:t>5</w:t>
        </w:r>
        <w:r>
          <w:fldChar w:fldCharType="end"/>
        </w:r>
      </w:hyperlink>
    </w:p>
    <w:p>
      <w:pPr>
        <w:pStyle w:val="TOC2"/>
        <w:tabs>
          <w:tab w:val="right" w:leader="dot" w:pos="8306"/>
        </w:tabs>
      </w:pPr>
      <w:hyperlink w:anchor="_Toc28132" w:history="1">
        <w:r>
          <w:rPr>
            <w:rFonts w:ascii="仿宋" w:eastAsia="仿宋" w:hAnsi="仿宋" w:cs="仿宋" w:hint="eastAsia"/>
            <w:lang w:eastAsia="zh-CN"/>
          </w:rPr>
          <w:t>(二)、医学研究与试验发展服务项目建设必要性分析</w:t>
        </w:r>
        <w:r>
          <w:tab/>
        </w:r>
        <w:r>
          <w:fldChar w:fldCharType="begin"/>
        </w:r>
        <w:r>
          <w:instrText xml:space="preserve"> PAGEREF _Toc28132 \h </w:instrText>
        </w:r>
        <w:r>
          <w:fldChar w:fldCharType="separate"/>
        </w:r>
        <w:r>
          <w:t>6</w:t>
        </w:r>
        <w:r>
          <w:fldChar w:fldCharType="end"/>
        </w:r>
      </w:hyperlink>
    </w:p>
    <w:p>
      <w:pPr>
        <w:pStyle w:val="TOC1"/>
        <w:tabs>
          <w:tab w:val="right" w:leader="dot" w:pos="8306"/>
        </w:tabs>
      </w:pPr>
      <w:hyperlink w:anchor="_Toc25329" w:history="1">
        <w:r>
          <w:rPr>
            <w:rFonts w:ascii="仿宋" w:eastAsia="仿宋" w:hAnsi="仿宋" w:cs="仿宋" w:hint="eastAsia"/>
            <w:lang w:eastAsia="zh-CN"/>
          </w:rPr>
          <w:t>三、医学研究与试验发展服务项目建设单位说明</w:t>
        </w:r>
        <w:r>
          <w:tab/>
        </w:r>
        <w:r>
          <w:fldChar w:fldCharType="begin"/>
        </w:r>
        <w:r>
          <w:instrText xml:space="preserve"> PAGEREF _Toc25329 \h </w:instrText>
        </w:r>
        <w:r>
          <w:fldChar w:fldCharType="separate"/>
        </w:r>
        <w:r>
          <w:t>8</w:t>
        </w:r>
        <w:r>
          <w:fldChar w:fldCharType="end"/>
        </w:r>
      </w:hyperlink>
    </w:p>
    <w:p>
      <w:pPr>
        <w:pStyle w:val="TOC2"/>
        <w:tabs>
          <w:tab w:val="right" w:leader="dot" w:pos="8306"/>
        </w:tabs>
      </w:pPr>
      <w:hyperlink w:anchor="_Toc29289" w:history="1">
        <w:r>
          <w:rPr>
            <w:rFonts w:ascii="仿宋" w:eastAsia="仿宋" w:hAnsi="仿宋" w:cs="仿宋" w:hint="eastAsia"/>
            <w:lang w:eastAsia="zh-CN"/>
          </w:rPr>
          <w:t>(一)、医学研究与试验发展服务项目承办单位基本情况</w:t>
        </w:r>
        <w:r>
          <w:tab/>
        </w:r>
        <w:r>
          <w:fldChar w:fldCharType="begin"/>
        </w:r>
        <w:r>
          <w:instrText xml:space="preserve"> PAGEREF _Toc29289 \h </w:instrText>
        </w:r>
        <w:r>
          <w:fldChar w:fldCharType="separate"/>
        </w:r>
        <w:r>
          <w:t>8</w:t>
        </w:r>
        <w:r>
          <w:fldChar w:fldCharType="end"/>
        </w:r>
      </w:hyperlink>
    </w:p>
    <w:p>
      <w:pPr>
        <w:pStyle w:val="TOC2"/>
        <w:tabs>
          <w:tab w:val="right" w:leader="dot" w:pos="8306"/>
        </w:tabs>
      </w:pPr>
      <w:hyperlink w:anchor="_Toc6675" w:history="1">
        <w:r>
          <w:rPr>
            <w:rFonts w:ascii="仿宋" w:eastAsia="仿宋" w:hAnsi="仿宋" w:cs="仿宋" w:hint="eastAsia"/>
            <w:lang w:eastAsia="zh-CN"/>
          </w:rPr>
          <w:t>(二)、公司经济效益分析</w:t>
        </w:r>
        <w:r>
          <w:tab/>
        </w:r>
        <w:r>
          <w:fldChar w:fldCharType="begin"/>
        </w:r>
        <w:r>
          <w:instrText xml:space="preserve"> PAGEREF _Toc6675 \h </w:instrText>
        </w:r>
        <w:r>
          <w:fldChar w:fldCharType="separate"/>
        </w:r>
        <w:r>
          <w:t>9</w:t>
        </w:r>
        <w:r>
          <w:fldChar w:fldCharType="end"/>
        </w:r>
      </w:hyperlink>
    </w:p>
    <w:p>
      <w:pPr>
        <w:pStyle w:val="TOC1"/>
        <w:tabs>
          <w:tab w:val="right" w:leader="dot" w:pos="8306"/>
        </w:tabs>
      </w:pPr>
      <w:hyperlink w:anchor="_Toc31508" w:history="1">
        <w:r>
          <w:rPr>
            <w:rFonts w:ascii="仿宋" w:eastAsia="仿宋" w:hAnsi="仿宋" w:cs="仿宋" w:hint="eastAsia"/>
            <w:lang w:eastAsia="zh-CN"/>
          </w:rPr>
          <w:t>四、医学研究与试验发展服务项目土建工程</w:t>
        </w:r>
        <w:r>
          <w:tab/>
        </w:r>
        <w:r>
          <w:fldChar w:fldCharType="begin"/>
        </w:r>
        <w:r>
          <w:instrText xml:space="preserve"> PAGEREF _Toc31508 \h </w:instrText>
        </w:r>
        <w:r>
          <w:fldChar w:fldCharType="separate"/>
        </w:r>
        <w:r>
          <w:t>10</w:t>
        </w:r>
        <w:r>
          <w:fldChar w:fldCharType="end"/>
        </w:r>
      </w:hyperlink>
    </w:p>
    <w:p>
      <w:pPr>
        <w:pStyle w:val="TOC2"/>
        <w:tabs>
          <w:tab w:val="right" w:leader="dot" w:pos="8306"/>
        </w:tabs>
      </w:pPr>
      <w:hyperlink w:anchor="_Toc390" w:history="1">
        <w:r>
          <w:rPr>
            <w:rFonts w:ascii="仿宋" w:eastAsia="仿宋" w:hAnsi="仿宋" w:cs="仿宋" w:hint="eastAsia"/>
            <w:lang w:eastAsia="zh-CN"/>
          </w:rPr>
          <w:t>(一)、建筑工程设计原则</w:t>
        </w:r>
        <w:r>
          <w:tab/>
        </w:r>
        <w:r>
          <w:fldChar w:fldCharType="begin"/>
        </w:r>
        <w:r>
          <w:instrText xml:space="preserve"> PAGEREF _Toc390 \h </w:instrText>
        </w:r>
        <w:r>
          <w:fldChar w:fldCharType="separate"/>
        </w:r>
        <w:r>
          <w:t>10</w:t>
        </w:r>
        <w:r>
          <w:fldChar w:fldCharType="end"/>
        </w:r>
      </w:hyperlink>
    </w:p>
    <w:p>
      <w:pPr>
        <w:pStyle w:val="TOC2"/>
        <w:tabs>
          <w:tab w:val="right" w:leader="dot" w:pos="8306"/>
        </w:tabs>
      </w:pPr>
      <w:hyperlink w:anchor="_Toc7547" w:history="1">
        <w:r>
          <w:rPr>
            <w:rFonts w:ascii="仿宋" w:eastAsia="仿宋" w:hAnsi="仿宋" w:cs="仿宋" w:hint="eastAsia"/>
            <w:lang w:eastAsia="zh-CN"/>
          </w:rPr>
          <w:t>(二)、土建工程设计年限及安全等级</w:t>
        </w:r>
        <w:r>
          <w:tab/>
        </w:r>
        <w:r>
          <w:fldChar w:fldCharType="begin"/>
        </w:r>
        <w:r>
          <w:instrText xml:space="preserve"> PAGEREF _Toc7547 \h </w:instrText>
        </w:r>
        <w:r>
          <w:fldChar w:fldCharType="separate"/>
        </w:r>
        <w:r>
          <w:t>11</w:t>
        </w:r>
        <w:r>
          <w:fldChar w:fldCharType="end"/>
        </w:r>
      </w:hyperlink>
    </w:p>
    <w:p>
      <w:pPr>
        <w:pStyle w:val="TOC2"/>
        <w:tabs>
          <w:tab w:val="right" w:leader="dot" w:pos="8306"/>
        </w:tabs>
      </w:pPr>
      <w:hyperlink w:anchor="_Toc30894" w:history="1">
        <w:r>
          <w:rPr>
            <w:rFonts w:ascii="仿宋" w:eastAsia="仿宋" w:hAnsi="仿宋" w:cs="仿宋" w:hint="eastAsia"/>
            <w:lang w:eastAsia="zh-CN"/>
          </w:rPr>
          <w:t>(三)、建筑工程设计总体要求</w:t>
        </w:r>
        <w:r>
          <w:tab/>
        </w:r>
        <w:r>
          <w:fldChar w:fldCharType="begin"/>
        </w:r>
        <w:r>
          <w:instrText xml:space="preserve"> PAGEREF _Toc30894 \h </w:instrText>
        </w:r>
        <w:r>
          <w:fldChar w:fldCharType="separate"/>
        </w:r>
        <w:r>
          <w:t>12</w:t>
        </w:r>
        <w:r>
          <w:fldChar w:fldCharType="end"/>
        </w:r>
      </w:hyperlink>
    </w:p>
    <w:p>
      <w:pPr>
        <w:pStyle w:val="TOC2"/>
        <w:tabs>
          <w:tab w:val="right" w:leader="dot" w:pos="8306"/>
        </w:tabs>
      </w:pPr>
      <w:hyperlink w:anchor="_Toc25364" w:history="1">
        <w:r>
          <w:rPr>
            <w:rFonts w:ascii="仿宋" w:eastAsia="仿宋" w:hAnsi="仿宋" w:cs="仿宋" w:hint="eastAsia"/>
            <w:lang w:eastAsia="zh-CN"/>
          </w:rPr>
          <w:t>(四)、土建工程建设指标</w:t>
        </w:r>
        <w:r>
          <w:tab/>
        </w:r>
        <w:r>
          <w:fldChar w:fldCharType="begin"/>
        </w:r>
        <w:r>
          <w:instrText xml:space="preserve"> PAGEREF _Toc25364 \h </w:instrText>
        </w:r>
        <w:r>
          <w:fldChar w:fldCharType="separate"/>
        </w:r>
        <w:r>
          <w:t>13</w:t>
        </w:r>
        <w:r>
          <w:fldChar w:fldCharType="end"/>
        </w:r>
      </w:hyperlink>
    </w:p>
    <w:p>
      <w:pPr>
        <w:pStyle w:val="TOC1"/>
        <w:tabs>
          <w:tab w:val="right" w:leader="dot" w:pos="8306"/>
        </w:tabs>
      </w:pPr>
      <w:hyperlink w:anchor="_Toc21591" w:history="1">
        <w:r>
          <w:rPr>
            <w:rFonts w:ascii="仿宋" w:eastAsia="仿宋" w:hAnsi="仿宋" w:cs="仿宋" w:hint="eastAsia"/>
            <w:lang w:eastAsia="zh-CN"/>
          </w:rPr>
          <w:t>五、产品规划分析</w:t>
        </w:r>
        <w:r>
          <w:tab/>
        </w:r>
        <w:r>
          <w:fldChar w:fldCharType="begin"/>
        </w:r>
        <w:r>
          <w:instrText xml:space="preserve"> PAGEREF _Toc21591 \h </w:instrText>
        </w:r>
        <w:r>
          <w:fldChar w:fldCharType="separate"/>
        </w:r>
        <w:r>
          <w:t>13</w:t>
        </w:r>
        <w:r>
          <w:fldChar w:fldCharType="end"/>
        </w:r>
      </w:hyperlink>
    </w:p>
    <w:p>
      <w:pPr>
        <w:pStyle w:val="TOC2"/>
        <w:tabs>
          <w:tab w:val="right" w:leader="dot" w:pos="8306"/>
        </w:tabs>
      </w:pPr>
      <w:hyperlink w:anchor="_Toc16862" w:history="1">
        <w:r>
          <w:rPr>
            <w:rFonts w:ascii="仿宋" w:eastAsia="仿宋" w:hAnsi="仿宋" w:cs="仿宋" w:hint="eastAsia"/>
            <w:lang w:eastAsia="zh-CN"/>
          </w:rPr>
          <w:t>(一)、产品规划</w:t>
        </w:r>
        <w:r>
          <w:tab/>
        </w:r>
        <w:r>
          <w:fldChar w:fldCharType="begin"/>
        </w:r>
        <w:r>
          <w:instrText xml:space="preserve"> PAGEREF _Toc16862 \h </w:instrText>
        </w:r>
        <w:r>
          <w:fldChar w:fldCharType="separate"/>
        </w:r>
        <w:r>
          <w:t>13</w:t>
        </w:r>
        <w:r>
          <w:fldChar w:fldCharType="end"/>
        </w:r>
      </w:hyperlink>
    </w:p>
    <w:p>
      <w:pPr>
        <w:pStyle w:val="TOC2"/>
        <w:tabs>
          <w:tab w:val="right" w:leader="dot" w:pos="8306"/>
        </w:tabs>
      </w:pPr>
      <w:hyperlink w:anchor="_Toc32068" w:history="1">
        <w:r>
          <w:rPr>
            <w:rFonts w:ascii="仿宋" w:eastAsia="仿宋" w:hAnsi="仿宋" w:cs="仿宋" w:hint="eastAsia"/>
            <w:lang w:eastAsia="zh-CN"/>
          </w:rPr>
          <w:t>(二)、建设规模</w:t>
        </w:r>
        <w:r>
          <w:tab/>
        </w:r>
        <w:r>
          <w:fldChar w:fldCharType="begin"/>
        </w:r>
        <w:r>
          <w:instrText xml:space="preserve"> PAGEREF _Toc32068 \h </w:instrText>
        </w:r>
        <w:r>
          <w:fldChar w:fldCharType="separate"/>
        </w:r>
        <w:r>
          <w:t>14</w:t>
        </w:r>
        <w:r>
          <w:fldChar w:fldCharType="end"/>
        </w:r>
      </w:hyperlink>
    </w:p>
    <w:p>
      <w:pPr>
        <w:pStyle w:val="TOC1"/>
        <w:tabs>
          <w:tab w:val="right" w:leader="dot" w:pos="8306"/>
        </w:tabs>
      </w:pPr>
      <w:hyperlink w:anchor="_Toc10061" w:history="1">
        <w:r>
          <w:rPr>
            <w:rFonts w:ascii="仿宋" w:eastAsia="仿宋" w:hAnsi="仿宋" w:cs="仿宋" w:hint="eastAsia"/>
            <w:lang w:eastAsia="zh-CN"/>
          </w:rPr>
          <w:t>六、医学研究与试验发展服务项目危机管理</w:t>
        </w:r>
        <w:r>
          <w:tab/>
        </w:r>
        <w:r>
          <w:fldChar w:fldCharType="begin"/>
        </w:r>
        <w:r>
          <w:instrText xml:space="preserve"> PAGEREF _Toc10061 \h </w:instrText>
        </w:r>
        <w:r>
          <w:fldChar w:fldCharType="separate"/>
        </w:r>
        <w:r>
          <w:t>15</w:t>
        </w:r>
        <w:r>
          <w:fldChar w:fldCharType="end"/>
        </w:r>
      </w:hyperlink>
    </w:p>
    <w:p>
      <w:pPr>
        <w:pStyle w:val="TOC2"/>
        <w:tabs>
          <w:tab w:val="right" w:leader="dot" w:pos="8306"/>
        </w:tabs>
      </w:pPr>
      <w:hyperlink w:anchor="_Toc7154" w:history="1">
        <w:r>
          <w:rPr>
            <w:rFonts w:ascii="仿宋" w:eastAsia="仿宋" w:hAnsi="仿宋" w:cs="仿宋" w:hint="eastAsia"/>
            <w:lang w:eastAsia="zh-CN"/>
          </w:rPr>
          <w:t>(一)、危机预警与识别</w:t>
        </w:r>
        <w:r>
          <w:tab/>
        </w:r>
        <w:r>
          <w:fldChar w:fldCharType="begin"/>
        </w:r>
        <w:r>
          <w:instrText xml:space="preserve"> PAGEREF _Toc7154 \h </w:instrText>
        </w:r>
        <w:r>
          <w:fldChar w:fldCharType="separate"/>
        </w:r>
        <w:r>
          <w:t>15</w:t>
        </w:r>
        <w:r>
          <w:fldChar w:fldCharType="end"/>
        </w:r>
      </w:hyperlink>
    </w:p>
    <w:p>
      <w:pPr>
        <w:pStyle w:val="TOC2"/>
        <w:tabs>
          <w:tab w:val="right" w:leader="dot" w:pos="8306"/>
        </w:tabs>
      </w:pPr>
      <w:hyperlink w:anchor="_Toc3958" w:history="1">
        <w:r>
          <w:rPr>
            <w:rFonts w:ascii="仿宋" w:eastAsia="仿宋" w:hAnsi="仿宋" w:cs="仿宋" w:hint="eastAsia"/>
            <w:lang w:eastAsia="zh-CN"/>
          </w:rPr>
          <w:t>(二)、危机应对与恢复</w:t>
        </w:r>
        <w:r>
          <w:tab/>
        </w:r>
        <w:r>
          <w:fldChar w:fldCharType="begin"/>
        </w:r>
        <w:r>
          <w:instrText xml:space="preserve"> PAGEREF _Toc3958 \h </w:instrText>
        </w:r>
        <w:r>
          <w:fldChar w:fldCharType="separate"/>
        </w:r>
        <w:r>
          <w:t>16</w:t>
        </w:r>
        <w:r>
          <w:fldChar w:fldCharType="end"/>
        </w:r>
      </w:hyperlink>
    </w:p>
    <w:p>
      <w:pPr>
        <w:pStyle w:val="TOC1"/>
        <w:tabs>
          <w:tab w:val="right" w:leader="dot" w:pos="8306"/>
        </w:tabs>
      </w:pPr>
      <w:hyperlink w:anchor="_Toc895" w:history="1">
        <w:r>
          <w:rPr>
            <w:rFonts w:ascii="仿宋" w:eastAsia="仿宋" w:hAnsi="仿宋" w:cs="仿宋" w:hint="eastAsia"/>
            <w:lang w:eastAsia="zh-CN"/>
          </w:rPr>
          <w:t>七、医学研究与试验发展服务项目技术管理</w:t>
        </w:r>
        <w:r>
          <w:tab/>
        </w:r>
        <w:r>
          <w:fldChar w:fldCharType="begin"/>
        </w:r>
        <w:r>
          <w:instrText xml:space="preserve"> PAGEREF _Toc895 \h </w:instrText>
        </w:r>
        <w:r>
          <w:fldChar w:fldCharType="separate"/>
        </w:r>
        <w:r>
          <w:t>18</w:t>
        </w:r>
        <w:r>
          <w:fldChar w:fldCharType="end"/>
        </w:r>
      </w:hyperlink>
    </w:p>
    <w:p>
      <w:pPr>
        <w:pStyle w:val="TOC2"/>
        <w:tabs>
          <w:tab w:val="right" w:leader="dot" w:pos="8306"/>
        </w:tabs>
      </w:pPr>
      <w:hyperlink w:anchor="_Toc13015" w:history="1">
        <w:r>
          <w:rPr>
            <w:rFonts w:ascii="仿宋" w:eastAsia="仿宋" w:hAnsi="仿宋" w:cs="仿宋" w:hint="eastAsia"/>
            <w:lang w:eastAsia="zh-CN"/>
          </w:rPr>
          <w:t>(一)、技术方案选用方向</w:t>
        </w:r>
        <w:r>
          <w:tab/>
        </w:r>
        <w:r>
          <w:fldChar w:fldCharType="begin"/>
        </w:r>
        <w:r>
          <w:instrText xml:space="preserve"> PAGEREF _Toc13015 \h </w:instrText>
        </w:r>
        <w:r>
          <w:fldChar w:fldCharType="separate"/>
        </w:r>
        <w:r>
          <w:t>18</w:t>
        </w:r>
        <w:r>
          <w:fldChar w:fldCharType="end"/>
        </w:r>
      </w:hyperlink>
    </w:p>
    <w:p>
      <w:pPr>
        <w:pStyle w:val="TOC2"/>
        <w:tabs>
          <w:tab w:val="right" w:leader="dot" w:pos="8306"/>
        </w:tabs>
      </w:pPr>
      <w:hyperlink w:anchor="_Toc23779" w:history="1">
        <w:r>
          <w:rPr>
            <w:rFonts w:ascii="仿宋" w:eastAsia="仿宋" w:hAnsi="仿宋" w:cs="仿宋" w:hint="eastAsia"/>
            <w:lang w:eastAsia="zh-CN"/>
          </w:rPr>
          <w:t>(二)、工艺技术方案选用原则</w:t>
        </w:r>
        <w:r>
          <w:tab/>
        </w:r>
        <w:r>
          <w:fldChar w:fldCharType="begin"/>
        </w:r>
        <w:r>
          <w:instrText xml:space="preserve"> PAGEREF _Toc23779 \h </w:instrText>
        </w:r>
        <w:r>
          <w:fldChar w:fldCharType="separate"/>
        </w:r>
        <w:r>
          <w:t>20</w:t>
        </w:r>
        <w:r>
          <w:fldChar w:fldCharType="end"/>
        </w:r>
      </w:hyperlink>
    </w:p>
    <w:p>
      <w:pPr>
        <w:pStyle w:val="TOC2"/>
        <w:tabs>
          <w:tab w:val="right" w:leader="dot" w:pos="8306"/>
        </w:tabs>
      </w:pPr>
      <w:hyperlink w:anchor="_Toc26419" w:history="1">
        <w:r>
          <w:rPr>
            <w:rFonts w:ascii="仿宋" w:eastAsia="仿宋" w:hAnsi="仿宋" w:cs="仿宋" w:hint="eastAsia"/>
            <w:lang w:eastAsia="zh-CN"/>
          </w:rPr>
          <w:t>(三)、工艺技术方案要求</w:t>
        </w:r>
        <w:r>
          <w:tab/>
        </w:r>
        <w:r>
          <w:fldChar w:fldCharType="begin"/>
        </w:r>
        <w:r>
          <w:instrText xml:space="preserve"> PAGEREF _Toc26419 \h </w:instrText>
        </w:r>
        <w:r>
          <w:fldChar w:fldCharType="separate"/>
        </w:r>
        <w:r>
          <w:t>22</w:t>
        </w:r>
        <w:r>
          <w:fldChar w:fldCharType="end"/>
        </w:r>
      </w:hyperlink>
    </w:p>
    <w:p>
      <w:pPr>
        <w:pStyle w:val="TOC1"/>
        <w:tabs>
          <w:tab w:val="right" w:leader="dot" w:pos="8306"/>
        </w:tabs>
      </w:pPr>
      <w:hyperlink w:anchor="_Toc23771" w:history="1">
        <w:r>
          <w:rPr>
            <w:rFonts w:ascii="仿宋" w:eastAsia="仿宋" w:hAnsi="仿宋" w:cs="仿宋" w:hint="eastAsia"/>
            <w:lang w:eastAsia="zh-CN"/>
          </w:rPr>
          <w:t>八、医学研究与试验发展服务项目计划安排</w:t>
        </w:r>
        <w:r>
          <w:tab/>
        </w:r>
        <w:r>
          <w:fldChar w:fldCharType="begin"/>
        </w:r>
        <w:r>
          <w:instrText xml:space="preserve"> PAGEREF _Toc23771 \h </w:instrText>
        </w:r>
        <w:r>
          <w:fldChar w:fldCharType="separate"/>
        </w:r>
        <w:r>
          <w:t>24</w:t>
        </w:r>
        <w:r>
          <w:fldChar w:fldCharType="end"/>
        </w:r>
      </w:hyperlink>
    </w:p>
    <w:p>
      <w:pPr>
        <w:pStyle w:val="TOC2"/>
        <w:tabs>
          <w:tab w:val="right" w:leader="dot" w:pos="8306"/>
        </w:tabs>
      </w:pPr>
      <w:hyperlink w:anchor="_Toc29771" w:history="1">
        <w:r>
          <w:rPr>
            <w:rFonts w:ascii="仿宋" w:eastAsia="仿宋" w:hAnsi="仿宋" w:cs="仿宋" w:hint="eastAsia"/>
            <w:lang w:eastAsia="zh-CN"/>
          </w:rPr>
          <w:t>(一)、建设周期</w:t>
        </w:r>
        <w:r>
          <w:tab/>
        </w:r>
        <w:r>
          <w:fldChar w:fldCharType="begin"/>
        </w:r>
        <w:r>
          <w:instrText xml:space="preserve"> PAGEREF _Toc29771 \h </w:instrText>
        </w:r>
        <w:r>
          <w:fldChar w:fldCharType="separate"/>
        </w:r>
        <w:r>
          <w:t>24</w:t>
        </w:r>
        <w:r>
          <w:fldChar w:fldCharType="end"/>
        </w:r>
      </w:hyperlink>
    </w:p>
    <w:p>
      <w:pPr>
        <w:pStyle w:val="TOC2"/>
        <w:tabs>
          <w:tab w:val="right" w:leader="dot" w:pos="8306"/>
        </w:tabs>
      </w:pPr>
      <w:hyperlink w:anchor="_Toc25139" w:history="1">
        <w:r>
          <w:rPr>
            <w:rFonts w:ascii="仿宋" w:eastAsia="仿宋" w:hAnsi="仿宋" w:cs="仿宋" w:hint="eastAsia"/>
            <w:lang w:eastAsia="zh-CN"/>
          </w:rPr>
          <w:t>(二)、建设进度</w:t>
        </w:r>
        <w:r>
          <w:tab/>
        </w:r>
        <w:r>
          <w:fldChar w:fldCharType="begin"/>
        </w:r>
        <w:r>
          <w:instrText xml:space="preserve"> PAGEREF _Toc25139 \h </w:instrText>
        </w:r>
        <w:r>
          <w:fldChar w:fldCharType="separate"/>
        </w:r>
        <w:r>
          <w:t>25</w:t>
        </w:r>
        <w:r>
          <w:fldChar w:fldCharType="end"/>
        </w:r>
      </w:hyperlink>
    </w:p>
    <w:p>
      <w:pPr>
        <w:pStyle w:val="TOC2"/>
        <w:tabs>
          <w:tab w:val="right" w:leader="dot" w:pos="8306"/>
        </w:tabs>
      </w:pPr>
      <w:hyperlink w:anchor="_Toc25480" w:history="1">
        <w:r>
          <w:rPr>
            <w:rFonts w:ascii="仿宋" w:eastAsia="仿宋" w:hAnsi="仿宋" w:cs="仿宋" w:hint="eastAsia"/>
            <w:lang w:eastAsia="zh-CN"/>
          </w:rPr>
          <w:t>(三)、进度安排注意事项</w:t>
        </w:r>
        <w:r>
          <w:tab/>
        </w:r>
        <w:r>
          <w:fldChar w:fldCharType="begin"/>
        </w:r>
        <w:r>
          <w:instrText xml:space="preserve"> PAGEREF _Toc25480 \h </w:instrText>
        </w:r>
        <w:r>
          <w:fldChar w:fldCharType="separate"/>
        </w:r>
        <w:r>
          <w:t>26</w:t>
        </w:r>
        <w:r>
          <w:fldChar w:fldCharType="end"/>
        </w:r>
      </w:hyperlink>
    </w:p>
    <w:p>
      <w:pPr>
        <w:pStyle w:val="TOC2"/>
        <w:tabs>
          <w:tab w:val="right" w:leader="dot" w:pos="8306"/>
        </w:tabs>
      </w:pPr>
      <w:hyperlink w:anchor="_Toc1872" w:history="1">
        <w:r>
          <w:rPr>
            <w:rFonts w:ascii="仿宋" w:eastAsia="仿宋" w:hAnsi="仿宋" w:cs="仿宋" w:hint="eastAsia"/>
            <w:lang w:eastAsia="zh-CN"/>
          </w:rPr>
          <w:t>(四)、人力资源配置</w:t>
        </w:r>
        <w:r>
          <w:tab/>
        </w:r>
        <w:r>
          <w:fldChar w:fldCharType="begin"/>
        </w:r>
        <w:r>
          <w:instrText xml:space="preserve"> PAGEREF _Toc1872 \h </w:instrText>
        </w:r>
        <w:r>
          <w:fldChar w:fldCharType="separate"/>
        </w:r>
        <w:r>
          <w:t>28</w:t>
        </w:r>
        <w:r>
          <w:fldChar w:fldCharType="end"/>
        </w:r>
      </w:hyperlink>
    </w:p>
    <w:p>
      <w:pPr>
        <w:pStyle w:val="TOC1"/>
        <w:tabs>
          <w:tab w:val="right" w:leader="dot" w:pos="8306"/>
        </w:tabs>
      </w:pPr>
      <w:hyperlink w:anchor="_Toc18898" w:history="1">
        <w:r>
          <w:rPr>
            <w:rFonts w:ascii="仿宋" w:eastAsia="仿宋" w:hAnsi="仿宋" w:cs="仿宋" w:hint="eastAsia"/>
            <w:lang w:eastAsia="zh-CN"/>
          </w:rPr>
          <w:t>九、医学研究与试验发展服务项目经营效益</w:t>
        </w:r>
        <w:r>
          <w:tab/>
        </w:r>
        <w:r>
          <w:fldChar w:fldCharType="begin"/>
        </w:r>
        <w:r>
          <w:instrText xml:space="preserve"> PAGEREF _Toc18898 \h </w:instrText>
        </w:r>
        <w:r>
          <w:fldChar w:fldCharType="separate"/>
        </w:r>
        <w:r>
          <w:t>29</w:t>
        </w:r>
        <w:r>
          <w:fldChar w:fldCharType="end"/>
        </w:r>
      </w:hyperlink>
    </w:p>
    <w:p>
      <w:pPr>
        <w:pStyle w:val="TOC2"/>
        <w:tabs>
          <w:tab w:val="right" w:leader="dot" w:pos="8306"/>
        </w:tabs>
      </w:pPr>
      <w:hyperlink w:anchor="_Toc18734" w:history="1">
        <w:r>
          <w:rPr>
            <w:rFonts w:ascii="仿宋" w:eastAsia="仿宋" w:hAnsi="仿宋" w:cs="仿宋" w:hint="eastAsia"/>
            <w:lang w:eastAsia="zh-CN"/>
          </w:rPr>
          <w:t>(一)、经济评价财务测算</w:t>
        </w:r>
        <w:r>
          <w:tab/>
        </w:r>
        <w:r>
          <w:fldChar w:fldCharType="begin"/>
        </w:r>
        <w:r>
          <w:instrText xml:space="preserve"> PAGEREF _Toc18734 \h </w:instrText>
        </w:r>
        <w:r>
          <w:fldChar w:fldCharType="separate"/>
        </w:r>
        <w:r>
          <w:t>29</w:t>
        </w:r>
        <w:r>
          <w:fldChar w:fldCharType="end"/>
        </w:r>
      </w:hyperlink>
    </w:p>
    <w:p>
      <w:pPr>
        <w:pStyle w:val="TOC2"/>
        <w:tabs>
          <w:tab w:val="right" w:leader="dot" w:pos="8306"/>
        </w:tabs>
      </w:pPr>
      <w:hyperlink w:anchor="_Toc17695" w:history="1">
        <w:r>
          <w:rPr>
            <w:rFonts w:ascii="仿宋" w:eastAsia="仿宋" w:hAnsi="仿宋" w:cs="仿宋" w:hint="eastAsia"/>
            <w:lang w:eastAsia="zh-CN"/>
          </w:rPr>
          <w:t>(二)、医学研究与试验发展服务项目盈利能力分析</w:t>
        </w:r>
        <w:r>
          <w:tab/>
        </w:r>
        <w:r>
          <w:fldChar w:fldCharType="begin"/>
        </w:r>
        <w:r>
          <w:instrText xml:space="preserve"> PAGEREF _Toc17695 \h </w:instrText>
        </w:r>
        <w:r>
          <w:fldChar w:fldCharType="separate"/>
        </w:r>
        <w:r>
          <w:t>30</w:t>
        </w:r>
        <w:r>
          <w:fldChar w:fldCharType="end"/>
        </w:r>
      </w:hyperlink>
    </w:p>
    <w:p>
      <w:pPr>
        <w:pStyle w:val="TOC1"/>
        <w:tabs>
          <w:tab w:val="right" w:leader="dot" w:pos="8306"/>
        </w:tabs>
      </w:pPr>
      <w:hyperlink w:anchor="_Toc14128" w:history="1">
        <w:r>
          <w:rPr>
            <w:rFonts w:ascii="仿宋" w:eastAsia="仿宋" w:hAnsi="仿宋" w:cs="仿宋" w:hint="eastAsia"/>
            <w:lang w:eastAsia="zh-CN"/>
          </w:rPr>
          <w:t>十、医学研究与试验发展服务项目人力资源培养与发展</w:t>
        </w:r>
        <w:r>
          <w:tab/>
        </w:r>
        <w:r>
          <w:fldChar w:fldCharType="begin"/>
        </w:r>
        <w:r>
          <w:instrText xml:space="preserve"> PAGEREF _Toc14128 \h </w:instrText>
        </w:r>
        <w:r>
          <w:fldChar w:fldCharType="separate"/>
        </w:r>
        <w:r>
          <w:t>31</w:t>
        </w:r>
        <w:r>
          <w:fldChar w:fldCharType="end"/>
        </w:r>
      </w:hyperlink>
    </w:p>
    <w:p>
      <w:pPr>
        <w:pStyle w:val="TOC2"/>
        <w:tabs>
          <w:tab w:val="right" w:leader="dot" w:pos="8306"/>
        </w:tabs>
      </w:pPr>
      <w:hyperlink w:anchor="_Toc29570" w:history="1">
        <w:r>
          <w:rPr>
            <w:rFonts w:ascii="仿宋" w:eastAsia="仿宋" w:hAnsi="仿宋" w:cs="仿宋" w:hint="eastAsia"/>
            <w:lang w:eastAsia="zh-CN"/>
          </w:rPr>
          <w:t>(一)、人才需求与规划</w:t>
        </w:r>
        <w:r>
          <w:tab/>
        </w:r>
        <w:r>
          <w:fldChar w:fldCharType="begin"/>
        </w:r>
        <w:r>
          <w:instrText xml:space="preserve"> PAGEREF _Toc29570 \h </w:instrText>
        </w:r>
        <w:r>
          <w:fldChar w:fldCharType="separate"/>
        </w:r>
        <w:r>
          <w:t>31</w:t>
        </w:r>
        <w:r>
          <w:fldChar w:fldCharType="end"/>
        </w:r>
      </w:hyperlink>
    </w:p>
    <w:p>
      <w:pPr>
        <w:pStyle w:val="TOC2"/>
        <w:tabs>
          <w:tab w:val="right" w:leader="dot" w:pos="8306"/>
        </w:tabs>
      </w:pPr>
      <w:hyperlink w:anchor="_Toc31337" w:history="1">
        <w:r>
          <w:rPr>
            <w:rFonts w:ascii="仿宋" w:eastAsia="仿宋" w:hAnsi="仿宋" w:cs="仿宋" w:hint="eastAsia"/>
            <w:lang w:eastAsia="zh-CN"/>
          </w:rPr>
          <w:t>(二)、培训与发展计划</w:t>
        </w:r>
        <w:r>
          <w:tab/>
        </w:r>
        <w:r>
          <w:fldChar w:fldCharType="begin"/>
        </w:r>
        <w:r>
          <w:instrText xml:space="preserve"> PAGEREF _Toc31337 \h </w:instrText>
        </w:r>
        <w:r>
          <w:fldChar w:fldCharType="separate"/>
        </w:r>
        <w:r>
          <w:t>31</w:t>
        </w:r>
        <w:r>
          <w:fldChar w:fldCharType="end"/>
        </w:r>
      </w:hyperlink>
    </w:p>
    <w:p>
      <w:pPr>
        <w:pStyle w:val="TOC1"/>
        <w:tabs>
          <w:tab w:val="right" w:leader="dot" w:pos="8306"/>
        </w:tabs>
      </w:pPr>
      <w:hyperlink w:anchor="_Toc6091" w:history="1">
        <w:r>
          <w:rPr>
            <w:rFonts w:ascii="仿宋" w:eastAsia="仿宋" w:hAnsi="仿宋" w:cs="仿宋" w:hint="eastAsia"/>
            <w:lang w:eastAsia="zh-CN"/>
          </w:rPr>
          <w:t>十一、医学研究与试验发展服务项目创新与研发</w:t>
        </w:r>
        <w:r>
          <w:tab/>
        </w:r>
        <w:r>
          <w:fldChar w:fldCharType="begin"/>
        </w:r>
        <w:r>
          <w:instrText xml:space="preserve"> PAGEREF _Toc6091 \h </w:instrText>
        </w:r>
        <w:r>
          <w:fldChar w:fldCharType="separate"/>
        </w:r>
        <w:r>
          <w:t>32</w:t>
        </w:r>
        <w:r>
          <w:fldChar w:fldCharType="end"/>
        </w:r>
      </w:hyperlink>
    </w:p>
    <w:p>
      <w:pPr>
        <w:pStyle w:val="TOC2"/>
        <w:tabs>
          <w:tab w:val="right" w:leader="dot" w:pos="8306"/>
        </w:tabs>
      </w:pPr>
      <w:hyperlink w:anchor="_Toc14418" w:history="1">
        <w:r>
          <w:rPr>
            <w:rFonts w:ascii="仿宋" w:eastAsia="仿宋" w:hAnsi="仿宋" w:cs="仿宋" w:hint="eastAsia"/>
            <w:lang w:eastAsia="zh-CN"/>
          </w:rPr>
          <w:t>(一)、创新策略与方向</w:t>
        </w:r>
        <w:r>
          <w:tab/>
        </w:r>
        <w:r>
          <w:fldChar w:fldCharType="begin"/>
        </w:r>
        <w:r>
          <w:instrText xml:space="preserve"> PAGEREF _Toc14418 \h </w:instrText>
        </w:r>
        <w:r>
          <w:fldChar w:fldCharType="separate"/>
        </w:r>
        <w:r>
          <w:t>32</w:t>
        </w:r>
        <w:r>
          <w:fldChar w:fldCharType="end"/>
        </w:r>
      </w:hyperlink>
    </w:p>
    <w:p>
      <w:pPr>
        <w:pStyle w:val="TOC2"/>
        <w:tabs>
          <w:tab w:val="right" w:leader="dot" w:pos="8306"/>
        </w:tabs>
      </w:pPr>
      <w:hyperlink w:anchor="_Toc32747" w:history="1">
        <w:r>
          <w:rPr>
            <w:rFonts w:ascii="仿宋" w:eastAsia="仿宋" w:hAnsi="仿宋" w:cs="仿宋" w:hint="eastAsia"/>
            <w:lang w:eastAsia="zh-CN"/>
          </w:rPr>
          <w:t>(二)、研发规划与投入</w:t>
        </w:r>
        <w:r>
          <w:tab/>
        </w:r>
        <w:r>
          <w:fldChar w:fldCharType="begin"/>
        </w:r>
        <w:r>
          <w:instrText xml:space="preserve"> PAGEREF _Toc32747 \h </w:instrText>
        </w:r>
        <w:r>
          <w:fldChar w:fldCharType="separate"/>
        </w:r>
        <w:r>
          <w:t>33</w:t>
        </w:r>
        <w:r>
          <w:fldChar w:fldCharType="end"/>
        </w:r>
      </w:hyperlink>
    </w:p>
    <w:p>
      <w:pPr>
        <w:pStyle w:val="TOC1"/>
        <w:tabs>
          <w:tab w:val="right" w:leader="dot" w:pos="8306"/>
        </w:tabs>
      </w:pPr>
      <w:hyperlink w:anchor="_Toc13316" w:history="1">
        <w:r>
          <w:rPr>
            <w:rFonts w:ascii="仿宋" w:eastAsia="仿宋" w:hAnsi="仿宋" w:cs="仿宋" w:hint="eastAsia"/>
            <w:lang w:eastAsia="zh-CN"/>
          </w:rPr>
          <w:t>十二、医学研究与试验发展服务项目风险管理</w:t>
        </w:r>
        <w:r>
          <w:tab/>
        </w:r>
        <w:r>
          <w:fldChar w:fldCharType="begin"/>
        </w:r>
        <w:r>
          <w:instrText xml:space="preserve"> PAGEREF _Toc13316 \h </w:instrText>
        </w:r>
        <w:r>
          <w:fldChar w:fldCharType="separate"/>
        </w:r>
        <w:r>
          <w:t>35</w:t>
        </w:r>
        <w:r>
          <w:fldChar w:fldCharType="end"/>
        </w:r>
      </w:hyperlink>
    </w:p>
    <w:p>
      <w:pPr>
        <w:pStyle w:val="TOC2"/>
        <w:tabs>
          <w:tab w:val="right" w:leader="dot" w:pos="8306"/>
        </w:tabs>
      </w:pPr>
      <w:hyperlink w:anchor="_Toc9150" w:history="1">
        <w:r>
          <w:rPr>
            <w:rFonts w:ascii="仿宋" w:eastAsia="仿宋" w:hAnsi="仿宋" w:cs="仿宋" w:hint="eastAsia"/>
            <w:lang w:eastAsia="zh-CN"/>
          </w:rPr>
          <w:t>(一)、风险识别与评估</w:t>
        </w:r>
        <w:r>
          <w:tab/>
        </w:r>
        <w:r>
          <w:fldChar w:fldCharType="begin"/>
        </w:r>
        <w:r>
          <w:instrText xml:space="preserve"> PAGEREF _Toc9150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8" w:history="1">
        <w:r>
          <w:rPr>
            <w:rFonts w:ascii="仿宋" w:eastAsia="仿宋" w:hAnsi="仿宋" w:cs="仿宋" w:hint="eastAsia"/>
            <w:lang w:eastAsia="zh-CN"/>
          </w:rPr>
          <w:t>(二)、风险应对策略</w:t>
        </w:r>
        <w:r>
          <w:tab/>
        </w:r>
        <w:r>
          <w:fldChar w:fldCharType="begin"/>
        </w:r>
        <w:r>
          <w:instrText xml:space="preserve"> PAGEREF _Toc27248 \h </w:instrText>
        </w:r>
        <w:r>
          <w:fldChar w:fldCharType="separate"/>
        </w:r>
        <w:r>
          <w:t>36</w:t>
        </w:r>
        <w:r>
          <w:fldChar w:fldCharType="end"/>
        </w:r>
      </w:hyperlink>
    </w:p>
    <w:p>
      <w:pPr>
        <w:pStyle w:val="TOC2"/>
        <w:tabs>
          <w:tab w:val="right" w:leader="dot" w:pos="8306"/>
        </w:tabs>
      </w:pPr>
      <w:hyperlink w:anchor="_Toc26348" w:history="1">
        <w:r>
          <w:rPr>
            <w:rFonts w:ascii="仿宋" w:eastAsia="仿宋" w:hAnsi="仿宋" w:cs="仿宋" w:hint="eastAsia"/>
            <w:lang w:eastAsia="zh-CN"/>
          </w:rPr>
          <w:t>(三)、风险监控与控制</w:t>
        </w:r>
        <w:r>
          <w:tab/>
        </w:r>
        <w:r>
          <w:fldChar w:fldCharType="begin"/>
        </w:r>
        <w:r>
          <w:instrText xml:space="preserve"> PAGEREF _Toc26348 \h </w:instrText>
        </w:r>
        <w:r>
          <w:fldChar w:fldCharType="separate"/>
        </w:r>
        <w:r>
          <w:t>38</w:t>
        </w:r>
        <w:r>
          <w:fldChar w:fldCharType="end"/>
        </w:r>
      </w:hyperlink>
    </w:p>
    <w:p>
      <w:pPr>
        <w:pStyle w:val="TOC1"/>
        <w:tabs>
          <w:tab w:val="right" w:leader="dot" w:pos="8306"/>
        </w:tabs>
      </w:pPr>
      <w:hyperlink w:anchor="_Toc2349" w:history="1">
        <w:r>
          <w:rPr>
            <w:rFonts w:ascii="仿宋" w:eastAsia="仿宋" w:hAnsi="仿宋" w:cs="仿宋" w:hint="eastAsia"/>
            <w:lang w:eastAsia="zh-CN"/>
          </w:rPr>
          <w:t>十三、医学研究与试验发展服务项目治理与监督</w:t>
        </w:r>
        <w:r>
          <w:tab/>
        </w:r>
        <w:r>
          <w:fldChar w:fldCharType="begin"/>
        </w:r>
        <w:r>
          <w:instrText xml:space="preserve"> PAGEREF _Toc2349 \h </w:instrText>
        </w:r>
        <w:r>
          <w:fldChar w:fldCharType="separate"/>
        </w:r>
        <w:r>
          <w:t>39</w:t>
        </w:r>
        <w:r>
          <w:fldChar w:fldCharType="end"/>
        </w:r>
      </w:hyperlink>
    </w:p>
    <w:p>
      <w:pPr>
        <w:pStyle w:val="TOC2"/>
        <w:tabs>
          <w:tab w:val="right" w:leader="dot" w:pos="8306"/>
        </w:tabs>
      </w:pPr>
      <w:hyperlink w:anchor="_Toc32508" w:history="1">
        <w:r>
          <w:rPr>
            <w:rFonts w:ascii="仿宋" w:eastAsia="仿宋" w:hAnsi="仿宋" w:cs="仿宋" w:hint="eastAsia"/>
            <w:lang w:eastAsia="zh-CN"/>
          </w:rPr>
          <w:t>(一)、医学研究与试验发展服务项目治理结构</w:t>
        </w:r>
        <w:r>
          <w:tab/>
        </w:r>
        <w:r>
          <w:fldChar w:fldCharType="begin"/>
        </w:r>
        <w:r>
          <w:instrText xml:space="preserve"> PAGEREF _Toc32508 \h </w:instrText>
        </w:r>
        <w:r>
          <w:fldChar w:fldCharType="separate"/>
        </w:r>
        <w:r>
          <w:t>39</w:t>
        </w:r>
        <w:r>
          <w:fldChar w:fldCharType="end"/>
        </w:r>
      </w:hyperlink>
    </w:p>
    <w:p>
      <w:pPr>
        <w:pStyle w:val="TOC2"/>
        <w:tabs>
          <w:tab w:val="right" w:leader="dot" w:pos="8306"/>
        </w:tabs>
      </w:pPr>
      <w:hyperlink w:anchor="_Toc23758" w:history="1">
        <w:r>
          <w:rPr>
            <w:rFonts w:ascii="仿宋" w:eastAsia="仿宋" w:hAnsi="仿宋" w:cs="仿宋" w:hint="eastAsia"/>
            <w:lang w:eastAsia="zh-CN"/>
          </w:rPr>
          <w:t>(二)、监督与审计</w:t>
        </w:r>
        <w:r>
          <w:tab/>
        </w:r>
        <w:r>
          <w:fldChar w:fldCharType="begin"/>
        </w:r>
        <w:r>
          <w:instrText xml:space="preserve"> PAGEREF _Toc23758 \h </w:instrText>
        </w:r>
        <w:r>
          <w:fldChar w:fldCharType="separate"/>
        </w:r>
        <w:r>
          <w:t>41</w:t>
        </w:r>
        <w:r>
          <w:fldChar w:fldCharType="end"/>
        </w:r>
      </w:hyperlink>
    </w:p>
    <w:p>
      <w:pPr>
        <w:pStyle w:val="TOC1"/>
        <w:tabs>
          <w:tab w:val="right" w:leader="dot" w:pos="8306"/>
        </w:tabs>
      </w:pPr>
      <w:hyperlink w:anchor="_Toc18124" w:history="1">
        <w:r>
          <w:rPr>
            <w:rFonts w:ascii="仿宋" w:eastAsia="仿宋" w:hAnsi="仿宋" w:cs="仿宋" w:hint="eastAsia"/>
            <w:lang w:eastAsia="zh-CN"/>
          </w:rPr>
          <w:t>十四、医学研究与试验发展服务项目变更管理</w:t>
        </w:r>
        <w:r>
          <w:tab/>
        </w:r>
        <w:r>
          <w:fldChar w:fldCharType="begin"/>
        </w:r>
        <w:r>
          <w:instrText xml:space="preserve"> PAGEREF _Toc18124 \h </w:instrText>
        </w:r>
        <w:r>
          <w:fldChar w:fldCharType="separate"/>
        </w:r>
        <w:r>
          <w:t>42</w:t>
        </w:r>
        <w:r>
          <w:fldChar w:fldCharType="end"/>
        </w:r>
      </w:hyperlink>
    </w:p>
    <w:p>
      <w:pPr>
        <w:pStyle w:val="TOC2"/>
        <w:tabs>
          <w:tab w:val="right" w:leader="dot" w:pos="8306"/>
        </w:tabs>
      </w:pPr>
      <w:hyperlink w:anchor="_Toc31461" w:history="1">
        <w:r>
          <w:rPr>
            <w:rFonts w:ascii="仿宋" w:eastAsia="仿宋" w:hAnsi="仿宋" w:cs="仿宋" w:hint="eastAsia"/>
            <w:lang w:eastAsia="zh-CN"/>
          </w:rPr>
          <w:t>(一)、变更申请与评估</w:t>
        </w:r>
        <w:r>
          <w:tab/>
        </w:r>
        <w:r>
          <w:fldChar w:fldCharType="begin"/>
        </w:r>
        <w:r>
          <w:instrText xml:space="preserve"> PAGEREF _Toc31461 \h </w:instrText>
        </w:r>
        <w:r>
          <w:fldChar w:fldCharType="separate"/>
        </w:r>
        <w:r>
          <w:t>42</w:t>
        </w:r>
        <w:r>
          <w:fldChar w:fldCharType="end"/>
        </w:r>
      </w:hyperlink>
    </w:p>
    <w:p>
      <w:pPr>
        <w:pStyle w:val="TOC2"/>
        <w:tabs>
          <w:tab w:val="right" w:leader="dot" w:pos="8306"/>
        </w:tabs>
      </w:pPr>
      <w:hyperlink w:anchor="_Toc21263" w:history="1">
        <w:r>
          <w:rPr>
            <w:rFonts w:ascii="仿宋" w:eastAsia="仿宋" w:hAnsi="仿宋" w:cs="仿宋" w:hint="eastAsia"/>
            <w:lang w:eastAsia="zh-CN"/>
          </w:rPr>
          <w:t>(二)、变更实施与控制</w:t>
        </w:r>
        <w:r>
          <w:tab/>
        </w:r>
        <w:r>
          <w:fldChar w:fldCharType="begin"/>
        </w:r>
        <w:r>
          <w:instrText xml:space="preserve"> PAGEREF _Toc21263 \h </w:instrText>
        </w:r>
        <w:r>
          <w:fldChar w:fldCharType="separate"/>
        </w:r>
        <w:r>
          <w:t>43</w:t>
        </w:r>
        <w:r>
          <w:fldChar w:fldCharType="end"/>
        </w:r>
      </w:hyperlink>
    </w:p>
    <w:p>
      <w:pPr>
        <w:pStyle w:val="TOC1"/>
        <w:tabs>
          <w:tab w:val="right" w:leader="dot" w:pos="8306"/>
        </w:tabs>
      </w:pPr>
      <w:hyperlink w:anchor="_Toc19740" w:history="1">
        <w:r>
          <w:rPr>
            <w:rFonts w:ascii="仿宋" w:eastAsia="仿宋" w:hAnsi="仿宋" w:cs="仿宋" w:hint="eastAsia"/>
            <w:lang w:eastAsia="zh-CN"/>
          </w:rPr>
          <w:t>十五、医学研究与试验发展服务项目工程方案分析</w:t>
        </w:r>
        <w:r>
          <w:tab/>
        </w:r>
        <w:r>
          <w:fldChar w:fldCharType="begin"/>
        </w:r>
        <w:r>
          <w:instrText xml:space="preserve"> PAGEREF _Toc19740 \h </w:instrText>
        </w:r>
        <w:r>
          <w:fldChar w:fldCharType="separate"/>
        </w:r>
        <w:r>
          <w:t>44</w:t>
        </w:r>
        <w:r>
          <w:fldChar w:fldCharType="end"/>
        </w:r>
      </w:hyperlink>
    </w:p>
    <w:p>
      <w:pPr>
        <w:pStyle w:val="TOC2"/>
        <w:tabs>
          <w:tab w:val="right" w:leader="dot" w:pos="8306"/>
        </w:tabs>
      </w:pPr>
      <w:hyperlink w:anchor="_Toc30597" w:history="1">
        <w:r>
          <w:rPr>
            <w:rFonts w:ascii="仿宋" w:eastAsia="仿宋" w:hAnsi="仿宋" w:cs="仿宋" w:hint="eastAsia"/>
            <w:lang w:eastAsia="zh-CN"/>
          </w:rPr>
          <w:t>(一)、建筑工程设计原则</w:t>
        </w:r>
        <w:r>
          <w:tab/>
        </w:r>
        <w:r>
          <w:fldChar w:fldCharType="begin"/>
        </w:r>
        <w:r>
          <w:instrText xml:space="preserve"> PAGEREF _Toc30597 \h </w:instrText>
        </w:r>
        <w:r>
          <w:fldChar w:fldCharType="separate"/>
        </w:r>
        <w:r>
          <w:t>44</w:t>
        </w:r>
        <w:r>
          <w:fldChar w:fldCharType="end"/>
        </w:r>
      </w:hyperlink>
    </w:p>
    <w:p>
      <w:pPr>
        <w:pStyle w:val="TOC2"/>
        <w:tabs>
          <w:tab w:val="right" w:leader="dot" w:pos="8306"/>
        </w:tabs>
      </w:pPr>
      <w:hyperlink w:anchor="_Toc3591" w:history="1">
        <w:r>
          <w:rPr>
            <w:rFonts w:ascii="仿宋" w:eastAsia="仿宋" w:hAnsi="仿宋" w:cs="仿宋" w:hint="eastAsia"/>
            <w:lang w:eastAsia="zh-CN"/>
          </w:rPr>
          <w:t>(二)、土建工程建设指标</w:t>
        </w:r>
        <w:r>
          <w:tab/>
        </w:r>
        <w:r>
          <w:fldChar w:fldCharType="begin"/>
        </w:r>
        <w:r>
          <w:instrText xml:space="preserve"> PAGEREF _Toc3591 \h </w:instrText>
        </w:r>
        <w:r>
          <w:fldChar w:fldCharType="separate"/>
        </w:r>
        <w:r>
          <w:t>47</w:t>
        </w:r>
        <w:r>
          <w:fldChar w:fldCharType="end"/>
        </w:r>
      </w:hyperlink>
    </w:p>
    <w:p>
      <w:pPr>
        <w:pStyle w:val="TOC1"/>
        <w:tabs>
          <w:tab w:val="right" w:leader="dot" w:pos="8306"/>
        </w:tabs>
      </w:pPr>
      <w:hyperlink w:anchor="_Toc11004" w:history="1">
        <w:r>
          <w:rPr>
            <w:rFonts w:ascii="仿宋" w:eastAsia="仿宋" w:hAnsi="仿宋" w:cs="仿宋" w:hint="eastAsia"/>
            <w:lang w:eastAsia="zh-CN"/>
          </w:rPr>
          <w:t>十六、质量管理体系</w:t>
        </w:r>
        <w:r>
          <w:tab/>
        </w:r>
        <w:r>
          <w:fldChar w:fldCharType="begin"/>
        </w:r>
        <w:r>
          <w:instrText xml:space="preserve"> PAGEREF _Toc11004 \h </w:instrText>
        </w:r>
        <w:r>
          <w:fldChar w:fldCharType="separate"/>
        </w:r>
        <w:r>
          <w:t>49</w:t>
        </w:r>
        <w:r>
          <w:fldChar w:fldCharType="end"/>
        </w:r>
      </w:hyperlink>
    </w:p>
    <w:p>
      <w:pPr>
        <w:pStyle w:val="TOC2"/>
        <w:tabs>
          <w:tab w:val="right" w:leader="dot" w:pos="8306"/>
        </w:tabs>
      </w:pPr>
      <w:hyperlink w:anchor="_Toc3486" w:history="1">
        <w:r>
          <w:rPr>
            <w:rFonts w:ascii="仿宋" w:eastAsia="仿宋" w:hAnsi="仿宋" w:cs="仿宋" w:hint="eastAsia"/>
            <w:lang w:eastAsia="zh-CN"/>
          </w:rPr>
          <w:t>(一)、质量目标与方针</w:t>
        </w:r>
        <w:r>
          <w:tab/>
        </w:r>
        <w:r>
          <w:fldChar w:fldCharType="begin"/>
        </w:r>
        <w:r>
          <w:instrText xml:space="preserve"> PAGEREF _Toc3486 \h </w:instrText>
        </w:r>
        <w:r>
          <w:fldChar w:fldCharType="separate"/>
        </w:r>
        <w:r>
          <w:t>49</w:t>
        </w:r>
        <w:r>
          <w:fldChar w:fldCharType="end"/>
        </w:r>
      </w:hyperlink>
    </w:p>
    <w:p>
      <w:pPr>
        <w:pStyle w:val="TOC2"/>
        <w:tabs>
          <w:tab w:val="right" w:leader="dot" w:pos="8306"/>
        </w:tabs>
      </w:pPr>
      <w:hyperlink w:anchor="_Toc26723" w:history="1">
        <w:r>
          <w:rPr>
            <w:rFonts w:ascii="仿宋" w:eastAsia="仿宋" w:hAnsi="仿宋" w:cs="仿宋" w:hint="eastAsia"/>
            <w:lang w:eastAsia="zh-CN"/>
          </w:rPr>
          <w:t>(二)、质量管理责任</w:t>
        </w:r>
        <w:r>
          <w:tab/>
        </w:r>
        <w:r>
          <w:fldChar w:fldCharType="begin"/>
        </w:r>
        <w:r>
          <w:instrText xml:space="preserve"> PAGEREF _Toc26723 \h </w:instrText>
        </w:r>
        <w:r>
          <w:fldChar w:fldCharType="separate"/>
        </w:r>
        <w:r>
          <w:t>50</w:t>
        </w:r>
        <w:r>
          <w:fldChar w:fldCharType="end"/>
        </w:r>
      </w:hyperlink>
    </w:p>
    <w:p>
      <w:pPr>
        <w:pStyle w:val="TOC2"/>
        <w:tabs>
          <w:tab w:val="right" w:leader="dot" w:pos="8306"/>
        </w:tabs>
      </w:pPr>
      <w:hyperlink w:anchor="_Toc646" w:history="1">
        <w:r>
          <w:rPr>
            <w:rFonts w:ascii="仿宋" w:eastAsia="仿宋" w:hAnsi="仿宋" w:cs="仿宋" w:hint="eastAsia"/>
            <w:lang w:eastAsia="zh-CN"/>
          </w:rPr>
          <w:t>(三)、质量管理体系文件</w:t>
        </w:r>
        <w:r>
          <w:tab/>
        </w:r>
        <w:r>
          <w:fldChar w:fldCharType="begin"/>
        </w:r>
        <w:r>
          <w:instrText xml:space="preserve"> PAGEREF _Toc646 \h </w:instrText>
        </w:r>
        <w:r>
          <w:fldChar w:fldCharType="separate"/>
        </w:r>
        <w:r>
          <w:t>51</w:t>
        </w:r>
        <w:r>
          <w:fldChar w:fldCharType="end"/>
        </w:r>
      </w:hyperlink>
    </w:p>
    <w:p>
      <w:pPr>
        <w:pStyle w:val="TOC2"/>
        <w:tabs>
          <w:tab w:val="right" w:leader="dot" w:pos="8306"/>
        </w:tabs>
      </w:pPr>
      <w:hyperlink w:anchor="_Toc23927" w:history="1">
        <w:r>
          <w:rPr>
            <w:rFonts w:ascii="仿宋" w:eastAsia="仿宋" w:hAnsi="仿宋" w:cs="仿宋" w:hint="eastAsia"/>
            <w:lang w:eastAsia="zh-CN"/>
          </w:rPr>
          <w:t>(四)、质量培训与教育</w:t>
        </w:r>
        <w:r>
          <w:tab/>
        </w:r>
        <w:r>
          <w:fldChar w:fldCharType="begin"/>
        </w:r>
        <w:r>
          <w:instrText xml:space="preserve"> PAGEREF _Toc23927 \h </w:instrText>
        </w:r>
        <w:r>
          <w:fldChar w:fldCharType="separate"/>
        </w:r>
        <w:r>
          <w:t>54</w:t>
        </w:r>
        <w:r>
          <w:fldChar w:fldCharType="end"/>
        </w:r>
      </w:hyperlink>
    </w:p>
    <w:p>
      <w:pPr>
        <w:pStyle w:val="TOC2"/>
        <w:tabs>
          <w:tab w:val="right" w:leader="dot" w:pos="8306"/>
        </w:tabs>
      </w:pPr>
      <w:hyperlink w:anchor="_Toc5770" w:history="1">
        <w:r>
          <w:rPr>
            <w:rFonts w:ascii="仿宋" w:eastAsia="仿宋" w:hAnsi="仿宋" w:cs="仿宋" w:hint="eastAsia"/>
            <w:lang w:eastAsia="zh-CN"/>
          </w:rPr>
          <w:t>(五)、质量审核与评价</w:t>
        </w:r>
        <w:r>
          <w:tab/>
        </w:r>
        <w:r>
          <w:fldChar w:fldCharType="begin"/>
        </w:r>
        <w:r>
          <w:instrText xml:space="preserve"> PAGEREF _Toc5770 \h </w:instrText>
        </w:r>
        <w:r>
          <w:fldChar w:fldCharType="separate"/>
        </w:r>
        <w:r>
          <w:t>55</w:t>
        </w:r>
        <w:r>
          <w:fldChar w:fldCharType="end"/>
        </w:r>
      </w:hyperlink>
    </w:p>
    <w:p>
      <w:pPr>
        <w:pStyle w:val="TOC2"/>
        <w:tabs>
          <w:tab w:val="right" w:leader="dot" w:pos="8306"/>
        </w:tabs>
      </w:pPr>
      <w:hyperlink w:anchor="_Toc31694" w:history="1">
        <w:r>
          <w:rPr>
            <w:rFonts w:ascii="仿宋" w:eastAsia="仿宋" w:hAnsi="仿宋" w:cs="仿宋" w:hint="eastAsia"/>
            <w:lang w:eastAsia="zh-CN"/>
          </w:rPr>
          <w:t>(六)、不符合与纠正措施</w:t>
        </w:r>
        <w:r>
          <w:tab/>
        </w:r>
        <w:r>
          <w:fldChar w:fldCharType="begin"/>
        </w:r>
        <w:r>
          <w:instrText xml:space="preserve"> PAGEREF _Toc31694 \h </w:instrText>
        </w:r>
        <w:r>
          <w:fldChar w:fldCharType="separate"/>
        </w:r>
        <w:r>
          <w:t>56</w:t>
        </w:r>
        <w:r>
          <w:fldChar w:fldCharType="end"/>
        </w:r>
      </w:hyperlink>
    </w:p>
    <w:p>
      <w:pPr>
        <w:pStyle w:val="TOC1"/>
        <w:tabs>
          <w:tab w:val="right" w:leader="dot" w:pos="8306"/>
        </w:tabs>
      </w:pPr>
      <w:hyperlink w:anchor="_Toc4086" w:history="1">
        <w:r>
          <w:rPr>
            <w:rFonts w:ascii="仿宋" w:eastAsia="仿宋" w:hAnsi="仿宋" w:cs="仿宋" w:hint="eastAsia"/>
            <w:lang w:eastAsia="zh-CN"/>
          </w:rPr>
          <w:t>十七、医学研究与试验发展服务项目实施保障措施</w:t>
        </w:r>
        <w:r>
          <w:tab/>
        </w:r>
        <w:r>
          <w:fldChar w:fldCharType="begin"/>
        </w:r>
        <w:r>
          <w:instrText xml:space="preserve"> PAGEREF _Toc4086 \h </w:instrText>
        </w:r>
        <w:r>
          <w:fldChar w:fldCharType="separate"/>
        </w:r>
        <w:r>
          <w:t>57</w:t>
        </w:r>
        <w:r>
          <w:fldChar w:fldCharType="end"/>
        </w:r>
      </w:hyperlink>
    </w:p>
    <w:p>
      <w:pPr>
        <w:pStyle w:val="TOC2"/>
        <w:tabs>
          <w:tab w:val="right" w:leader="dot" w:pos="8306"/>
        </w:tabs>
      </w:pPr>
      <w:hyperlink w:anchor="_Toc26451" w:history="1">
        <w:r>
          <w:rPr>
            <w:rFonts w:ascii="仿宋" w:eastAsia="仿宋" w:hAnsi="仿宋" w:cs="仿宋" w:hint="eastAsia"/>
            <w:lang w:eastAsia="zh-CN"/>
          </w:rPr>
          <w:t>(一)、医学研究与试验发展服务项目实施保障机制</w:t>
        </w:r>
        <w:r>
          <w:tab/>
        </w:r>
        <w:r>
          <w:fldChar w:fldCharType="begin"/>
        </w:r>
        <w:r>
          <w:instrText xml:space="preserve"> PAGEREF _Toc26451 \h </w:instrText>
        </w:r>
        <w:r>
          <w:fldChar w:fldCharType="separate"/>
        </w:r>
        <w:r>
          <w:t>57</w:t>
        </w:r>
        <w:r>
          <w:fldChar w:fldCharType="end"/>
        </w:r>
      </w:hyperlink>
    </w:p>
    <w:p>
      <w:pPr>
        <w:pStyle w:val="TOC2"/>
        <w:tabs>
          <w:tab w:val="right" w:leader="dot" w:pos="8306"/>
        </w:tabs>
      </w:pPr>
      <w:hyperlink w:anchor="_Toc18098" w:history="1">
        <w:r>
          <w:rPr>
            <w:rFonts w:ascii="仿宋" w:eastAsia="仿宋" w:hAnsi="仿宋" w:cs="仿宋" w:hint="eastAsia"/>
            <w:lang w:eastAsia="zh-CN"/>
          </w:rPr>
          <w:t>(二)、医学研究与试验发展服务项目法律合规要求</w:t>
        </w:r>
        <w:r>
          <w:tab/>
        </w:r>
        <w:r>
          <w:fldChar w:fldCharType="begin"/>
        </w:r>
        <w:r>
          <w:instrText xml:space="preserve"> PAGEREF _Toc18098 \h </w:instrText>
        </w:r>
        <w:r>
          <w:fldChar w:fldCharType="separate"/>
        </w:r>
        <w:r>
          <w:t>61</w:t>
        </w:r>
        <w:r>
          <w:fldChar w:fldCharType="end"/>
        </w:r>
      </w:hyperlink>
    </w:p>
    <w:p>
      <w:pPr>
        <w:pStyle w:val="TOC2"/>
        <w:tabs>
          <w:tab w:val="right" w:leader="dot" w:pos="8306"/>
        </w:tabs>
      </w:pPr>
      <w:hyperlink w:anchor="_Toc21860" w:history="1">
        <w:r>
          <w:rPr>
            <w:rFonts w:ascii="仿宋" w:eastAsia="仿宋" w:hAnsi="仿宋" w:cs="仿宋" w:hint="eastAsia"/>
            <w:lang w:eastAsia="zh-CN"/>
          </w:rPr>
          <w:t>(三)、医学研究与试验发展服务项目合同管理与法律事务</w:t>
        </w:r>
        <w:r>
          <w:tab/>
        </w:r>
        <w:r>
          <w:fldChar w:fldCharType="begin"/>
        </w:r>
        <w:r>
          <w:instrText xml:space="preserve"> PAGEREF _Toc21860 \h </w:instrText>
        </w:r>
        <w:r>
          <w:fldChar w:fldCharType="separate"/>
        </w:r>
        <w:r>
          <w:t>66</w:t>
        </w:r>
        <w:r>
          <w:fldChar w:fldCharType="end"/>
        </w:r>
      </w:hyperlink>
    </w:p>
    <w:p>
      <w:pPr>
        <w:pStyle w:val="TOC2"/>
        <w:tabs>
          <w:tab w:val="right" w:leader="dot" w:pos="8306"/>
        </w:tabs>
      </w:pPr>
      <w:hyperlink w:anchor="_Toc19278" w:history="1">
        <w:r>
          <w:rPr>
            <w:rFonts w:ascii="仿宋" w:eastAsia="仿宋" w:hAnsi="仿宋" w:cs="仿宋" w:hint="eastAsia"/>
            <w:lang w:eastAsia="zh-CN"/>
          </w:rPr>
          <w:t>(四)、医学研究与试验发展服务项目知识产权保护策略</w:t>
        </w:r>
        <w:r>
          <w:tab/>
        </w:r>
        <w:r>
          <w:fldChar w:fldCharType="begin"/>
        </w:r>
        <w:r>
          <w:instrText xml:space="preserve"> PAGEREF _Toc19278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21"/>
      <w:r>
        <w:rPr>
          <w:rFonts w:ascii="仿宋" w:eastAsia="仿宋" w:hAnsi="仿宋" w:cs="仿宋" w:hint="eastAsia"/>
          <w:sz w:val="28"/>
          <w:lang w:eastAsia="zh-CN"/>
        </w:rPr>
        <w:t>一、医学研究与试验发展服务项目可持续发展</w:t>
      </w:r>
      <w:bookmarkEnd w:id="2"/>
    </w:p>
    <w:p>
      <w:pPr>
        <w:pStyle w:val="Heading2"/>
        <w:rPr>
          <w:rFonts w:ascii="仿宋" w:eastAsia="仿宋" w:hAnsi="仿宋" w:cs="仿宋" w:hint="eastAsia"/>
          <w:lang w:eastAsia="zh-CN"/>
        </w:rPr>
      </w:pPr>
      <w:bookmarkStart w:id="3" w:name="_Toc266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中，医学研究与试验发展服务项目团队着眼于未来，明确了可持续发展的战略方向。制定的具体可持续发展目标包括降低资源使用、采用环保技术、最大化社会效益等。这一步骤不仅有助于医学研究与试验发展服务项目在环保和社会责任方面达到最高标准，也为未来提供了明确的指引，确保医学研究与试验发展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可持续实践的融入医学研究与试验发展服务项目管理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学研究与试验发展服务项目管理周期。从医学研究与试验发展服务项目规划开始，医学研究与试验发展服务项目团队就考虑了环境和社会的因素。在执行阶段，医学研究与试验发展服务项目团队积极推动绿色技术的应用，优化资源利用。此外，关注员工的社会责任，通过培训和沟通活动提高员工对可持续发展的认知，使他们能够在日常工作中践行可持续实践。这些举措不仅为医学研究与试验发展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2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学研究与试验发展服务项目的可持续发展理念，我们深信环保与社会责任是医学研究与试验发展服务项目成功的关键支柱。在医学研究与试验发展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团队通过引入先进的环保技术、建立高效的废物处理系统以及推动能源节约措施，积极履行环保责任。定期的环保监测和评估确保医学研究与试验发展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学研究与试验发展服务项目不仅致力于自身可持续发展，还注重对社会的回馈。通过支持社区医学研究与试验发展服务项目、参与慈善事业、提供培训机会等方式，医学研究与试验发展服务项目积极履行社会责任。与当地社区建立积极互动，关注员工的工作与生活平衡，以及员工的身心健康，是医学研究与试验发展服务项目在社会责任层面的关键举措。这样的实践不仅增强了医学研究与试验发展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65"/>
      <w:r>
        <w:rPr>
          <w:rFonts w:ascii="仿宋" w:eastAsia="仿宋" w:hAnsi="仿宋" w:cs="仿宋" w:hint="eastAsia"/>
          <w:sz w:val="28"/>
          <w:lang w:eastAsia="zh-CN"/>
        </w:rPr>
        <w:t>二、医学研究与试验发展服务项目建设背景及必要性分析</w:t>
      </w:r>
      <w:bookmarkEnd w:id="5"/>
    </w:p>
    <w:p>
      <w:pPr>
        <w:pStyle w:val="Heading2"/>
        <w:rPr>
          <w:rFonts w:ascii="仿宋" w:eastAsia="仿宋" w:hAnsi="仿宋" w:cs="仿宋" w:hint="eastAsia"/>
          <w:lang w:eastAsia="zh-CN"/>
        </w:rPr>
      </w:pPr>
      <w:bookmarkStart w:id="6" w:name="_Toc21564"/>
      <w:r>
        <w:rPr>
          <w:rFonts w:ascii="仿宋" w:eastAsia="仿宋" w:hAnsi="仿宋" w:cs="仿宋" w:hint="eastAsia"/>
          <w:lang w:eastAsia="zh-CN"/>
        </w:rPr>
        <w:t>(一)、医学研究与试验发展服务项目背景分析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学研究与试验发展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学研究与试验发展服务项目在这个潮流中的定位。同时，我们将关注行业内涌现的新兴机遇，以便医学研究与试验发展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学研究与试验发展服务项目提供了强大的发展动力。我们将聚焦于行业内最新的技术发展趋势，包括但不限于人工智能、大数据分析、物联网等领域。通过深度的技术研究，我们将确保医学研究与试验发展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学研究与试验发展服务项目发展的源泉。我们将投入更多的精力对市场需求进行深入剖析，超越表面的需求，深入挖掘潜在的市场痛点和机遇。通过对市场需求的细致了解，医学研究与试验发展服务项目将更有针对性地设计解决方案，满足市场的多样化需求，从而更好地促进医学研究与试验发展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学研究与试验发展服务项目战略至关重要。我们将对竞争态势进行更为深入的分析，包括但不限于市场份额、产品特点、客户满意度等多个维度。通过深度的竞争分析，医学研究与试验发展服务项目将能够更准确地把握市场脉搏，制定具有竞争力的医学研究与试验发展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学研究与试验发展服务项目的发展具有直接的影响。我们将进行更为全面的法规和政策分析，了解行业发展中的潜在法律风险和合规挑战。通过充分了解和遵守相关法规，医学研究与试验发展服务项目将确保在法律框架内合法合规运营，为医学研究与试验发展服务项目的稳健发展提供有力支持。</w:t>
      </w:r>
    </w:p>
    <w:p>
      <w:pPr>
        <w:pStyle w:val="Heading2"/>
        <w:ind w:firstLine="560" w:firstLineChars="200"/>
        <w:rPr>
          <w:rFonts w:ascii="仿宋" w:eastAsia="仿宋" w:hAnsi="仿宋" w:cs="仿宋" w:hint="eastAsia"/>
          <w:sz w:val="28"/>
          <w:lang w:eastAsia="zh-CN"/>
        </w:rPr>
      </w:pPr>
      <w:bookmarkStart w:id="7" w:name="_Toc28132"/>
      <w:r>
        <w:rPr>
          <w:rFonts w:ascii="仿宋" w:eastAsia="仿宋" w:hAnsi="仿宋" w:cs="仿宋" w:hint="eastAsia"/>
          <w:sz w:val="28"/>
          <w:lang w:eastAsia="zh-CN"/>
        </w:rPr>
        <w:t>(二)、医学研究与试验发展服务项目建设必要性分析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建设的迫切性源于对行业发展趋势的深刻洞察。我们正处于一个行业变革的时代，科技创新、数字化转型成为企业发展的关键动力。医学研究与试验发展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建设不仅仅是为了跟上潮流，更是为了通过技术创新推动企业的持续发展。通过引入先进的技术和解决方案，医学研究与试验发展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学研究与试验发展服务项目的建设成为必然选择，通过提高产品质量、拓展服务领域，从而在竞争中获得更多的机会。医学研究与试验发展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医学研究与试验发展服务项目建设的必要性体现在对客户需求更精准的满足。通过医学研究与试验发展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建设的背后是对企业持续创新的追求。只有通过不断创新，企业才能在竞争中立于不败之地。医学研究与试验发展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329"/>
      <w:r>
        <w:rPr>
          <w:rFonts w:ascii="仿宋" w:eastAsia="仿宋" w:hAnsi="仿宋" w:cs="仿宋" w:hint="eastAsia"/>
          <w:sz w:val="28"/>
          <w:lang w:eastAsia="zh-CN"/>
        </w:rPr>
        <w:t>三、医学研究与试验发展服务项目建设单位说明</w:t>
      </w:r>
      <w:bookmarkEnd w:id="8"/>
    </w:p>
    <w:p>
      <w:pPr>
        <w:pStyle w:val="Heading2"/>
        <w:rPr>
          <w:rFonts w:ascii="仿宋" w:eastAsia="仿宋" w:hAnsi="仿宋" w:cs="仿宋" w:hint="eastAsia"/>
          <w:lang w:eastAsia="zh-CN"/>
        </w:rPr>
      </w:pPr>
      <w:bookmarkStart w:id="9" w:name="_Toc29289"/>
      <w:r>
        <w:rPr>
          <w:rFonts w:ascii="仿宋" w:eastAsia="仿宋" w:hAnsi="仿宋" w:cs="仿宋" w:hint="eastAsia"/>
          <w:lang w:eastAsia="zh-CN"/>
        </w:rPr>
        <w:t>(一)、医学研究与试验发展服务项目承办单位基本情况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67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学研究与试验发展服务项目承办单位的XXXX，我们着眼于实现可持续的经济效益。通过技术创新和解决方案的提供，公司预计在医学研究与试验发展服务项目执行期间将获得可观的收入增长。这一收入来源主要包括医学研究与试验发展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同时，我们注重成本控制和效率提升，以确保医学研究与试验发展服务项目的可持续盈利。透过精细的管理和资源优化，公司期望实现医学研究与试验发展服务项目利润最大化。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学研究与试验发展服务项目实施进行全面的投资评估，包括医学研究与试验发展服务项目启动阶段的资金投入和后续运营成本。通过对医学研究与试验发展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医学研究与试验发展服务项目实施过程中具备足够的资金流动性，公司将进行详尽的现金流分析。这包括资金需求的合理预测、医学研究与试验发展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508"/>
      <w:r>
        <w:rPr>
          <w:rFonts w:ascii="仿宋" w:eastAsia="仿宋" w:hAnsi="仿宋" w:cs="仿宋" w:hint="eastAsia"/>
          <w:sz w:val="28"/>
          <w:lang w:eastAsia="zh-CN"/>
        </w:rPr>
        <w:t>四、医学研究与试验发展服务项目土建工程</w:t>
      </w:r>
      <w:bookmarkEnd w:id="11"/>
    </w:p>
    <w:p>
      <w:pPr>
        <w:pStyle w:val="Heading2"/>
        <w:rPr>
          <w:rFonts w:ascii="仿宋" w:eastAsia="仿宋" w:hAnsi="仿宋" w:cs="仿宋" w:hint="eastAsia"/>
          <w:lang w:eastAsia="zh-CN"/>
        </w:rPr>
      </w:pPr>
      <w:bookmarkStart w:id="12" w:name="_Toc39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在医学研究与试验发展服务项目的建筑工程设计中，我们将秉承一系列重要的设计原则，以确保医学研究与试验发展服务项目建筑在功能、美观、可持续性等方面达到最佳效果。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首要原则是确保建筑的功能性得到最大化的发挥。我们将充分理解医学研究与试验发展服务项目的实际需求，合理布局各个功能区域，保证建筑在满足业务需求的同时，提供高效的工作环境。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在建筑设计中，我们将综合考虑建设和运营成本。通过精细的经济效益分析，确保设计方案在高效利用资源的同时，对医学研究与试验发展服务项目的长期盈利能力有积极的贡献。</w:t>
      </w:r>
    </w:p>
    <w:p>
      <w:pPr>
        <w:pStyle w:val="Heading2"/>
        <w:ind w:firstLine="560" w:firstLineChars="200"/>
        <w:rPr>
          <w:rFonts w:ascii="仿宋" w:eastAsia="仿宋" w:hAnsi="仿宋" w:cs="仿宋" w:hint="eastAsia"/>
          <w:sz w:val="28"/>
          <w:lang w:eastAsia="zh-CN"/>
        </w:rPr>
      </w:pPr>
      <w:bookmarkStart w:id="13" w:name="_Toc754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的土建工程设计中，我们将精准设定设计年限，结合医学研究与试验发展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学研究与试验发展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89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学研究与试验发展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学研究与试验发展服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学研究与试验发展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36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本期工程医学研究与试验发展服务项目预计总建筑面积XXX平方米，其中：计容建筑面积XXX平方米，计划建筑工程投资XX万元，占医学研究与试验发展服务项目总投资的XX%。</w:t>
      </w:r>
    </w:p>
    <w:p>
      <w:pPr>
        <w:pStyle w:val="Heading1"/>
        <w:ind w:firstLine="560" w:firstLineChars="200"/>
        <w:rPr>
          <w:rFonts w:ascii="仿宋" w:eastAsia="仿宋" w:hAnsi="仿宋" w:cs="仿宋" w:hint="eastAsia"/>
          <w:sz w:val="28"/>
          <w:lang w:eastAsia="zh-CN"/>
        </w:rPr>
      </w:pPr>
      <w:bookmarkStart w:id="16" w:name="_Toc2159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686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医学研究与试验发展服务项目的主要产品是XXXX，预计年产值为XXX万元。这一产品在市场中占据着重要的地位，其广泛的应用范围使得该医学研究与试验发展服务项目的市场前景非常广阔。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学研究与试验发展服务项目的xxx产品作为重要的原材料之一，将在多个领域发挥关键作用。其在建筑、交通、能源等方面的广泛应用将为整个产业链提供强大的支持，形成产业协同效应。医学研究与试验发展服务项目的年产值XXX万XXX万XXX万万元不仅反映了其在市场上的巨大潜力，更预示着它对国民经济的积极贡献。这种关联度高、涉及面广的产业关系，使得该医学研究与试验发展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06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总征地面积为XXXX平方米，相当于约XX.XX亩，其中净用地面积为XXXX平方米，红线范围内相当于约XX.XX亩。这一用地规模充分考虑了医学研究与试验发展服务项目的建设需求，保障了医学研究与试验发展服务项目在合适的空间内得以充分发展。医学研究与试验发展服务项目规划的总建筑面积为XXXX平方米，其中主体工程建设占XXXX平方米，计容建筑面积达XXXX平方米。预计建筑工程的投资将达到XXXX万元，为医学研究与试验发展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计划购置的设备共计XXXX台（套），设备购置费用为XXXX万元。这一设备购置计划充分考虑到医学研究与试验发展服务项目的生产需求和技术要求，确保了医学研究与试验发展服务项目在生产运营中具备先进的技术装备和高效的生产能力。设备的合理配置将为医学研究与试验发展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计划总投资为XXXX万元，预计年实现营业收入为XXXX万元。这一产能规模的设定旨在确保医学研究与试验发展服务项目能够在投资与回报之间取得平衡，实现长期可持续的发展。医学研究与试验发展服务项目的总投资充分考虑到各个方面的需求，包括用地建设、设备购置等多个环节，以确保医学研究与试验发展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0061"/>
      <w:r>
        <w:rPr>
          <w:rFonts w:ascii="仿宋" w:eastAsia="仿宋" w:hAnsi="仿宋" w:cs="仿宋" w:hint="eastAsia"/>
          <w:sz w:val="28"/>
          <w:lang w:eastAsia="zh-CN"/>
        </w:rPr>
        <w:t>六、医学研究与试验发展服务项目危机管理</w:t>
      </w:r>
      <w:bookmarkEnd w:id="19"/>
    </w:p>
    <w:p>
      <w:pPr>
        <w:pStyle w:val="Heading2"/>
        <w:rPr>
          <w:rFonts w:ascii="仿宋" w:eastAsia="仿宋" w:hAnsi="仿宋" w:cs="仿宋" w:hint="eastAsia"/>
          <w:lang w:eastAsia="zh-CN"/>
        </w:rPr>
      </w:pPr>
      <w:bookmarkStart w:id="20" w:name="_Toc715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危机管理中，危机预警与识别是确保医学研究与试验发展服务项目稳健运行的核心步骤。通过建立全面的监测机制，医学研究与试验发展服务项目团队旨在及时发现和理解潜在的风险和危机因素，以便采取及时的预防和应对措施，确保医学研究与试验发展服务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医学研究与试验发展服务项目团队全面分析了整个医学研究与试验发展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学研究与试验发展服务项目团队着重于明确定义医学研究与试验发展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学研究与试验发展服务项目进展的持续监控，团队能够及时发现潜在问题并作出迅速反应。医学研究与试验发展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学研究与试验发展服务项目得以更有序、可控地推进。</w:t>
      </w:r>
    </w:p>
    <w:p>
      <w:pPr>
        <w:pStyle w:val="Heading2"/>
        <w:ind w:firstLine="560" w:firstLineChars="200"/>
        <w:rPr>
          <w:rFonts w:ascii="仿宋" w:eastAsia="仿宋" w:hAnsi="仿宋" w:cs="仿宋" w:hint="eastAsia"/>
          <w:sz w:val="28"/>
          <w:lang w:eastAsia="zh-CN"/>
        </w:rPr>
      </w:pPr>
      <w:bookmarkStart w:id="21" w:name="_Toc3958"/>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在危机发生时，医学研究与试验发展服务项目团队立即行动，成立了应急小组。该小组的任务是迅速制定并实施紧急应对措施，以最小化潜在损失。以下是采取的主要措施：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暂停医学研究与试验发展服务项目进度：为遏制危机蔓延，医学研究与试验发展服务项目暂时停止进行，以便全面评估当前状况。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资源重新分配：重新评估医学研究与试验发展服务项目资源的分配，确保最大限度地减小损失。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https://d.book118.com/926132034220010051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26A88"/>
    <w:rsid w:val="04426A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3203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2024-02-16T09:52:00Z</dcterms:created>
  <dcterms:modified xsi:type="dcterms:W3CDTF">2024-02-16T09:53:15Z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C90BB10BCC3640AEA925511317BB80E0_11</vt:lpwstr>
  </property>
  <property fmtid="{D5CDD505-2E9C-101B-9397-08002B2CF9AE}" pid="3" name="KSOProductBuildVer">
    <vt:lpwstr>2052-12.1.0.16250</vt:lpwstr>
  </property>
</Properties>
</file>