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液氨泵项目可行性建设方案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810" w:history="1">
        <w:r>
          <w:rPr>
            <w:rFonts w:ascii="仿宋" w:eastAsia="仿宋" w:hAnsi="仿宋" w:cs="仿宋" w:hint="eastAsia"/>
            <w:lang w:eastAsia="zh-CN"/>
          </w:rPr>
          <w:t>序言</w:t>
        </w:r>
        <w:r>
          <w:tab/>
        </w:r>
        <w:r>
          <w:fldChar w:fldCharType="begin"/>
        </w:r>
        <w:r>
          <w:instrText xml:space="preserve"> PAGEREF _Toc13810 \h </w:instrText>
        </w:r>
        <w:r>
          <w:fldChar w:fldCharType="separate"/>
        </w:r>
        <w:r>
          <w:t>3</w:t>
        </w:r>
        <w:r>
          <w:fldChar w:fldCharType="end"/>
        </w:r>
      </w:hyperlink>
    </w:p>
    <w:p>
      <w:pPr>
        <w:pStyle w:val="TOC1"/>
        <w:tabs>
          <w:tab w:val="right" w:leader="dot" w:pos="8306"/>
        </w:tabs>
      </w:pPr>
      <w:hyperlink w:anchor="_Toc30444" w:history="1">
        <w:r>
          <w:rPr>
            <w:rFonts w:ascii="仿宋" w:eastAsia="仿宋" w:hAnsi="仿宋" w:cs="仿宋" w:hint="eastAsia"/>
            <w:lang w:eastAsia="zh-CN"/>
          </w:rPr>
          <w:t>一、资源开发及综合利用分析</w:t>
        </w:r>
        <w:r>
          <w:tab/>
        </w:r>
        <w:r>
          <w:fldChar w:fldCharType="begin"/>
        </w:r>
        <w:r>
          <w:instrText xml:space="preserve"> PAGEREF _Toc30444 \h </w:instrText>
        </w:r>
        <w:r>
          <w:fldChar w:fldCharType="separate"/>
        </w:r>
        <w:r>
          <w:t>3</w:t>
        </w:r>
        <w:r>
          <w:fldChar w:fldCharType="end"/>
        </w:r>
      </w:hyperlink>
    </w:p>
    <w:p>
      <w:pPr>
        <w:pStyle w:val="TOC2"/>
        <w:tabs>
          <w:tab w:val="right" w:leader="dot" w:pos="8306"/>
        </w:tabs>
      </w:pPr>
      <w:hyperlink w:anchor="_Toc18602" w:history="1">
        <w:r>
          <w:rPr>
            <w:rFonts w:ascii="仿宋" w:eastAsia="仿宋" w:hAnsi="仿宋" w:cs="仿宋" w:hint="eastAsia"/>
            <w:lang w:eastAsia="zh-CN"/>
          </w:rPr>
          <w:t>(一)、资源开发方案</w:t>
        </w:r>
        <w:r>
          <w:tab/>
        </w:r>
        <w:r>
          <w:fldChar w:fldCharType="begin"/>
        </w:r>
        <w:r>
          <w:instrText xml:space="preserve"> PAGEREF _Toc18602 \h </w:instrText>
        </w:r>
        <w:r>
          <w:fldChar w:fldCharType="separate"/>
        </w:r>
        <w:r>
          <w:t>3</w:t>
        </w:r>
        <w:r>
          <w:fldChar w:fldCharType="end"/>
        </w:r>
      </w:hyperlink>
    </w:p>
    <w:p>
      <w:pPr>
        <w:pStyle w:val="TOC2"/>
        <w:tabs>
          <w:tab w:val="right" w:leader="dot" w:pos="8306"/>
        </w:tabs>
      </w:pPr>
      <w:hyperlink w:anchor="_Toc23774" w:history="1">
        <w:r>
          <w:rPr>
            <w:rFonts w:ascii="仿宋" w:eastAsia="仿宋" w:hAnsi="仿宋" w:cs="仿宋" w:hint="eastAsia"/>
            <w:lang w:eastAsia="zh-CN"/>
          </w:rPr>
          <w:t>(二)、资源利用方案</w:t>
        </w:r>
        <w:r>
          <w:tab/>
        </w:r>
        <w:r>
          <w:fldChar w:fldCharType="begin"/>
        </w:r>
        <w:r>
          <w:instrText xml:space="preserve"> PAGEREF _Toc23774 \h </w:instrText>
        </w:r>
        <w:r>
          <w:fldChar w:fldCharType="separate"/>
        </w:r>
        <w:r>
          <w:t>4</w:t>
        </w:r>
        <w:r>
          <w:fldChar w:fldCharType="end"/>
        </w:r>
      </w:hyperlink>
    </w:p>
    <w:p>
      <w:pPr>
        <w:pStyle w:val="TOC2"/>
        <w:tabs>
          <w:tab w:val="right" w:leader="dot" w:pos="8306"/>
        </w:tabs>
      </w:pPr>
      <w:hyperlink w:anchor="_Toc28071" w:history="1">
        <w:r>
          <w:rPr>
            <w:rFonts w:ascii="仿宋" w:eastAsia="仿宋" w:hAnsi="仿宋" w:cs="仿宋" w:hint="eastAsia"/>
            <w:lang w:eastAsia="zh-CN"/>
          </w:rPr>
          <w:t>(三)、资源节约措施</w:t>
        </w:r>
        <w:r>
          <w:tab/>
        </w:r>
        <w:r>
          <w:fldChar w:fldCharType="begin"/>
        </w:r>
        <w:r>
          <w:instrText xml:space="preserve"> PAGEREF _Toc28071 \h </w:instrText>
        </w:r>
        <w:r>
          <w:fldChar w:fldCharType="separate"/>
        </w:r>
        <w:r>
          <w:t>5</w:t>
        </w:r>
        <w:r>
          <w:fldChar w:fldCharType="end"/>
        </w:r>
      </w:hyperlink>
    </w:p>
    <w:p>
      <w:pPr>
        <w:pStyle w:val="TOC1"/>
        <w:tabs>
          <w:tab w:val="right" w:leader="dot" w:pos="8306"/>
        </w:tabs>
      </w:pPr>
      <w:hyperlink w:anchor="_Toc22032" w:history="1">
        <w:r>
          <w:rPr>
            <w:rFonts w:ascii="仿宋" w:eastAsia="仿宋" w:hAnsi="仿宋" w:cs="仿宋" w:hint="eastAsia"/>
            <w:lang w:eastAsia="zh-CN"/>
          </w:rPr>
          <w:t>二、发展规划、产业政策和行业准入分析</w:t>
        </w:r>
        <w:r>
          <w:tab/>
        </w:r>
        <w:r>
          <w:fldChar w:fldCharType="begin"/>
        </w:r>
        <w:r>
          <w:instrText xml:space="preserve"> PAGEREF _Toc22032 \h </w:instrText>
        </w:r>
        <w:r>
          <w:fldChar w:fldCharType="separate"/>
        </w:r>
        <w:r>
          <w:t>6</w:t>
        </w:r>
        <w:r>
          <w:fldChar w:fldCharType="end"/>
        </w:r>
      </w:hyperlink>
    </w:p>
    <w:p>
      <w:pPr>
        <w:pStyle w:val="TOC2"/>
        <w:tabs>
          <w:tab w:val="right" w:leader="dot" w:pos="8306"/>
        </w:tabs>
      </w:pPr>
      <w:hyperlink w:anchor="_Toc952" w:history="1">
        <w:r>
          <w:rPr>
            <w:rFonts w:ascii="仿宋" w:eastAsia="仿宋" w:hAnsi="仿宋" w:cs="仿宋" w:hint="eastAsia"/>
            <w:lang w:eastAsia="zh-CN"/>
          </w:rPr>
          <w:t>(一)、发展规划分析</w:t>
        </w:r>
        <w:r>
          <w:tab/>
        </w:r>
        <w:r>
          <w:fldChar w:fldCharType="begin"/>
        </w:r>
        <w:r>
          <w:instrText xml:space="preserve"> PAGEREF _Toc952 \h </w:instrText>
        </w:r>
        <w:r>
          <w:fldChar w:fldCharType="separate"/>
        </w:r>
        <w:r>
          <w:t>6</w:t>
        </w:r>
        <w:r>
          <w:fldChar w:fldCharType="end"/>
        </w:r>
      </w:hyperlink>
    </w:p>
    <w:p>
      <w:pPr>
        <w:pStyle w:val="TOC2"/>
        <w:tabs>
          <w:tab w:val="right" w:leader="dot" w:pos="8306"/>
        </w:tabs>
      </w:pPr>
      <w:hyperlink w:anchor="_Toc24709" w:history="1">
        <w:r>
          <w:rPr>
            <w:rFonts w:ascii="仿宋" w:eastAsia="仿宋" w:hAnsi="仿宋" w:cs="仿宋" w:hint="eastAsia"/>
            <w:lang w:eastAsia="zh-CN"/>
          </w:rPr>
          <w:t>(二)、产业政策分析</w:t>
        </w:r>
        <w:r>
          <w:tab/>
        </w:r>
        <w:r>
          <w:fldChar w:fldCharType="begin"/>
        </w:r>
        <w:r>
          <w:instrText xml:space="preserve"> PAGEREF _Toc24709 \h </w:instrText>
        </w:r>
        <w:r>
          <w:fldChar w:fldCharType="separate"/>
        </w:r>
        <w:r>
          <w:t>8</w:t>
        </w:r>
        <w:r>
          <w:fldChar w:fldCharType="end"/>
        </w:r>
      </w:hyperlink>
    </w:p>
    <w:p>
      <w:pPr>
        <w:pStyle w:val="TOC2"/>
        <w:tabs>
          <w:tab w:val="right" w:leader="dot" w:pos="8306"/>
        </w:tabs>
      </w:pPr>
      <w:hyperlink w:anchor="_Toc2434" w:history="1">
        <w:r>
          <w:rPr>
            <w:rFonts w:ascii="仿宋" w:eastAsia="仿宋" w:hAnsi="仿宋" w:cs="仿宋" w:hint="eastAsia"/>
            <w:lang w:eastAsia="zh-CN"/>
          </w:rPr>
          <w:t>(三)、行业准入分析</w:t>
        </w:r>
        <w:r>
          <w:tab/>
        </w:r>
        <w:r>
          <w:fldChar w:fldCharType="begin"/>
        </w:r>
        <w:r>
          <w:instrText xml:space="preserve"> PAGEREF _Toc2434 \h </w:instrText>
        </w:r>
        <w:r>
          <w:fldChar w:fldCharType="separate"/>
        </w:r>
        <w:r>
          <w:t>10</w:t>
        </w:r>
        <w:r>
          <w:fldChar w:fldCharType="end"/>
        </w:r>
      </w:hyperlink>
    </w:p>
    <w:p>
      <w:pPr>
        <w:pStyle w:val="TOC1"/>
        <w:tabs>
          <w:tab w:val="right" w:leader="dot" w:pos="8306"/>
        </w:tabs>
      </w:pPr>
      <w:hyperlink w:anchor="_Toc15955" w:history="1">
        <w:r>
          <w:rPr>
            <w:rFonts w:ascii="仿宋" w:eastAsia="仿宋" w:hAnsi="仿宋" w:cs="仿宋" w:hint="eastAsia"/>
            <w:lang w:eastAsia="zh-CN"/>
          </w:rPr>
          <w:t>三、财务管理与成本控制</w:t>
        </w:r>
        <w:r>
          <w:tab/>
        </w:r>
        <w:r>
          <w:fldChar w:fldCharType="begin"/>
        </w:r>
        <w:r>
          <w:instrText xml:space="preserve"> PAGEREF _Toc15955 \h </w:instrText>
        </w:r>
        <w:r>
          <w:fldChar w:fldCharType="separate"/>
        </w:r>
        <w:r>
          <w:t>11</w:t>
        </w:r>
        <w:r>
          <w:fldChar w:fldCharType="end"/>
        </w:r>
      </w:hyperlink>
    </w:p>
    <w:p>
      <w:pPr>
        <w:pStyle w:val="TOC2"/>
        <w:tabs>
          <w:tab w:val="right" w:leader="dot" w:pos="8306"/>
        </w:tabs>
      </w:pPr>
      <w:hyperlink w:anchor="_Toc1720" w:history="1">
        <w:r>
          <w:rPr>
            <w:rFonts w:ascii="仿宋" w:eastAsia="仿宋" w:hAnsi="仿宋" w:cs="仿宋" w:hint="eastAsia"/>
            <w:lang w:eastAsia="zh-CN"/>
          </w:rPr>
          <w:t>(一)、财务管理体系建设</w:t>
        </w:r>
        <w:r>
          <w:tab/>
        </w:r>
        <w:r>
          <w:fldChar w:fldCharType="begin"/>
        </w:r>
        <w:r>
          <w:instrText xml:space="preserve"> PAGEREF _Toc1720 \h </w:instrText>
        </w:r>
        <w:r>
          <w:fldChar w:fldCharType="separate"/>
        </w:r>
        <w:r>
          <w:t>11</w:t>
        </w:r>
        <w:r>
          <w:fldChar w:fldCharType="end"/>
        </w:r>
      </w:hyperlink>
    </w:p>
    <w:p>
      <w:pPr>
        <w:pStyle w:val="TOC2"/>
        <w:tabs>
          <w:tab w:val="right" w:leader="dot" w:pos="8306"/>
        </w:tabs>
      </w:pPr>
      <w:hyperlink w:anchor="_Toc22127" w:history="1">
        <w:r>
          <w:rPr>
            <w:rFonts w:ascii="仿宋" w:eastAsia="仿宋" w:hAnsi="仿宋" w:cs="仿宋" w:hint="eastAsia"/>
            <w:lang w:eastAsia="zh-CN"/>
          </w:rPr>
          <w:t>(二)、成本控制措施</w:t>
        </w:r>
        <w:r>
          <w:tab/>
        </w:r>
        <w:r>
          <w:fldChar w:fldCharType="begin"/>
        </w:r>
        <w:r>
          <w:instrText xml:space="preserve"> PAGEREF _Toc22127 \h </w:instrText>
        </w:r>
        <w:r>
          <w:fldChar w:fldCharType="separate"/>
        </w:r>
        <w:r>
          <w:t>12</w:t>
        </w:r>
        <w:r>
          <w:fldChar w:fldCharType="end"/>
        </w:r>
      </w:hyperlink>
    </w:p>
    <w:p>
      <w:pPr>
        <w:pStyle w:val="TOC1"/>
        <w:tabs>
          <w:tab w:val="right" w:leader="dot" w:pos="8306"/>
        </w:tabs>
      </w:pPr>
      <w:hyperlink w:anchor="_Toc5190" w:history="1">
        <w:r>
          <w:rPr>
            <w:rFonts w:ascii="仿宋" w:eastAsia="仿宋" w:hAnsi="仿宋" w:cs="仿宋" w:hint="eastAsia"/>
            <w:lang w:eastAsia="zh-CN"/>
          </w:rPr>
          <w:t>四、项目监理与质量保证</w:t>
        </w:r>
        <w:r>
          <w:tab/>
        </w:r>
        <w:r>
          <w:fldChar w:fldCharType="begin"/>
        </w:r>
        <w:r>
          <w:instrText xml:space="preserve"> PAGEREF _Toc5190 \h </w:instrText>
        </w:r>
        <w:r>
          <w:fldChar w:fldCharType="separate"/>
        </w:r>
        <w:r>
          <w:t>13</w:t>
        </w:r>
        <w:r>
          <w:fldChar w:fldCharType="end"/>
        </w:r>
      </w:hyperlink>
    </w:p>
    <w:p>
      <w:pPr>
        <w:pStyle w:val="TOC2"/>
        <w:tabs>
          <w:tab w:val="right" w:leader="dot" w:pos="8306"/>
        </w:tabs>
      </w:pPr>
      <w:hyperlink w:anchor="_Toc7355" w:history="1">
        <w:r>
          <w:rPr>
            <w:rFonts w:ascii="仿宋" w:eastAsia="仿宋" w:hAnsi="仿宋" w:cs="仿宋" w:hint="eastAsia"/>
            <w:lang w:eastAsia="zh-CN"/>
          </w:rPr>
          <w:t>(一)、监理体系构建</w:t>
        </w:r>
        <w:r>
          <w:tab/>
        </w:r>
        <w:r>
          <w:fldChar w:fldCharType="begin"/>
        </w:r>
        <w:r>
          <w:instrText xml:space="preserve"> PAGEREF _Toc7355 \h </w:instrText>
        </w:r>
        <w:r>
          <w:fldChar w:fldCharType="separate"/>
        </w:r>
        <w:r>
          <w:t>13</w:t>
        </w:r>
        <w:r>
          <w:fldChar w:fldCharType="end"/>
        </w:r>
      </w:hyperlink>
    </w:p>
    <w:p>
      <w:pPr>
        <w:pStyle w:val="TOC2"/>
        <w:tabs>
          <w:tab w:val="right" w:leader="dot" w:pos="8306"/>
        </w:tabs>
      </w:pPr>
      <w:hyperlink w:anchor="_Toc8869" w:history="1">
        <w:r>
          <w:rPr>
            <w:rFonts w:ascii="仿宋" w:eastAsia="仿宋" w:hAnsi="仿宋" w:cs="仿宋" w:hint="eastAsia"/>
            <w:lang w:eastAsia="zh-CN"/>
          </w:rPr>
          <w:t>(二)、质量保证体系实施</w:t>
        </w:r>
        <w:r>
          <w:tab/>
        </w:r>
        <w:r>
          <w:fldChar w:fldCharType="begin"/>
        </w:r>
        <w:r>
          <w:instrText xml:space="preserve"> PAGEREF _Toc8869 \h </w:instrText>
        </w:r>
        <w:r>
          <w:fldChar w:fldCharType="separate"/>
        </w:r>
        <w:r>
          <w:t>14</w:t>
        </w:r>
        <w:r>
          <w:fldChar w:fldCharType="end"/>
        </w:r>
      </w:hyperlink>
    </w:p>
    <w:p>
      <w:pPr>
        <w:pStyle w:val="TOC2"/>
        <w:tabs>
          <w:tab w:val="right" w:leader="dot" w:pos="8306"/>
        </w:tabs>
      </w:pPr>
      <w:hyperlink w:anchor="_Toc17275" w:history="1">
        <w:r>
          <w:rPr>
            <w:rFonts w:ascii="仿宋" w:eastAsia="仿宋" w:hAnsi="仿宋" w:cs="仿宋" w:hint="eastAsia"/>
            <w:lang w:eastAsia="zh-CN"/>
          </w:rPr>
          <w:t>(三)、监理与质量控制流程</w:t>
        </w:r>
        <w:r>
          <w:tab/>
        </w:r>
        <w:r>
          <w:fldChar w:fldCharType="begin"/>
        </w:r>
        <w:r>
          <w:instrText xml:space="preserve"> PAGEREF _Toc17275 \h </w:instrText>
        </w:r>
        <w:r>
          <w:fldChar w:fldCharType="separate"/>
        </w:r>
        <w:r>
          <w:t>15</w:t>
        </w:r>
        <w:r>
          <w:fldChar w:fldCharType="end"/>
        </w:r>
      </w:hyperlink>
    </w:p>
    <w:p>
      <w:pPr>
        <w:pStyle w:val="TOC1"/>
        <w:tabs>
          <w:tab w:val="right" w:leader="dot" w:pos="8306"/>
        </w:tabs>
      </w:pPr>
      <w:hyperlink w:anchor="_Toc22508" w:history="1">
        <w:r>
          <w:rPr>
            <w:rFonts w:ascii="仿宋" w:eastAsia="仿宋" w:hAnsi="仿宋" w:cs="仿宋" w:hint="eastAsia"/>
            <w:lang w:eastAsia="zh-CN"/>
          </w:rPr>
          <w:t>五、建设风险评估分析</w:t>
        </w:r>
        <w:r>
          <w:tab/>
        </w:r>
        <w:r>
          <w:fldChar w:fldCharType="begin"/>
        </w:r>
        <w:r>
          <w:instrText xml:space="preserve"> PAGEREF _Toc22508 \h </w:instrText>
        </w:r>
        <w:r>
          <w:fldChar w:fldCharType="separate"/>
        </w:r>
        <w:r>
          <w:t>15</w:t>
        </w:r>
        <w:r>
          <w:fldChar w:fldCharType="end"/>
        </w:r>
      </w:hyperlink>
    </w:p>
    <w:p>
      <w:pPr>
        <w:pStyle w:val="TOC2"/>
        <w:tabs>
          <w:tab w:val="right" w:leader="dot" w:pos="8306"/>
        </w:tabs>
      </w:pPr>
      <w:hyperlink w:anchor="_Toc18860" w:history="1">
        <w:r>
          <w:rPr>
            <w:rFonts w:ascii="仿宋" w:eastAsia="仿宋" w:hAnsi="仿宋" w:cs="仿宋" w:hint="eastAsia"/>
            <w:lang w:eastAsia="zh-CN"/>
          </w:rPr>
          <w:t>(一)、政策风险分析</w:t>
        </w:r>
        <w:r>
          <w:tab/>
        </w:r>
        <w:r>
          <w:fldChar w:fldCharType="begin"/>
        </w:r>
        <w:r>
          <w:instrText xml:space="preserve"> PAGEREF _Toc18860 \h </w:instrText>
        </w:r>
        <w:r>
          <w:fldChar w:fldCharType="separate"/>
        </w:r>
        <w:r>
          <w:t>15</w:t>
        </w:r>
        <w:r>
          <w:fldChar w:fldCharType="end"/>
        </w:r>
      </w:hyperlink>
    </w:p>
    <w:p>
      <w:pPr>
        <w:pStyle w:val="TOC2"/>
        <w:tabs>
          <w:tab w:val="right" w:leader="dot" w:pos="8306"/>
        </w:tabs>
      </w:pPr>
      <w:hyperlink w:anchor="_Toc27491" w:history="1">
        <w:r>
          <w:rPr>
            <w:rFonts w:ascii="仿宋" w:eastAsia="仿宋" w:hAnsi="仿宋" w:cs="仿宋" w:hint="eastAsia"/>
            <w:lang w:eastAsia="zh-CN"/>
          </w:rPr>
          <w:t>(二)、社会风险分析</w:t>
        </w:r>
        <w:r>
          <w:tab/>
        </w:r>
        <w:r>
          <w:fldChar w:fldCharType="begin"/>
        </w:r>
        <w:r>
          <w:instrText xml:space="preserve"> PAGEREF _Toc27491 \h </w:instrText>
        </w:r>
        <w:r>
          <w:fldChar w:fldCharType="separate"/>
        </w:r>
        <w:r>
          <w:t>16</w:t>
        </w:r>
        <w:r>
          <w:fldChar w:fldCharType="end"/>
        </w:r>
      </w:hyperlink>
    </w:p>
    <w:p>
      <w:pPr>
        <w:pStyle w:val="TOC2"/>
        <w:tabs>
          <w:tab w:val="right" w:leader="dot" w:pos="8306"/>
        </w:tabs>
      </w:pPr>
      <w:hyperlink w:anchor="_Toc21707" w:history="1">
        <w:r>
          <w:rPr>
            <w:rFonts w:ascii="仿宋" w:eastAsia="仿宋" w:hAnsi="仿宋" w:cs="仿宋" w:hint="eastAsia"/>
            <w:lang w:eastAsia="zh-CN"/>
          </w:rPr>
          <w:t>(三)、市场风险分析</w:t>
        </w:r>
        <w:r>
          <w:tab/>
        </w:r>
        <w:r>
          <w:fldChar w:fldCharType="begin"/>
        </w:r>
        <w:r>
          <w:instrText xml:space="preserve"> PAGEREF _Toc21707 \h </w:instrText>
        </w:r>
        <w:r>
          <w:fldChar w:fldCharType="separate"/>
        </w:r>
        <w:r>
          <w:t>18</w:t>
        </w:r>
        <w:r>
          <w:fldChar w:fldCharType="end"/>
        </w:r>
      </w:hyperlink>
    </w:p>
    <w:p>
      <w:pPr>
        <w:pStyle w:val="TOC2"/>
        <w:tabs>
          <w:tab w:val="right" w:leader="dot" w:pos="8306"/>
        </w:tabs>
      </w:pPr>
      <w:hyperlink w:anchor="_Toc21145" w:history="1">
        <w:r>
          <w:rPr>
            <w:rFonts w:ascii="仿宋" w:eastAsia="仿宋" w:hAnsi="仿宋" w:cs="仿宋" w:hint="eastAsia"/>
            <w:lang w:eastAsia="zh-CN"/>
          </w:rPr>
          <w:t>(四)、资金风险分析</w:t>
        </w:r>
        <w:r>
          <w:tab/>
        </w:r>
        <w:r>
          <w:fldChar w:fldCharType="begin"/>
        </w:r>
        <w:r>
          <w:instrText xml:space="preserve"> PAGEREF _Toc21145 \h </w:instrText>
        </w:r>
        <w:r>
          <w:fldChar w:fldCharType="separate"/>
        </w:r>
        <w:r>
          <w:t>19</w:t>
        </w:r>
        <w:r>
          <w:fldChar w:fldCharType="end"/>
        </w:r>
      </w:hyperlink>
    </w:p>
    <w:p>
      <w:pPr>
        <w:pStyle w:val="TOC2"/>
        <w:tabs>
          <w:tab w:val="right" w:leader="dot" w:pos="8306"/>
        </w:tabs>
      </w:pPr>
      <w:hyperlink w:anchor="_Toc31243" w:history="1">
        <w:r>
          <w:rPr>
            <w:rFonts w:ascii="仿宋" w:eastAsia="仿宋" w:hAnsi="仿宋" w:cs="仿宋" w:hint="eastAsia"/>
            <w:lang w:eastAsia="zh-CN"/>
          </w:rPr>
          <w:t>(五)、技术风险分析</w:t>
        </w:r>
        <w:r>
          <w:tab/>
        </w:r>
        <w:r>
          <w:fldChar w:fldCharType="begin"/>
        </w:r>
        <w:r>
          <w:instrText xml:space="preserve"> PAGEREF _Toc31243 \h </w:instrText>
        </w:r>
        <w:r>
          <w:fldChar w:fldCharType="separate"/>
        </w:r>
        <w:r>
          <w:t>20</w:t>
        </w:r>
        <w:r>
          <w:fldChar w:fldCharType="end"/>
        </w:r>
      </w:hyperlink>
    </w:p>
    <w:p>
      <w:pPr>
        <w:pStyle w:val="TOC2"/>
        <w:tabs>
          <w:tab w:val="right" w:leader="dot" w:pos="8306"/>
        </w:tabs>
      </w:pPr>
      <w:hyperlink w:anchor="_Toc29779" w:history="1">
        <w:r>
          <w:rPr>
            <w:rFonts w:ascii="仿宋" w:eastAsia="仿宋" w:hAnsi="仿宋" w:cs="仿宋" w:hint="eastAsia"/>
            <w:lang w:eastAsia="zh-CN"/>
          </w:rPr>
          <w:t>(六)、财务风险分析</w:t>
        </w:r>
        <w:r>
          <w:tab/>
        </w:r>
        <w:r>
          <w:fldChar w:fldCharType="begin"/>
        </w:r>
        <w:r>
          <w:instrText xml:space="preserve"> PAGEREF _Toc29779 \h </w:instrText>
        </w:r>
        <w:r>
          <w:fldChar w:fldCharType="separate"/>
        </w:r>
        <w:r>
          <w:t>21</w:t>
        </w:r>
        <w:r>
          <w:fldChar w:fldCharType="end"/>
        </w:r>
      </w:hyperlink>
    </w:p>
    <w:p>
      <w:pPr>
        <w:pStyle w:val="TOC2"/>
        <w:tabs>
          <w:tab w:val="right" w:leader="dot" w:pos="8306"/>
        </w:tabs>
      </w:pPr>
      <w:hyperlink w:anchor="_Toc31248" w:history="1">
        <w:r>
          <w:rPr>
            <w:rFonts w:ascii="仿宋" w:eastAsia="仿宋" w:hAnsi="仿宋" w:cs="仿宋" w:hint="eastAsia"/>
            <w:lang w:eastAsia="zh-CN"/>
          </w:rPr>
          <w:t>(七)、管理风险分析</w:t>
        </w:r>
        <w:r>
          <w:tab/>
        </w:r>
        <w:r>
          <w:fldChar w:fldCharType="begin"/>
        </w:r>
        <w:r>
          <w:instrText xml:space="preserve"> PAGEREF _Toc31248 \h </w:instrText>
        </w:r>
        <w:r>
          <w:fldChar w:fldCharType="separate"/>
        </w:r>
        <w:r>
          <w:t>23</w:t>
        </w:r>
        <w:r>
          <w:fldChar w:fldCharType="end"/>
        </w:r>
      </w:hyperlink>
    </w:p>
    <w:p>
      <w:pPr>
        <w:pStyle w:val="TOC2"/>
        <w:tabs>
          <w:tab w:val="right" w:leader="dot" w:pos="8306"/>
        </w:tabs>
      </w:pPr>
      <w:hyperlink w:anchor="_Toc30670" w:history="1">
        <w:r>
          <w:rPr>
            <w:rFonts w:ascii="仿宋" w:eastAsia="仿宋" w:hAnsi="仿宋" w:cs="仿宋" w:hint="eastAsia"/>
            <w:lang w:eastAsia="zh-CN"/>
          </w:rPr>
          <w:t>(八)、其它风险分析</w:t>
        </w:r>
        <w:r>
          <w:tab/>
        </w:r>
        <w:r>
          <w:fldChar w:fldCharType="begin"/>
        </w:r>
        <w:r>
          <w:instrText xml:space="preserve"> PAGEREF _Toc30670 \h </w:instrText>
        </w:r>
        <w:r>
          <w:fldChar w:fldCharType="separate"/>
        </w:r>
        <w:r>
          <w:t>24</w:t>
        </w:r>
        <w:r>
          <w:fldChar w:fldCharType="end"/>
        </w:r>
      </w:hyperlink>
    </w:p>
    <w:p>
      <w:pPr>
        <w:pStyle w:val="TOC2"/>
        <w:tabs>
          <w:tab w:val="right" w:leader="dot" w:pos="8306"/>
        </w:tabs>
      </w:pPr>
      <w:hyperlink w:anchor="_Toc19364" w:history="1">
        <w:r>
          <w:rPr>
            <w:rFonts w:ascii="仿宋" w:eastAsia="仿宋" w:hAnsi="仿宋" w:cs="仿宋" w:hint="eastAsia"/>
            <w:lang w:eastAsia="zh-CN"/>
          </w:rPr>
          <w:t>(九)、社会影响评估</w:t>
        </w:r>
        <w:r>
          <w:tab/>
        </w:r>
        <w:r>
          <w:fldChar w:fldCharType="begin"/>
        </w:r>
        <w:r>
          <w:instrText xml:space="preserve"> PAGEREF _Toc19364 \h </w:instrText>
        </w:r>
        <w:r>
          <w:fldChar w:fldCharType="separate"/>
        </w:r>
        <w:r>
          <w:t>26</w:t>
        </w:r>
        <w:r>
          <w:fldChar w:fldCharType="end"/>
        </w:r>
      </w:hyperlink>
    </w:p>
    <w:p>
      <w:pPr>
        <w:pStyle w:val="TOC1"/>
        <w:tabs>
          <w:tab w:val="right" w:leader="dot" w:pos="8306"/>
        </w:tabs>
      </w:pPr>
      <w:hyperlink w:anchor="_Toc15141" w:history="1">
        <w:r>
          <w:rPr>
            <w:rFonts w:ascii="仿宋" w:eastAsia="仿宋" w:hAnsi="仿宋" w:cs="仿宋" w:hint="eastAsia"/>
            <w:lang w:eastAsia="zh-CN"/>
          </w:rPr>
          <w:t>六、社会影响分析</w:t>
        </w:r>
        <w:r>
          <w:tab/>
        </w:r>
        <w:r>
          <w:fldChar w:fldCharType="begin"/>
        </w:r>
        <w:r>
          <w:instrText xml:space="preserve"> PAGEREF _Toc15141 \h </w:instrText>
        </w:r>
        <w:r>
          <w:fldChar w:fldCharType="separate"/>
        </w:r>
        <w:r>
          <w:t>28</w:t>
        </w:r>
        <w:r>
          <w:fldChar w:fldCharType="end"/>
        </w:r>
      </w:hyperlink>
    </w:p>
    <w:p>
      <w:pPr>
        <w:pStyle w:val="TOC2"/>
        <w:tabs>
          <w:tab w:val="right" w:leader="dot" w:pos="8306"/>
        </w:tabs>
      </w:pPr>
      <w:hyperlink w:anchor="_Toc29960" w:history="1">
        <w:r>
          <w:rPr>
            <w:rFonts w:ascii="仿宋" w:eastAsia="仿宋" w:hAnsi="仿宋" w:cs="仿宋" w:hint="eastAsia"/>
            <w:lang w:eastAsia="zh-CN"/>
          </w:rPr>
          <w:t>(一)、社会影响效果分析</w:t>
        </w:r>
        <w:r>
          <w:tab/>
        </w:r>
        <w:r>
          <w:fldChar w:fldCharType="begin"/>
        </w:r>
        <w:r>
          <w:instrText xml:space="preserve"> PAGEREF _Toc29960 \h </w:instrText>
        </w:r>
        <w:r>
          <w:fldChar w:fldCharType="separate"/>
        </w:r>
        <w:r>
          <w:t>28</w:t>
        </w:r>
        <w:r>
          <w:fldChar w:fldCharType="end"/>
        </w:r>
      </w:hyperlink>
    </w:p>
    <w:p>
      <w:pPr>
        <w:pStyle w:val="TOC2"/>
        <w:tabs>
          <w:tab w:val="right" w:leader="dot" w:pos="8306"/>
        </w:tabs>
      </w:pPr>
      <w:hyperlink w:anchor="_Toc4574" w:history="1">
        <w:r>
          <w:rPr>
            <w:rFonts w:ascii="仿宋" w:eastAsia="仿宋" w:hAnsi="仿宋" w:cs="仿宋" w:hint="eastAsia"/>
            <w:lang w:eastAsia="zh-CN"/>
          </w:rPr>
          <w:t>(二)、社会适应性分析</w:t>
        </w:r>
        <w:r>
          <w:tab/>
        </w:r>
        <w:r>
          <w:fldChar w:fldCharType="begin"/>
        </w:r>
        <w:r>
          <w:instrText xml:space="preserve"> PAGEREF _Toc4574 \h </w:instrText>
        </w:r>
        <w:r>
          <w:fldChar w:fldCharType="separate"/>
        </w:r>
        <w:r>
          <w:t>30</w:t>
        </w:r>
        <w:r>
          <w:fldChar w:fldCharType="end"/>
        </w:r>
      </w:hyperlink>
    </w:p>
    <w:p>
      <w:pPr>
        <w:pStyle w:val="TOC2"/>
        <w:tabs>
          <w:tab w:val="right" w:leader="dot" w:pos="8306"/>
        </w:tabs>
      </w:pPr>
      <w:hyperlink w:anchor="_Toc28873" w:history="1">
        <w:r>
          <w:rPr>
            <w:rFonts w:ascii="仿宋" w:eastAsia="仿宋" w:hAnsi="仿宋" w:cs="仿宋" w:hint="eastAsia"/>
            <w:lang w:eastAsia="zh-CN"/>
          </w:rPr>
          <w:t>(三)、社会风险及对策分析</w:t>
        </w:r>
        <w:r>
          <w:tab/>
        </w:r>
        <w:r>
          <w:fldChar w:fldCharType="begin"/>
        </w:r>
        <w:r>
          <w:instrText xml:space="preserve"> PAGEREF _Toc28873 \h </w:instrText>
        </w:r>
        <w:r>
          <w:fldChar w:fldCharType="separate"/>
        </w:r>
        <w:r>
          <w:t>32</w:t>
        </w:r>
        <w:r>
          <w:fldChar w:fldCharType="end"/>
        </w:r>
      </w:hyperlink>
    </w:p>
    <w:p>
      <w:pPr>
        <w:pStyle w:val="TOC1"/>
        <w:tabs>
          <w:tab w:val="right" w:leader="dot" w:pos="8306"/>
        </w:tabs>
      </w:pPr>
      <w:hyperlink w:anchor="_Toc13549" w:history="1">
        <w:r>
          <w:rPr>
            <w:rFonts w:ascii="仿宋" w:eastAsia="仿宋" w:hAnsi="仿宋" w:cs="仿宋" w:hint="eastAsia"/>
            <w:lang w:eastAsia="zh-CN"/>
          </w:rPr>
          <w:t>七、土地利用与规划方案</w:t>
        </w:r>
        <w:r>
          <w:tab/>
        </w:r>
        <w:r>
          <w:fldChar w:fldCharType="begin"/>
        </w:r>
        <w:r>
          <w:instrText xml:space="preserve"> PAGEREF _Toc13549 \h </w:instrText>
        </w:r>
        <w:r>
          <w:fldChar w:fldCharType="separate"/>
        </w:r>
        <w:r>
          <w:t>35</w:t>
        </w:r>
        <w:r>
          <w:fldChar w:fldCharType="end"/>
        </w:r>
      </w:hyperlink>
    </w:p>
    <w:p>
      <w:pPr>
        <w:pStyle w:val="TOC2"/>
        <w:tabs>
          <w:tab w:val="right" w:leader="dot" w:pos="8306"/>
        </w:tabs>
      </w:pPr>
      <w:hyperlink w:anchor="_Toc581" w:history="1">
        <w:r>
          <w:rPr>
            <w:rFonts w:ascii="仿宋" w:eastAsia="仿宋" w:hAnsi="仿宋" w:cs="仿宋" w:hint="eastAsia"/>
            <w:lang w:eastAsia="zh-CN"/>
          </w:rPr>
          <w:t>(一)、项目用地情况分析</w:t>
        </w:r>
        <w:r>
          <w:tab/>
        </w:r>
        <w:r>
          <w:fldChar w:fldCharType="begin"/>
        </w:r>
        <w:r>
          <w:instrText xml:space="preserve"> PAGEREF _Toc581 \h </w:instrText>
        </w:r>
        <w:r>
          <w:fldChar w:fldCharType="separate"/>
        </w:r>
        <w:r>
          <w:t>35</w:t>
        </w:r>
        <w:r>
          <w:fldChar w:fldCharType="end"/>
        </w:r>
      </w:hyperlink>
    </w:p>
    <w:p>
      <w:pPr>
        <w:pStyle w:val="TOC2"/>
        <w:tabs>
          <w:tab w:val="right" w:leader="dot" w:pos="8306"/>
        </w:tabs>
      </w:pPr>
      <w:hyperlink w:anchor="_Toc22438" w:history="1">
        <w:r>
          <w:rPr>
            <w:rFonts w:ascii="仿宋" w:eastAsia="仿宋" w:hAnsi="仿宋" w:cs="仿宋" w:hint="eastAsia"/>
            <w:lang w:eastAsia="zh-CN"/>
          </w:rPr>
          <w:t>(二)、土地利用规划方案</w:t>
        </w:r>
        <w:r>
          <w:tab/>
        </w:r>
        <w:r>
          <w:fldChar w:fldCharType="begin"/>
        </w:r>
        <w:r>
          <w:instrText xml:space="preserve"> PAGEREF _Toc22438 \h </w:instrText>
        </w:r>
        <w:r>
          <w:fldChar w:fldCharType="separate"/>
        </w:r>
        <w:r>
          <w:t>36</w:t>
        </w:r>
        <w:r>
          <w:fldChar w:fldCharType="end"/>
        </w:r>
      </w:hyperlink>
    </w:p>
    <w:p>
      <w:pPr>
        <w:pStyle w:val="TOC1"/>
        <w:tabs>
          <w:tab w:val="right" w:leader="dot" w:pos="8306"/>
        </w:tabs>
      </w:pPr>
      <w:hyperlink w:anchor="_Toc16188" w:history="1">
        <w:r>
          <w:rPr>
            <w:rFonts w:ascii="仿宋" w:eastAsia="仿宋" w:hAnsi="仿宋" w:cs="仿宋" w:hint="eastAsia"/>
            <w:lang w:eastAsia="zh-CN"/>
          </w:rPr>
          <w:t>八、项目质量与标准</w:t>
        </w:r>
        <w:r>
          <w:tab/>
        </w:r>
        <w:r>
          <w:fldChar w:fldCharType="begin"/>
        </w:r>
        <w:r>
          <w:instrText xml:space="preserve"> PAGEREF _Toc16188 \h </w:instrText>
        </w:r>
        <w:r>
          <w:fldChar w:fldCharType="separate"/>
        </w:r>
        <w:r>
          <w:t>37</w:t>
        </w:r>
        <w:r>
          <w:fldChar w:fldCharType="end"/>
        </w:r>
      </w:hyperlink>
    </w:p>
    <w:p>
      <w:pPr>
        <w:pStyle w:val="TOC2"/>
        <w:tabs>
          <w:tab w:val="right" w:leader="dot" w:pos="8306"/>
        </w:tabs>
      </w:pPr>
      <w:hyperlink w:anchor="_Toc12665" w:history="1">
        <w:r>
          <w:rPr>
            <w:rFonts w:ascii="仿宋" w:eastAsia="仿宋" w:hAnsi="仿宋" w:cs="仿宋" w:hint="eastAsia"/>
            <w:lang w:eastAsia="zh-CN"/>
          </w:rPr>
          <w:t>(一)、质量保障体系</w:t>
        </w:r>
        <w:r>
          <w:tab/>
        </w:r>
        <w:r>
          <w:fldChar w:fldCharType="begin"/>
        </w:r>
        <w:r>
          <w:instrText xml:space="preserve"> PAGEREF _Toc12665 \h </w:instrText>
        </w:r>
        <w:r>
          <w:fldChar w:fldCharType="separate"/>
        </w:r>
        <w:r>
          <w:t>37</w:t>
        </w:r>
        <w:r>
          <w:fldChar w:fldCharType="end"/>
        </w:r>
      </w:hyperlink>
    </w:p>
    <w:p>
      <w:pPr>
        <w:pStyle w:val="TOC2"/>
        <w:tabs>
          <w:tab w:val="right" w:leader="dot" w:pos="8306"/>
        </w:tabs>
      </w:pPr>
      <w:hyperlink w:anchor="_Toc32559" w:history="1">
        <w:r>
          <w:rPr>
            <w:rFonts w:ascii="仿宋" w:eastAsia="仿宋" w:hAnsi="仿宋" w:cs="仿宋" w:hint="eastAsia"/>
            <w:lang w:eastAsia="zh-CN"/>
          </w:rPr>
          <w:t>(二)、标准化作业流程</w:t>
        </w:r>
        <w:r>
          <w:tab/>
        </w:r>
        <w:r>
          <w:fldChar w:fldCharType="begin"/>
        </w:r>
        <w:r>
          <w:instrText xml:space="preserve"> PAGEREF _Toc32559 \h </w:instrText>
        </w:r>
        <w:r>
          <w:fldChar w:fldCharType="separate"/>
        </w:r>
        <w:r>
          <w:t>39</w:t>
        </w:r>
        <w:r>
          <w:fldChar w:fldCharType="end"/>
        </w:r>
      </w:hyperlink>
    </w:p>
    <w:p>
      <w:pPr>
        <w:pStyle w:val="TOC2"/>
        <w:tabs>
          <w:tab w:val="right" w:leader="dot" w:pos="8306"/>
        </w:tabs>
      </w:pPr>
      <w:hyperlink w:anchor="_Toc2680" w:history="1">
        <w:r>
          <w:rPr>
            <w:rFonts w:ascii="仿宋" w:eastAsia="仿宋" w:hAnsi="仿宋" w:cs="仿宋" w:hint="eastAsia"/>
            <w:lang w:eastAsia="zh-CN"/>
          </w:rPr>
          <w:t>(三)、质量监控与评估</w:t>
        </w:r>
        <w:r>
          <w:tab/>
        </w:r>
        <w:r>
          <w:fldChar w:fldCharType="begin"/>
        </w:r>
        <w:r>
          <w:instrText xml:space="preserve"> PAGEREF _Toc2680 \h </w:instrText>
        </w:r>
        <w:r>
          <w:fldChar w:fldCharType="separate"/>
        </w:r>
        <w:r>
          <w:t>40</w:t>
        </w:r>
        <w:r>
          <w:fldChar w:fldCharType="end"/>
        </w:r>
      </w:hyperlink>
    </w:p>
    <w:p>
      <w:pPr>
        <w:pStyle w:val="TOC2"/>
        <w:tabs>
          <w:tab w:val="right" w:leader="dot" w:pos="8306"/>
        </w:tabs>
      </w:pPr>
      <w:hyperlink w:anchor="_Toc9808" w:history="1">
        <w:r>
          <w:rPr>
            <w:rFonts w:ascii="仿宋" w:eastAsia="仿宋" w:hAnsi="仿宋" w:cs="仿宋" w:hint="eastAsia"/>
            <w:lang w:eastAsia="zh-CN"/>
          </w:rPr>
          <w:t>(四)、质量改进计划</w:t>
        </w:r>
        <w:r>
          <w:tab/>
        </w:r>
        <w:r>
          <w:fldChar w:fldCharType="begin"/>
        </w:r>
        <w:r>
          <w:instrText xml:space="preserve"> PAGEREF _Toc9808 \h </w:instrText>
        </w:r>
        <w:r>
          <w:fldChar w:fldCharType="separate"/>
        </w:r>
        <w:r>
          <w:t>41</w:t>
        </w:r>
        <w:r>
          <w:fldChar w:fldCharType="end"/>
        </w:r>
      </w:hyperlink>
    </w:p>
    <w:p>
      <w:pPr>
        <w:pStyle w:val="TOC1"/>
        <w:tabs>
          <w:tab w:val="right" w:leader="dot" w:pos="8306"/>
        </w:tabs>
      </w:pPr>
      <w:hyperlink w:anchor="_Toc2274" w:history="1">
        <w:r>
          <w:rPr>
            <w:rFonts w:ascii="仿宋" w:eastAsia="仿宋" w:hAnsi="仿宋" w:cs="仿宋" w:hint="eastAsia"/>
            <w:lang w:eastAsia="zh-CN"/>
          </w:rPr>
          <w:t>九、项目变更管理</w:t>
        </w:r>
        <w:r>
          <w:tab/>
        </w:r>
        <w:r>
          <w:fldChar w:fldCharType="begin"/>
        </w:r>
        <w:r>
          <w:instrText xml:space="preserve"> PAGEREF _Toc2274 \h </w:instrText>
        </w:r>
        <w:r>
          <w:fldChar w:fldCharType="separate"/>
        </w:r>
        <w:r>
          <w:t>43</w:t>
        </w:r>
        <w:r>
          <w:fldChar w:fldCharType="end"/>
        </w:r>
      </w:hyperlink>
    </w:p>
    <w:p>
      <w:pPr>
        <w:pStyle w:val="TOC2"/>
        <w:tabs>
          <w:tab w:val="right" w:leader="dot" w:pos="8306"/>
        </w:tabs>
      </w:pPr>
      <w:hyperlink w:anchor="_Toc12620" w:history="1">
        <w:r>
          <w:rPr>
            <w:rFonts w:ascii="仿宋" w:eastAsia="仿宋" w:hAnsi="仿宋" w:cs="仿宋" w:hint="eastAsia"/>
            <w:lang w:eastAsia="zh-CN"/>
          </w:rPr>
          <w:t>(一)、变更控制流程</w:t>
        </w:r>
        <w:r>
          <w:tab/>
        </w:r>
        <w:r>
          <w:fldChar w:fldCharType="begin"/>
        </w:r>
        <w:r>
          <w:instrText xml:space="preserve"> PAGEREF _Toc12620 \h </w:instrText>
        </w:r>
        <w:r>
          <w:fldChar w:fldCharType="separate"/>
        </w:r>
        <w:r>
          <w:t>43</w:t>
        </w:r>
        <w:r>
          <w:fldChar w:fldCharType="end"/>
        </w:r>
      </w:hyperlink>
    </w:p>
    <w:p>
      <w:pPr>
        <w:pStyle w:val="TOC2"/>
        <w:tabs>
          <w:tab w:val="right" w:leader="dot" w:pos="8306"/>
        </w:tabs>
      </w:pPr>
      <w:hyperlink w:anchor="_Toc12376" w:history="1">
        <w:r>
          <w:rPr>
            <w:rFonts w:ascii="仿宋" w:eastAsia="仿宋" w:hAnsi="仿宋" w:cs="仿宋" w:hint="eastAsia"/>
            <w:lang w:eastAsia="zh-CN"/>
          </w:rPr>
          <w:t>(二)、影响评估与处理</w:t>
        </w:r>
        <w:r>
          <w:tab/>
        </w:r>
        <w:r>
          <w:fldChar w:fldCharType="begin"/>
        </w:r>
        <w:r>
          <w:instrText xml:space="preserve"> PAGEREF _Toc12376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554" w:history="1">
        <w:r>
          <w:rPr>
            <w:rFonts w:ascii="仿宋" w:eastAsia="仿宋" w:hAnsi="仿宋" w:cs="仿宋" w:hint="eastAsia"/>
            <w:lang w:eastAsia="zh-CN"/>
          </w:rPr>
          <w:t>(三)、变更记录与追踪</w:t>
        </w:r>
        <w:r>
          <w:tab/>
        </w:r>
        <w:r>
          <w:fldChar w:fldCharType="begin"/>
        </w:r>
        <w:r>
          <w:instrText xml:space="preserve"> PAGEREF _Toc20554 \h </w:instrText>
        </w:r>
        <w:r>
          <w:fldChar w:fldCharType="separate"/>
        </w:r>
        <w:r>
          <w:t>45</w:t>
        </w:r>
        <w:r>
          <w:fldChar w:fldCharType="end"/>
        </w:r>
      </w:hyperlink>
    </w:p>
    <w:p>
      <w:pPr>
        <w:pStyle w:val="TOC2"/>
        <w:tabs>
          <w:tab w:val="right" w:leader="dot" w:pos="8306"/>
        </w:tabs>
      </w:pPr>
      <w:hyperlink w:anchor="_Toc18274" w:history="1">
        <w:r>
          <w:rPr>
            <w:rFonts w:ascii="仿宋" w:eastAsia="仿宋" w:hAnsi="仿宋" w:cs="仿宋" w:hint="eastAsia"/>
            <w:lang w:eastAsia="zh-CN"/>
          </w:rPr>
          <w:t>(四)、变更管理策略</w:t>
        </w:r>
        <w:r>
          <w:tab/>
        </w:r>
        <w:r>
          <w:fldChar w:fldCharType="begin"/>
        </w:r>
        <w:r>
          <w:instrText xml:space="preserve"> PAGEREF _Toc18274 \h </w:instrText>
        </w:r>
        <w:r>
          <w:fldChar w:fldCharType="separate"/>
        </w:r>
        <w:r>
          <w:t>47</w:t>
        </w:r>
        <w:r>
          <w:fldChar w:fldCharType="end"/>
        </w:r>
      </w:hyperlink>
    </w:p>
    <w:p>
      <w:pPr>
        <w:pStyle w:val="TOC1"/>
        <w:tabs>
          <w:tab w:val="right" w:leader="dot" w:pos="8306"/>
        </w:tabs>
      </w:pPr>
      <w:hyperlink w:anchor="_Toc4799" w:history="1">
        <w:r>
          <w:rPr>
            <w:rFonts w:ascii="仿宋" w:eastAsia="仿宋" w:hAnsi="仿宋" w:cs="仿宋" w:hint="eastAsia"/>
            <w:lang w:eastAsia="zh-CN"/>
          </w:rPr>
          <w:t>十、安全与应急管理</w:t>
        </w:r>
        <w:r>
          <w:tab/>
        </w:r>
        <w:r>
          <w:fldChar w:fldCharType="begin"/>
        </w:r>
        <w:r>
          <w:instrText xml:space="preserve"> PAGEREF _Toc4799 \h </w:instrText>
        </w:r>
        <w:r>
          <w:fldChar w:fldCharType="separate"/>
        </w:r>
        <w:r>
          <w:t>48</w:t>
        </w:r>
        <w:r>
          <w:fldChar w:fldCharType="end"/>
        </w:r>
      </w:hyperlink>
    </w:p>
    <w:p>
      <w:pPr>
        <w:pStyle w:val="TOC2"/>
        <w:tabs>
          <w:tab w:val="right" w:leader="dot" w:pos="8306"/>
        </w:tabs>
      </w:pPr>
      <w:hyperlink w:anchor="_Toc15979" w:history="1">
        <w:r>
          <w:rPr>
            <w:rFonts w:ascii="仿宋" w:eastAsia="仿宋" w:hAnsi="仿宋" w:cs="仿宋" w:hint="eastAsia"/>
            <w:lang w:eastAsia="zh-CN"/>
          </w:rPr>
          <w:t>(一)、安全生产管理</w:t>
        </w:r>
        <w:r>
          <w:tab/>
        </w:r>
        <w:r>
          <w:fldChar w:fldCharType="begin"/>
        </w:r>
        <w:r>
          <w:instrText xml:space="preserve"> PAGEREF _Toc15979 \h </w:instrText>
        </w:r>
        <w:r>
          <w:fldChar w:fldCharType="separate"/>
        </w:r>
        <w:r>
          <w:t>48</w:t>
        </w:r>
        <w:r>
          <w:fldChar w:fldCharType="end"/>
        </w:r>
      </w:hyperlink>
    </w:p>
    <w:p>
      <w:pPr>
        <w:pStyle w:val="TOC2"/>
        <w:tabs>
          <w:tab w:val="right" w:leader="dot" w:pos="8306"/>
        </w:tabs>
      </w:pPr>
      <w:hyperlink w:anchor="_Toc29453" w:history="1">
        <w:r>
          <w:rPr>
            <w:rFonts w:ascii="仿宋" w:eastAsia="仿宋" w:hAnsi="仿宋" w:cs="仿宋" w:hint="eastAsia"/>
            <w:lang w:eastAsia="zh-CN"/>
          </w:rPr>
          <w:t>(二)、应急预案与响应</w:t>
        </w:r>
        <w:r>
          <w:tab/>
        </w:r>
        <w:r>
          <w:fldChar w:fldCharType="begin"/>
        </w:r>
        <w:r>
          <w:instrText xml:space="preserve"> PAGEREF _Toc29453 \h </w:instrText>
        </w:r>
        <w:r>
          <w:fldChar w:fldCharType="separate"/>
        </w:r>
        <w:r>
          <w:t>50</w:t>
        </w:r>
        <w:r>
          <w:fldChar w:fldCharType="end"/>
        </w:r>
      </w:hyperlink>
    </w:p>
    <w:p>
      <w:pPr>
        <w:pStyle w:val="TOC1"/>
        <w:tabs>
          <w:tab w:val="right" w:leader="dot" w:pos="8306"/>
        </w:tabs>
      </w:pPr>
      <w:hyperlink w:anchor="_Toc19301" w:history="1">
        <w:r>
          <w:rPr>
            <w:rFonts w:ascii="仿宋" w:eastAsia="仿宋" w:hAnsi="仿宋" w:cs="仿宋" w:hint="eastAsia"/>
            <w:lang w:eastAsia="zh-CN"/>
          </w:rPr>
          <w:t>十一、项目进度计划</w:t>
        </w:r>
        <w:r>
          <w:tab/>
        </w:r>
        <w:r>
          <w:fldChar w:fldCharType="begin"/>
        </w:r>
        <w:r>
          <w:instrText xml:space="preserve"> PAGEREF _Toc19301 \h </w:instrText>
        </w:r>
        <w:r>
          <w:fldChar w:fldCharType="separate"/>
        </w:r>
        <w:r>
          <w:t>52</w:t>
        </w:r>
        <w:r>
          <w:fldChar w:fldCharType="end"/>
        </w:r>
      </w:hyperlink>
    </w:p>
    <w:p>
      <w:pPr>
        <w:pStyle w:val="TOC2"/>
        <w:tabs>
          <w:tab w:val="right" w:leader="dot" w:pos="8306"/>
        </w:tabs>
      </w:pPr>
      <w:hyperlink w:anchor="_Toc18447" w:history="1">
        <w:r>
          <w:rPr>
            <w:rFonts w:ascii="仿宋" w:eastAsia="仿宋" w:hAnsi="仿宋" w:cs="仿宋" w:hint="eastAsia"/>
            <w:lang w:eastAsia="zh-CN"/>
          </w:rPr>
          <w:t>(一)、建设周期</w:t>
        </w:r>
        <w:r>
          <w:tab/>
        </w:r>
        <w:r>
          <w:fldChar w:fldCharType="begin"/>
        </w:r>
        <w:r>
          <w:instrText xml:space="preserve"> PAGEREF _Toc18447 \h </w:instrText>
        </w:r>
        <w:r>
          <w:fldChar w:fldCharType="separate"/>
        </w:r>
        <w:r>
          <w:t>52</w:t>
        </w:r>
        <w:r>
          <w:fldChar w:fldCharType="end"/>
        </w:r>
      </w:hyperlink>
    </w:p>
    <w:p>
      <w:pPr>
        <w:pStyle w:val="TOC2"/>
        <w:tabs>
          <w:tab w:val="right" w:leader="dot" w:pos="8306"/>
        </w:tabs>
      </w:pPr>
      <w:hyperlink w:anchor="_Toc18348" w:history="1">
        <w:r>
          <w:rPr>
            <w:rFonts w:ascii="仿宋" w:eastAsia="仿宋" w:hAnsi="仿宋" w:cs="仿宋" w:hint="eastAsia"/>
            <w:lang w:eastAsia="zh-CN"/>
          </w:rPr>
          <w:t>(二)、建设进度</w:t>
        </w:r>
        <w:r>
          <w:tab/>
        </w:r>
        <w:r>
          <w:fldChar w:fldCharType="begin"/>
        </w:r>
        <w:r>
          <w:instrText xml:space="preserve"> PAGEREF _Toc18348 \h </w:instrText>
        </w:r>
        <w:r>
          <w:fldChar w:fldCharType="separate"/>
        </w:r>
        <w:r>
          <w:t>52</w:t>
        </w:r>
        <w:r>
          <w:fldChar w:fldCharType="end"/>
        </w:r>
      </w:hyperlink>
    </w:p>
    <w:p>
      <w:pPr>
        <w:pStyle w:val="TOC2"/>
        <w:tabs>
          <w:tab w:val="right" w:leader="dot" w:pos="8306"/>
        </w:tabs>
      </w:pPr>
      <w:hyperlink w:anchor="_Toc5111" w:history="1">
        <w:r>
          <w:rPr>
            <w:rFonts w:ascii="仿宋" w:eastAsia="仿宋" w:hAnsi="仿宋" w:cs="仿宋" w:hint="eastAsia"/>
            <w:lang w:eastAsia="zh-CN"/>
          </w:rPr>
          <w:t>(三)、进度安排注意事项</w:t>
        </w:r>
        <w:r>
          <w:tab/>
        </w:r>
        <w:r>
          <w:fldChar w:fldCharType="begin"/>
        </w:r>
        <w:r>
          <w:instrText xml:space="preserve"> PAGEREF _Toc5111 \h </w:instrText>
        </w:r>
        <w:r>
          <w:fldChar w:fldCharType="separate"/>
        </w:r>
        <w:r>
          <w:t>53</w:t>
        </w:r>
        <w:r>
          <w:fldChar w:fldCharType="end"/>
        </w:r>
      </w:hyperlink>
    </w:p>
    <w:p>
      <w:pPr>
        <w:pStyle w:val="TOC2"/>
        <w:tabs>
          <w:tab w:val="right" w:leader="dot" w:pos="8306"/>
        </w:tabs>
      </w:pPr>
      <w:hyperlink w:anchor="_Toc2531" w:history="1">
        <w:r>
          <w:rPr>
            <w:rFonts w:ascii="仿宋" w:eastAsia="仿宋" w:hAnsi="仿宋" w:cs="仿宋" w:hint="eastAsia"/>
            <w:lang w:eastAsia="zh-CN"/>
          </w:rPr>
          <w:t>(四)、人力资源配置</w:t>
        </w:r>
        <w:r>
          <w:tab/>
        </w:r>
        <w:r>
          <w:fldChar w:fldCharType="begin"/>
        </w:r>
        <w:r>
          <w:instrText xml:space="preserve"> PAGEREF _Toc2531 \h </w:instrText>
        </w:r>
        <w:r>
          <w:fldChar w:fldCharType="separate"/>
        </w:r>
        <w:r>
          <w:t>54</w:t>
        </w:r>
        <w:r>
          <w:fldChar w:fldCharType="end"/>
        </w:r>
      </w:hyperlink>
    </w:p>
    <w:p>
      <w:pPr>
        <w:pStyle w:val="TOC2"/>
        <w:tabs>
          <w:tab w:val="right" w:leader="dot" w:pos="8306"/>
        </w:tabs>
      </w:pPr>
      <w:hyperlink w:anchor="_Toc9002" w:history="1">
        <w:r>
          <w:rPr>
            <w:rFonts w:ascii="仿宋" w:eastAsia="仿宋" w:hAnsi="仿宋" w:cs="仿宋" w:hint="eastAsia"/>
            <w:lang w:eastAsia="zh-CN"/>
          </w:rPr>
          <w:t>(五)、员工培训</w:t>
        </w:r>
        <w:r>
          <w:tab/>
        </w:r>
        <w:r>
          <w:fldChar w:fldCharType="begin"/>
        </w:r>
        <w:r>
          <w:instrText xml:space="preserve"> PAGEREF _Toc9002 \h </w:instrText>
        </w:r>
        <w:r>
          <w:fldChar w:fldCharType="separate"/>
        </w:r>
        <w:r>
          <w:t>56</w:t>
        </w:r>
        <w:r>
          <w:fldChar w:fldCharType="end"/>
        </w:r>
      </w:hyperlink>
    </w:p>
    <w:p>
      <w:pPr>
        <w:pStyle w:val="TOC2"/>
        <w:tabs>
          <w:tab w:val="right" w:leader="dot" w:pos="8306"/>
        </w:tabs>
      </w:pPr>
      <w:hyperlink w:anchor="_Toc993" w:history="1">
        <w:r>
          <w:rPr>
            <w:rFonts w:ascii="仿宋" w:eastAsia="仿宋" w:hAnsi="仿宋" w:cs="仿宋" w:hint="eastAsia"/>
            <w:lang w:eastAsia="zh-CN"/>
          </w:rPr>
          <w:t>(六)、项目实施保障</w:t>
        </w:r>
        <w:r>
          <w:tab/>
        </w:r>
        <w:r>
          <w:fldChar w:fldCharType="begin"/>
        </w:r>
        <w:r>
          <w:instrText xml:space="preserve"> PAGEREF _Toc993 \h </w:instrText>
        </w:r>
        <w:r>
          <w:fldChar w:fldCharType="separate"/>
        </w:r>
        <w:r>
          <w:t>57</w:t>
        </w:r>
        <w:r>
          <w:fldChar w:fldCharType="end"/>
        </w:r>
      </w:hyperlink>
    </w:p>
    <w:p>
      <w:pPr>
        <w:pStyle w:val="TOC2"/>
        <w:tabs>
          <w:tab w:val="right" w:leader="dot" w:pos="8306"/>
        </w:tabs>
      </w:pPr>
      <w:hyperlink w:anchor="_Toc17158" w:history="1">
        <w:r>
          <w:rPr>
            <w:rFonts w:ascii="仿宋" w:eastAsia="仿宋" w:hAnsi="仿宋" w:cs="仿宋" w:hint="eastAsia"/>
            <w:lang w:eastAsia="zh-CN"/>
          </w:rPr>
          <w:t>(七)、安全规范管理</w:t>
        </w:r>
        <w:r>
          <w:tab/>
        </w:r>
        <w:r>
          <w:fldChar w:fldCharType="begin"/>
        </w:r>
        <w:r>
          <w:instrText xml:space="preserve"> PAGEREF _Toc17158 \h </w:instrText>
        </w:r>
        <w:r>
          <w:fldChar w:fldCharType="separate"/>
        </w:r>
        <w:r>
          <w:t>58</w:t>
        </w:r>
        <w:r>
          <w:fldChar w:fldCharType="end"/>
        </w:r>
      </w:hyperlink>
    </w:p>
    <w:p>
      <w:pPr>
        <w:pStyle w:val="TOC1"/>
        <w:tabs>
          <w:tab w:val="right" w:leader="dot" w:pos="8306"/>
        </w:tabs>
      </w:pPr>
      <w:hyperlink w:anchor="_Toc27884" w:history="1">
        <w:r>
          <w:rPr>
            <w:rFonts w:ascii="仿宋" w:eastAsia="仿宋" w:hAnsi="仿宋" w:cs="仿宋" w:hint="eastAsia"/>
            <w:lang w:eastAsia="zh-CN"/>
          </w:rPr>
          <w:t>十二、资金管理与财务规划</w:t>
        </w:r>
        <w:r>
          <w:tab/>
        </w:r>
        <w:r>
          <w:fldChar w:fldCharType="begin"/>
        </w:r>
        <w:r>
          <w:instrText xml:space="preserve"> PAGEREF _Toc27884 \h </w:instrText>
        </w:r>
        <w:r>
          <w:fldChar w:fldCharType="separate"/>
        </w:r>
        <w:r>
          <w:t>59</w:t>
        </w:r>
        <w:r>
          <w:fldChar w:fldCharType="end"/>
        </w:r>
      </w:hyperlink>
    </w:p>
    <w:p>
      <w:pPr>
        <w:pStyle w:val="TOC2"/>
        <w:tabs>
          <w:tab w:val="right" w:leader="dot" w:pos="8306"/>
        </w:tabs>
      </w:pPr>
      <w:hyperlink w:anchor="_Toc22442" w:history="1">
        <w:r>
          <w:rPr>
            <w:rFonts w:ascii="仿宋" w:eastAsia="仿宋" w:hAnsi="仿宋" w:cs="仿宋" w:hint="eastAsia"/>
            <w:lang w:eastAsia="zh-CN"/>
          </w:rPr>
          <w:t>(一)、项目资金来源与筹措</w:t>
        </w:r>
        <w:r>
          <w:tab/>
        </w:r>
        <w:r>
          <w:fldChar w:fldCharType="begin"/>
        </w:r>
        <w:r>
          <w:instrText xml:space="preserve"> PAGEREF _Toc22442 \h </w:instrText>
        </w:r>
        <w:r>
          <w:fldChar w:fldCharType="separate"/>
        </w:r>
        <w:r>
          <w:t>59</w:t>
        </w:r>
        <w:r>
          <w:fldChar w:fldCharType="end"/>
        </w:r>
      </w:hyperlink>
    </w:p>
    <w:p>
      <w:pPr>
        <w:pStyle w:val="TOC2"/>
        <w:tabs>
          <w:tab w:val="right" w:leader="dot" w:pos="8306"/>
        </w:tabs>
      </w:pPr>
      <w:hyperlink w:anchor="_Toc17102" w:history="1">
        <w:r>
          <w:rPr>
            <w:rFonts w:ascii="仿宋" w:eastAsia="仿宋" w:hAnsi="仿宋" w:cs="仿宋" w:hint="eastAsia"/>
            <w:lang w:eastAsia="zh-CN"/>
          </w:rPr>
          <w:t>(二)、资金使用与监管</w:t>
        </w:r>
        <w:r>
          <w:tab/>
        </w:r>
        <w:r>
          <w:fldChar w:fldCharType="begin"/>
        </w:r>
        <w:r>
          <w:instrText xml:space="preserve"> PAGEREF _Toc17102 \h </w:instrText>
        </w:r>
        <w:r>
          <w:fldChar w:fldCharType="separate"/>
        </w:r>
        <w:r>
          <w:t>61</w:t>
        </w:r>
        <w:r>
          <w:fldChar w:fldCharType="end"/>
        </w:r>
      </w:hyperlink>
    </w:p>
    <w:p>
      <w:pPr>
        <w:pStyle w:val="TOC2"/>
        <w:tabs>
          <w:tab w:val="right" w:leader="dot" w:pos="8306"/>
        </w:tabs>
      </w:pPr>
      <w:hyperlink w:anchor="_Toc4415" w:history="1">
        <w:r>
          <w:rPr>
            <w:rFonts w:ascii="仿宋" w:eastAsia="仿宋" w:hAnsi="仿宋" w:cs="仿宋" w:hint="eastAsia"/>
            <w:lang w:eastAsia="zh-CN"/>
          </w:rPr>
          <w:t>(三)、财务规划与预测</w:t>
        </w:r>
        <w:r>
          <w:tab/>
        </w:r>
        <w:r>
          <w:fldChar w:fldCharType="begin"/>
        </w:r>
        <w:r>
          <w:instrText xml:space="preserve"> PAGEREF _Toc4415 \h </w:instrText>
        </w:r>
        <w:r>
          <w:fldChar w:fldCharType="separate"/>
        </w:r>
        <w:r>
          <w:t>62</w:t>
        </w:r>
        <w:r>
          <w:fldChar w:fldCharType="end"/>
        </w:r>
      </w:hyperlink>
    </w:p>
    <w:p>
      <w:pPr>
        <w:pStyle w:val="TOC1"/>
        <w:tabs>
          <w:tab w:val="right" w:leader="dot" w:pos="8306"/>
        </w:tabs>
      </w:pPr>
      <w:hyperlink w:anchor="_Toc133" w:history="1">
        <w:r>
          <w:rPr>
            <w:rFonts w:ascii="仿宋" w:eastAsia="仿宋" w:hAnsi="仿宋" w:cs="仿宋" w:hint="eastAsia"/>
            <w:lang w:eastAsia="zh-CN"/>
          </w:rPr>
          <w:t>十三、创新驱动与持续发展</w:t>
        </w:r>
        <w:r>
          <w:tab/>
        </w:r>
        <w:r>
          <w:fldChar w:fldCharType="begin"/>
        </w:r>
        <w:r>
          <w:instrText xml:space="preserve"> PAGEREF _Toc133 \h </w:instrText>
        </w:r>
        <w:r>
          <w:fldChar w:fldCharType="separate"/>
        </w:r>
        <w:r>
          <w:t>63</w:t>
        </w:r>
        <w:r>
          <w:fldChar w:fldCharType="end"/>
        </w:r>
      </w:hyperlink>
    </w:p>
    <w:p>
      <w:pPr>
        <w:pStyle w:val="TOC2"/>
        <w:tabs>
          <w:tab w:val="right" w:leader="dot" w:pos="8306"/>
        </w:tabs>
      </w:pPr>
      <w:hyperlink w:anchor="_Toc17494" w:history="1">
        <w:r>
          <w:rPr>
            <w:rFonts w:ascii="仿宋" w:eastAsia="仿宋" w:hAnsi="仿宋" w:cs="仿宋" w:hint="eastAsia"/>
            <w:lang w:eastAsia="zh-CN"/>
          </w:rPr>
          <w:t>(一)、创新驱动战略实施</w:t>
        </w:r>
        <w:r>
          <w:tab/>
        </w:r>
        <w:r>
          <w:fldChar w:fldCharType="begin"/>
        </w:r>
        <w:r>
          <w:instrText xml:space="preserve"> PAGEREF _Toc17494 \h </w:instrText>
        </w:r>
        <w:r>
          <w:fldChar w:fldCharType="separate"/>
        </w:r>
        <w:r>
          <w:t>63</w:t>
        </w:r>
        <w:r>
          <w:fldChar w:fldCharType="end"/>
        </w:r>
      </w:hyperlink>
    </w:p>
    <w:p>
      <w:pPr>
        <w:pStyle w:val="TOC2"/>
        <w:tabs>
          <w:tab w:val="right" w:leader="dot" w:pos="8306"/>
        </w:tabs>
      </w:pPr>
      <w:hyperlink w:anchor="_Toc8104" w:history="1">
        <w:r>
          <w:rPr>
            <w:rFonts w:ascii="仿宋" w:eastAsia="仿宋" w:hAnsi="仿宋" w:cs="仿宋" w:hint="eastAsia"/>
            <w:lang w:eastAsia="zh-CN"/>
          </w:rPr>
          <w:t>(二)、持续发展路径探索</w:t>
        </w:r>
        <w:r>
          <w:tab/>
        </w:r>
        <w:r>
          <w:fldChar w:fldCharType="begin"/>
        </w:r>
        <w:r>
          <w:instrText xml:space="preserve"> PAGEREF _Toc8104 \h </w:instrText>
        </w:r>
        <w:r>
          <w:fldChar w:fldCharType="separate"/>
        </w:r>
        <w:r>
          <w:t>65</w:t>
        </w:r>
        <w:r>
          <w:fldChar w:fldCharType="end"/>
        </w:r>
      </w:hyperlink>
    </w:p>
    <w:p>
      <w:pPr>
        <w:pStyle w:val="TOC1"/>
        <w:tabs>
          <w:tab w:val="right" w:leader="dot" w:pos="8306"/>
        </w:tabs>
      </w:pPr>
      <w:hyperlink w:anchor="_Toc18000" w:history="1">
        <w:r>
          <w:rPr>
            <w:rFonts w:ascii="仿宋" w:eastAsia="仿宋" w:hAnsi="仿宋" w:cs="仿宋" w:hint="eastAsia"/>
            <w:lang w:eastAsia="zh-CN"/>
          </w:rPr>
          <w:t>十四、企业合规与伦理</w:t>
        </w:r>
        <w:r>
          <w:tab/>
        </w:r>
        <w:r>
          <w:fldChar w:fldCharType="begin"/>
        </w:r>
        <w:r>
          <w:instrText xml:space="preserve"> PAGEREF _Toc18000 \h </w:instrText>
        </w:r>
        <w:r>
          <w:fldChar w:fldCharType="separate"/>
        </w:r>
        <w:r>
          <w:t>69</w:t>
        </w:r>
        <w:r>
          <w:fldChar w:fldCharType="end"/>
        </w:r>
      </w:hyperlink>
    </w:p>
    <w:p>
      <w:pPr>
        <w:pStyle w:val="TOC2"/>
        <w:tabs>
          <w:tab w:val="right" w:leader="dot" w:pos="8306"/>
        </w:tabs>
      </w:pPr>
      <w:hyperlink w:anchor="_Toc25010" w:history="1">
        <w:r>
          <w:rPr>
            <w:rFonts w:ascii="仿宋" w:eastAsia="仿宋" w:hAnsi="仿宋" w:cs="仿宋" w:hint="eastAsia"/>
            <w:lang w:eastAsia="zh-CN"/>
          </w:rPr>
          <w:t>(一)、合规政策与程序</w:t>
        </w:r>
        <w:r>
          <w:tab/>
        </w:r>
        <w:r>
          <w:fldChar w:fldCharType="begin"/>
        </w:r>
        <w:r>
          <w:instrText xml:space="preserve"> PAGEREF _Toc25010 \h </w:instrText>
        </w:r>
        <w:r>
          <w:fldChar w:fldCharType="separate"/>
        </w:r>
        <w:r>
          <w:t>69</w:t>
        </w:r>
        <w:r>
          <w:fldChar w:fldCharType="end"/>
        </w:r>
      </w:hyperlink>
    </w:p>
    <w:p>
      <w:pPr>
        <w:pStyle w:val="TOC2"/>
        <w:tabs>
          <w:tab w:val="right" w:leader="dot" w:pos="8306"/>
        </w:tabs>
      </w:pPr>
      <w:hyperlink w:anchor="_Toc30188" w:history="1">
        <w:r>
          <w:rPr>
            <w:rFonts w:ascii="仿宋" w:eastAsia="仿宋" w:hAnsi="仿宋" w:cs="仿宋" w:hint="eastAsia"/>
            <w:lang w:eastAsia="zh-CN"/>
          </w:rPr>
          <w:t>(二)、伦理规范与培训</w:t>
        </w:r>
        <w:r>
          <w:tab/>
        </w:r>
        <w:r>
          <w:fldChar w:fldCharType="begin"/>
        </w:r>
        <w:r>
          <w:instrText xml:space="preserve"> PAGEREF _Toc30188 \h </w:instrText>
        </w:r>
        <w:r>
          <w:fldChar w:fldCharType="separate"/>
        </w:r>
        <w:r>
          <w:t>70</w:t>
        </w:r>
        <w:r>
          <w:fldChar w:fldCharType="end"/>
        </w:r>
      </w:hyperlink>
    </w:p>
    <w:p>
      <w:pPr>
        <w:pStyle w:val="TOC2"/>
        <w:tabs>
          <w:tab w:val="right" w:leader="dot" w:pos="8306"/>
        </w:tabs>
      </w:pPr>
      <w:hyperlink w:anchor="_Toc2252" w:history="1">
        <w:r>
          <w:rPr>
            <w:rFonts w:ascii="仿宋" w:eastAsia="仿宋" w:hAnsi="仿宋" w:cs="仿宋" w:hint="eastAsia"/>
            <w:lang w:eastAsia="zh-CN"/>
          </w:rPr>
          <w:t>(三)、合规风险评估</w:t>
        </w:r>
        <w:r>
          <w:tab/>
        </w:r>
        <w:r>
          <w:fldChar w:fldCharType="begin"/>
        </w:r>
        <w:r>
          <w:instrText xml:space="preserve"> PAGEREF _Toc2252 \h </w:instrText>
        </w:r>
        <w:r>
          <w:fldChar w:fldCharType="separate"/>
        </w:r>
        <w:r>
          <w:t>71</w:t>
        </w:r>
        <w:r>
          <w:fldChar w:fldCharType="end"/>
        </w:r>
      </w:hyperlink>
    </w:p>
    <w:p>
      <w:pPr>
        <w:pStyle w:val="TOC2"/>
        <w:tabs>
          <w:tab w:val="right" w:leader="dot" w:pos="8306"/>
        </w:tabs>
      </w:pPr>
      <w:hyperlink w:anchor="_Toc6516" w:history="1">
        <w:r>
          <w:rPr>
            <w:rFonts w:ascii="仿宋" w:eastAsia="仿宋" w:hAnsi="仿宋" w:cs="仿宋" w:hint="eastAsia"/>
            <w:lang w:eastAsia="zh-CN"/>
          </w:rPr>
          <w:t>(四)、合规监督与执行</w:t>
        </w:r>
        <w:r>
          <w:tab/>
        </w:r>
        <w:r>
          <w:fldChar w:fldCharType="begin"/>
        </w:r>
        <w:r>
          <w:instrText xml:space="preserve"> PAGEREF _Toc6516 \h </w:instrText>
        </w:r>
        <w:r>
          <w:fldChar w:fldCharType="separate"/>
        </w:r>
        <w:r>
          <w:t>72</w:t>
        </w:r>
        <w:r>
          <w:fldChar w:fldCharType="end"/>
        </w:r>
      </w:hyperlink>
    </w:p>
    <w:p>
      <w:pPr>
        <w:pStyle w:val="TOC1"/>
        <w:tabs>
          <w:tab w:val="right" w:leader="dot" w:pos="8306"/>
        </w:tabs>
      </w:pPr>
      <w:hyperlink w:anchor="_Toc9172" w:history="1">
        <w:r>
          <w:rPr>
            <w:rFonts w:ascii="仿宋" w:eastAsia="仿宋" w:hAnsi="仿宋" w:cs="仿宋" w:hint="eastAsia"/>
            <w:lang w:eastAsia="zh-CN"/>
          </w:rPr>
          <w:t>十五、合作与交流机制建立</w:t>
        </w:r>
        <w:r>
          <w:tab/>
        </w:r>
        <w:r>
          <w:fldChar w:fldCharType="begin"/>
        </w:r>
        <w:r>
          <w:instrText xml:space="preserve"> PAGEREF _Toc9172 \h </w:instrText>
        </w:r>
        <w:r>
          <w:fldChar w:fldCharType="separate"/>
        </w:r>
        <w:r>
          <w:t>73</w:t>
        </w:r>
        <w:r>
          <w:fldChar w:fldCharType="end"/>
        </w:r>
      </w:hyperlink>
    </w:p>
    <w:p>
      <w:pPr>
        <w:pStyle w:val="TOC2"/>
        <w:tabs>
          <w:tab w:val="right" w:leader="dot" w:pos="8306"/>
        </w:tabs>
      </w:pPr>
      <w:hyperlink w:anchor="_Toc18206" w:history="1">
        <w:r>
          <w:rPr>
            <w:rFonts w:ascii="仿宋" w:eastAsia="仿宋" w:hAnsi="仿宋" w:cs="仿宋" w:hint="eastAsia"/>
            <w:lang w:eastAsia="zh-CN"/>
          </w:rPr>
          <w:t>(一)、合作伙伴选择与合作方式</w:t>
        </w:r>
        <w:r>
          <w:tab/>
        </w:r>
        <w:r>
          <w:fldChar w:fldCharType="begin"/>
        </w:r>
        <w:r>
          <w:instrText xml:space="preserve"> PAGEREF _Toc18206 \h </w:instrText>
        </w:r>
        <w:r>
          <w:fldChar w:fldCharType="separate"/>
        </w:r>
        <w:r>
          <w:t>73</w:t>
        </w:r>
        <w:r>
          <w:fldChar w:fldCharType="end"/>
        </w:r>
      </w:hyperlink>
    </w:p>
    <w:p>
      <w:pPr>
        <w:pStyle w:val="TOC2"/>
        <w:tabs>
          <w:tab w:val="right" w:leader="dot" w:pos="8306"/>
        </w:tabs>
      </w:pPr>
      <w:hyperlink w:anchor="_Toc28593" w:history="1">
        <w:r>
          <w:rPr>
            <w:rFonts w:ascii="仿宋" w:eastAsia="仿宋" w:hAnsi="仿宋" w:cs="仿宋" w:hint="eastAsia"/>
            <w:lang w:eastAsia="zh-CN"/>
          </w:rPr>
          <w:t>(二)、交流与合作平台搭建</w:t>
        </w:r>
        <w:r>
          <w:tab/>
        </w:r>
        <w:r>
          <w:fldChar w:fldCharType="begin"/>
        </w:r>
        <w:r>
          <w:instrText xml:space="preserve"> PAGEREF _Toc28593 \h </w:instrText>
        </w:r>
        <w:r>
          <w:fldChar w:fldCharType="separate"/>
        </w:r>
        <w:r>
          <w:t>74</w:t>
        </w:r>
        <w:r>
          <w:fldChar w:fldCharType="end"/>
        </w:r>
      </w:hyperlink>
    </w:p>
    <w:p>
      <w:pPr>
        <w:pStyle w:val="TOC1"/>
        <w:tabs>
          <w:tab w:val="right" w:leader="dot" w:pos="8306"/>
        </w:tabs>
      </w:pPr>
      <w:hyperlink w:anchor="_Toc29079" w:history="1">
        <w:r>
          <w:rPr>
            <w:rFonts w:ascii="仿宋" w:eastAsia="仿宋" w:hAnsi="仿宋" w:cs="仿宋" w:hint="eastAsia"/>
            <w:lang w:eastAsia="zh-CN"/>
          </w:rPr>
          <w:t>十六、知识产权管理与保护</w:t>
        </w:r>
        <w:r>
          <w:tab/>
        </w:r>
        <w:r>
          <w:fldChar w:fldCharType="begin"/>
        </w:r>
        <w:r>
          <w:instrText xml:space="preserve"> PAGEREF _Toc29079 \h </w:instrText>
        </w:r>
        <w:r>
          <w:fldChar w:fldCharType="separate"/>
        </w:r>
        <w:r>
          <w:t>76</w:t>
        </w:r>
        <w:r>
          <w:fldChar w:fldCharType="end"/>
        </w:r>
      </w:hyperlink>
    </w:p>
    <w:p>
      <w:pPr>
        <w:pStyle w:val="TOC2"/>
        <w:tabs>
          <w:tab w:val="right" w:leader="dot" w:pos="8306"/>
        </w:tabs>
      </w:pPr>
      <w:hyperlink w:anchor="_Toc8245" w:history="1">
        <w:r>
          <w:rPr>
            <w:rFonts w:ascii="仿宋" w:eastAsia="仿宋" w:hAnsi="仿宋" w:cs="仿宋" w:hint="eastAsia"/>
            <w:lang w:eastAsia="zh-CN"/>
          </w:rPr>
          <w:t>(一)、知识产权管理体系建设</w:t>
        </w:r>
        <w:r>
          <w:tab/>
        </w:r>
        <w:r>
          <w:fldChar w:fldCharType="begin"/>
        </w:r>
        <w:r>
          <w:instrText xml:space="preserve"> PAGEREF _Toc8245 \h </w:instrText>
        </w:r>
        <w:r>
          <w:fldChar w:fldCharType="separate"/>
        </w:r>
        <w:r>
          <w:t>76</w:t>
        </w:r>
        <w:r>
          <w:fldChar w:fldCharType="end"/>
        </w:r>
      </w:hyperlink>
    </w:p>
    <w:p>
      <w:pPr>
        <w:pStyle w:val="TOC2"/>
        <w:tabs>
          <w:tab w:val="right" w:leader="dot" w:pos="8306"/>
        </w:tabs>
      </w:pPr>
      <w:hyperlink w:anchor="_Toc16858" w:history="1">
        <w:r>
          <w:rPr>
            <w:rFonts w:ascii="仿宋" w:eastAsia="仿宋" w:hAnsi="仿宋" w:cs="仿宋" w:hint="eastAsia"/>
            <w:lang w:eastAsia="zh-CN"/>
          </w:rPr>
          <w:t>(二)、知识产权保护措施</w:t>
        </w:r>
        <w:r>
          <w:tab/>
        </w:r>
        <w:r>
          <w:fldChar w:fldCharType="begin"/>
        </w:r>
        <w:r>
          <w:instrText xml:space="preserve"> PAGEREF _Toc16858 \h </w:instrText>
        </w:r>
        <w:r>
          <w:fldChar w:fldCharType="separate"/>
        </w:r>
        <w:r>
          <w:t>76</w:t>
        </w:r>
        <w:r>
          <w:fldChar w:fldCharType="end"/>
        </w:r>
      </w:hyperlink>
    </w:p>
    <w:p>
      <w:pPr>
        <w:pStyle w:val="TOC1"/>
        <w:tabs>
          <w:tab w:val="right" w:leader="dot" w:pos="8306"/>
        </w:tabs>
      </w:pPr>
      <w:hyperlink w:anchor="_Toc13595" w:history="1">
        <w:r>
          <w:rPr>
            <w:rFonts w:ascii="仿宋" w:eastAsia="仿宋" w:hAnsi="仿宋" w:cs="仿宋" w:hint="eastAsia"/>
            <w:lang w:eastAsia="zh-CN"/>
          </w:rPr>
          <w:t>十七、产业协同与集群发展</w:t>
        </w:r>
        <w:r>
          <w:tab/>
        </w:r>
        <w:r>
          <w:fldChar w:fldCharType="begin"/>
        </w:r>
        <w:r>
          <w:instrText xml:space="preserve"> PAGEREF _Toc13595 \h </w:instrText>
        </w:r>
        <w:r>
          <w:fldChar w:fldCharType="separate"/>
        </w:r>
        <w:r>
          <w:t>78</w:t>
        </w:r>
        <w:r>
          <w:fldChar w:fldCharType="end"/>
        </w:r>
      </w:hyperlink>
    </w:p>
    <w:p>
      <w:pPr>
        <w:pStyle w:val="TOC2"/>
        <w:tabs>
          <w:tab w:val="right" w:leader="dot" w:pos="8306"/>
        </w:tabs>
      </w:pPr>
      <w:hyperlink w:anchor="_Toc28859" w:history="1">
        <w:r>
          <w:rPr>
            <w:rFonts w:ascii="仿宋" w:eastAsia="仿宋" w:hAnsi="仿宋" w:cs="仿宋" w:hint="eastAsia"/>
            <w:lang w:eastAsia="zh-CN"/>
          </w:rPr>
          <w:t>(一)、产业协同机制建设</w:t>
        </w:r>
        <w:r>
          <w:tab/>
        </w:r>
        <w:r>
          <w:fldChar w:fldCharType="begin"/>
        </w:r>
        <w:r>
          <w:instrText xml:space="preserve"> PAGEREF _Toc28859 \h </w:instrText>
        </w:r>
        <w:r>
          <w:fldChar w:fldCharType="separate"/>
        </w:r>
        <w:r>
          <w:t>78</w:t>
        </w:r>
        <w:r>
          <w:fldChar w:fldCharType="end"/>
        </w:r>
      </w:hyperlink>
    </w:p>
    <w:p>
      <w:pPr>
        <w:pStyle w:val="TOC2"/>
        <w:tabs>
          <w:tab w:val="right" w:leader="dot" w:pos="8306"/>
        </w:tabs>
      </w:pPr>
      <w:hyperlink w:anchor="_Toc25570" w:history="1">
        <w:r>
          <w:rPr>
            <w:rFonts w:ascii="仿宋" w:eastAsia="仿宋" w:hAnsi="仿宋" w:cs="仿宋" w:hint="eastAsia"/>
            <w:lang w:eastAsia="zh-CN"/>
          </w:rPr>
          <w:t>(二)、产业集群培育与发展</w:t>
        </w:r>
        <w:r>
          <w:tab/>
        </w:r>
        <w:r>
          <w:fldChar w:fldCharType="begin"/>
        </w:r>
        <w:r>
          <w:instrText xml:space="preserve"> PAGEREF _Toc25570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81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30444"/>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18602"/>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一、液氨泵项目的技术资源开发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二、液氨泵项目的人力资源管理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液氨泵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三、液氨泵项目的资金资源筹措与优化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液氨泵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23774"/>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液氨泵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液氨泵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液氨泵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28071"/>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液氨泵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液氨泵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智能技术的应用：液氨泵项目将利用智能技术，如物联网（IoT）和大数据分析，来监控和优化资源使用。通过实时数据分析，项目可以更有效地管理能源消耗、减少原材料浪费，并提高生产过程的整体效率。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22032"/>
      <w:r>
        <w:rPr>
          <w:rFonts w:ascii="仿宋" w:eastAsia="仿宋" w:hAnsi="仿宋" w:cs="仿宋" w:hint="eastAsia"/>
          <w:sz w:val="28"/>
          <w:lang w:eastAsia="zh-CN"/>
        </w:rPr>
        <w:t>二、发展规划、产业政策和行业准入分析</w:t>
      </w:r>
      <w:bookmarkEnd w:id="6"/>
    </w:p>
    <w:p>
      <w:pPr>
        <w:pStyle w:val="Heading2"/>
        <w:rPr>
          <w:rFonts w:ascii="仿宋" w:eastAsia="仿宋" w:hAnsi="仿宋" w:cs="仿宋" w:hint="eastAsia"/>
          <w:lang w:eastAsia="zh-CN"/>
        </w:rPr>
      </w:pPr>
      <w:bookmarkStart w:id="7" w:name="_Toc952"/>
      <w:r>
        <w:rPr>
          <w:rFonts w:ascii="仿宋" w:eastAsia="仿宋" w:hAnsi="仿宋" w:cs="仿宋" w:hint="eastAsia"/>
          <w:lang w:eastAsia="zh-CN"/>
        </w:rPr>
        <w:t>(一)、发展规划分析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8" w:name="_Toc24709"/>
      <w:r>
        <w:rPr>
          <w:rFonts w:ascii="仿宋" w:eastAsia="仿宋" w:hAnsi="仿宋" w:cs="仿宋" w:hint="eastAsia"/>
          <w:sz w:val="28"/>
          <w:lang w:eastAsia="zh-CN"/>
        </w:rPr>
        <w:t>(二)、产业政策分析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9" w:name="_Toc2434"/>
      <w:r>
        <w:rPr>
          <w:rFonts w:ascii="仿宋" w:eastAsia="仿宋" w:hAnsi="仿宋" w:cs="仿宋" w:hint="eastAsia"/>
          <w:sz w:val="28"/>
          <w:lang w:eastAsia="zh-CN"/>
        </w:rPr>
        <w:t>(三)、行业准入分析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一、液氨泵项目的市场准入条件分析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液氨泵项目而言，市场准入条件首先取决于政策法规环境。政府对于[行业名称]领域的法规，如环保标准、税收政策、和技术使用规范，直接影响液氨泵项目的运营和成本结构。例如，若政府针对使用可再生能源的企业提供税收优惠，这将对液氨泵项目的财务规划产生重要影响。同时，考虑经济环境和消费者偏好的变化对液氨泵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二、液氨泵项目的行业规范与合规性要求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液氨泵项目来说，遵守行业规范和合规性要求是确保项目顺利进行的基础。这包括遵循质量控制标准、安全规定、数据保护法规等。例如，若液氨泵项目涉及数据处理，须严格遵守相关的数据保护法规。此外，行业内部的自律规范，如产品标准和服务流程，也对于提升液氨泵项目在行业内的认可度和竞争力至关重要。项目管理团队必须不断更新策略，以应对行业规范和法规的变化，确保液氨泵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三、液氨泵项目的竞争格局和战略定位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液氨泵项目的发展规划中，理解行业的竞争格局对于制定有效的市场策略极为关键。这包括分析主要竞争对手的市场地位、优势及其业务模式。液氨泵项目面临的竞争对手可能包括大型成熟企业和创新型初创公司，各自采取不同的市场策略。因此，液氨泵项目需精确地定位自己的市场策略，如专注于产品创新、客户服务或成本效率，以在竞争中占据优势。通过深入的市场和竞争分析，液氨泵项目可以更有效地进入市场并实现可持续发展。</w:t>
      </w:r>
    </w:p>
    <w:p>
      <w:pPr>
        <w:pStyle w:val="Heading1"/>
        <w:ind w:firstLine="560" w:firstLineChars="200"/>
        <w:rPr>
          <w:rFonts w:ascii="仿宋" w:eastAsia="仿宋" w:hAnsi="仿宋" w:cs="仿宋" w:hint="eastAsia"/>
          <w:sz w:val="28"/>
          <w:lang w:eastAsia="zh-CN"/>
        </w:rPr>
      </w:pPr>
      <w:bookmarkStart w:id="10" w:name="_Toc15955"/>
      <w:r>
        <w:rPr>
          <w:rFonts w:ascii="仿宋" w:eastAsia="仿宋" w:hAnsi="仿宋" w:cs="仿宋" w:hint="eastAsia"/>
          <w:sz w:val="28"/>
          <w:lang w:eastAsia="zh-CN"/>
        </w:rPr>
        <w:t>三、财务管理与成本控制</w:t>
      </w:r>
      <w:bookmarkEnd w:id="10"/>
    </w:p>
    <w:p>
      <w:pPr>
        <w:pStyle w:val="Heading2"/>
        <w:rPr>
          <w:rFonts w:ascii="仿宋" w:eastAsia="仿宋" w:hAnsi="仿宋" w:cs="仿宋" w:hint="eastAsia"/>
          <w:lang w:eastAsia="zh-CN"/>
        </w:rPr>
      </w:pPr>
      <w:bookmarkStart w:id="11" w:name="_Toc1720"/>
      <w:r>
        <w:rPr>
          <w:rFonts w:ascii="仿宋" w:eastAsia="仿宋" w:hAnsi="仿宋" w:cs="仿宋" w:hint="eastAsia"/>
          <w:lang w:eastAsia="zh-CN"/>
        </w:rPr>
        <w:t>(一)、财务管理体系建设</w:t>
      </w:r>
      <w:bookmarkEnd w:id="11"/>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https://d.book118.com/926142222004010103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52338"/>
    <w:rsid w:val="20F5233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26142222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2024-03-01T15:36:00Z</dcterms:created>
  <dcterms:modified xsi:type="dcterms:W3CDTF">2024-03-01T15:37:24Z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F468AE30C1E0411BA1C69FA928FE4759_11</vt:lpwstr>
  </property>
  <property fmtid="{D5CDD505-2E9C-101B-9397-08002B2CF9AE}" pid="3" name="KSOProductBuildVer">
    <vt:lpwstr>2052-12.1.0.16250</vt:lpwstr>
  </property>
</Properties>
</file>