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MABS项目规划设计纲要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6" w:history="1">
        <w:r>
          <w:rPr>
            <w:rFonts w:ascii="仿宋" w:eastAsia="仿宋" w:hAnsi="仿宋" w:cs="仿宋" w:hint="eastAsia"/>
            <w:lang w:eastAsia="zh-CN"/>
          </w:rPr>
          <w:t>序言</w:t>
        </w:r>
        <w:r>
          <w:tab/>
        </w:r>
        <w:r>
          <w:fldChar w:fldCharType="begin"/>
        </w:r>
        <w:r>
          <w:instrText xml:space="preserve"> PAGEREF _Toc546 \h </w:instrText>
        </w:r>
        <w:r>
          <w:fldChar w:fldCharType="separate"/>
        </w:r>
        <w:r>
          <w:t>3</w:t>
        </w:r>
        <w:r>
          <w:fldChar w:fldCharType="end"/>
        </w:r>
      </w:hyperlink>
    </w:p>
    <w:p>
      <w:pPr>
        <w:pStyle w:val="TOC1"/>
        <w:tabs>
          <w:tab w:val="right" w:leader="dot" w:pos="8306"/>
        </w:tabs>
      </w:pPr>
      <w:hyperlink w:anchor="_Toc17393" w:history="1">
        <w:r>
          <w:rPr>
            <w:rFonts w:ascii="仿宋" w:eastAsia="仿宋" w:hAnsi="仿宋" w:cs="仿宋" w:hint="eastAsia"/>
            <w:lang w:eastAsia="zh-CN"/>
          </w:rPr>
          <w:t>一、MABS项目绩效评估</w:t>
        </w:r>
        <w:r>
          <w:tab/>
        </w:r>
        <w:r>
          <w:fldChar w:fldCharType="begin"/>
        </w:r>
        <w:r>
          <w:instrText xml:space="preserve"> PAGEREF _Toc17393 \h </w:instrText>
        </w:r>
        <w:r>
          <w:fldChar w:fldCharType="separate"/>
        </w:r>
        <w:r>
          <w:t>3</w:t>
        </w:r>
        <w:r>
          <w:fldChar w:fldCharType="end"/>
        </w:r>
      </w:hyperlink>
    </w:p>
    <w:p>
      <w:pPr>
        <w:pStyle w:val="TOC2"/>
        <w:tabs>
          <w:tab w:val="right" w:leader="dot" w:pos="8306"/>
        </w:tabs>
      </w:pPr>
      <w:hyperlink w:anchor="_Toc2690" w:history="1">
        <w:r>
          <w:rPr>
            <w:rFonts w:ascii="仿宋" w:eastAsia="仿宋" w:hAnsi="仿宋" w:cs="仿宋" w:hint="eastAsia"/>
            <w:lang w:eastAsia="zh-CN"/>
          </w:rPr>
          <w:t>(一)、绩效评估指标</w:t>
        </w:r>
        <w:r>
          <w:tab/>
        </w:r>
        <w:r>
          <w:fldChar w:fldCharType="begin"/>
        </w:r>
        <w:r>
          <w:instrText xml:space="preserve"> PAGEREF _Toc2690 \h </w:instrText>
        </w:r>
        <w:r>
          <w:fldChar w:fldCharType="separate"/>
        </w:r>
        <w:r>
          <w:t>3</w:t>
        </w:r>
        <w:r>
          <w:fldChar w:fldCharType="end"/>
        </w:r>
      </w:hyperlink>
    </w:p>
    <w:p>
      <w:pPr>
        <w:pStyle w:val="TOC2"/>
        <w:tabs>
          <w:tab w:val="right" w:leader="dot" w:pos="8306"/>
        </w:tabs>
      </w:pPr>
      <w:hyperlink w:anchor="_Toc25538" w:history="1">
        <w:r>
          <w:rPr>
            <w:rFonts w:ascii="仿宋" w:eastAsia="仿宋" w:hAnsi="仿宋" w:cs="仿宋" w:hint="eastAsia"/>
            <w:lang w:eastAsia="zh-CN"/>
          </w:rPr>
          <w:t>(二)、绩效评估方法</w:t>
        </w:r>
        <w:r>
          <w:tab/>
        </w:r>
        <w:r>
          <w:fldChar w:fldCharType="begin"/>
        </w:r>
        <w:r>
          <w:instrText xml:space="preserve"> PAGEREF _Toc25538 \h </w:instrText>
        </w:r>
        <w:r>
          <w:fldChar w:fldCharType="separate"/>
        </w:r>
        <w:r>
          <w:t>4</w:t>
        </w:r>
        <w:r>
          <w:fldChar w:fldCharType="end"/>
        </w:r>
      </w:hyperlink>
    </w:p>
    <w:p>
      <w:pPr>
        <w:pStyle w:val="TOC2"/>
        <w:tabs>
          <w:tab w:val="right" w:leader="dot" w:pos="8306"/>
        </w:tabs>
      </w:pPr>
      <w:hyperlink w:anchor="_Toc7774" w:history="1">
        <w:r>
          <w:rPr>
            <w:rFonts w:ascii="仿宋" w:eastAsia="仿宋" w:hAnsi="仿宋" w:cs="仿宋" w:hint="eastAsia"/>
            <w:lang w:eastAsia="zh-CN"/>
          </w:rPr>
          <w:t>(三)、绩效评估周期</w:t>
        </w:r>
        <w:r>
          <w:tab/>
        </w:r>
        <w:r>
          <w:fldChar w:fldCharType="begin"/>
        </w:r>
        <w:r>
          <w:instrText xml:space="preserve"> PAGEREF _Toc7774 \h </w:instrText>
        </w:r>
        <w:r>
          <w:fldChar w:fldCharType="separate"/>
        </w:r>
        <w:r>
          <w:t>5</w:t>
        </w:r>
        <w:r>
          <w:fldChar w:fldCharType="end"/>
        </w:r>
      </w:hyperlink>
    </w:p>
    <w:p>
      <w:pPr>
        <w:pStyle w:val="TOC1"/>
        <w:tabs>
          <w:tab w:val="right" w:leader="dot" w:pos="8306"/>
        </w:tabs>
      </w:pPr>
      <w:hyperlink w:anchor="_Toc29671" w:history="1">
        <w:r>
          <w:rPr>
            <w:rFonts w:ascii="仿宋" w:eastAsia="仿宋" w:hAnsi="仿宋" w:cs="仿宋" w:hint="eastAsia"/>
            <w:lang w:eastAsia="zh-CN"/>
          </w:rPr>
          <w:t>二、MABS项目概论</w:t>
        </w:r>
        <w:r>
          <w:tab/>
        </w:r>
        <w:r>
          <w:fldChar w:fldCharType="begin"/>
        </w:r>
        <w:r>
          <w:instrText xml:space="preserve"> PAGEREF _Toc29671 \h </w:instrText>
        </w:r>
        <w:r>
          <w:fldChar w:fldCharType="separate"/>
        </w:r>
        <w:r>
          <w:t>6</w:t>
        </w:r>
        <w:r>
          <w:fldChar w:fldCharType="end"/>
        </w:r>
      </w:hyperlink>
    </w:p>
    <w:p>
      <w:pPr>
        <w:pStyle w:val="TOC2"/>
        <w:tabs>
          <w:tab w:val="right" w:leader="dot" w:pos="8306"/>
        </w:tabs>
      </w:pPr>
      <w:hyperlink w:anchor="_Toc6624" w:history="1">
        <w:r>
          <w:rPr>
            <w:rFonts w:ascii="仿宋" w:eastAsia="仿宋" w:hAnsi="仿宋" w:cs="仿宋" w:hint="eastAsia"/>
            <w:lang w:eastAsia="zh-CN"/>
          </w:rPr>
          <w:t>(一)、MABS项目概况</w:t>
        </w:r>
        <w:r>
          <w:tab/>
        </w:r>
        <w:r>
          <w:fldChar w:fldCharType="begin"/>
        </w:r>
        <w:r>
          <w:instrText xml:space="preserve"> PAGEREF _Toc6624 \h </w:instrText>
        </w:r>
        <w:r>
          <w:fldChar w:fldCharType="separate"/>
        </w:r>
        <w:r>
          <w:t>6</w:t>
        </w:r>
        <w:r>
          <w:fldChar w:fldCharType="end"/>
        </w:r>
      </w:hyperlink>
    </w:p>
    <w:p>
      <w:pPr>
        <w:pStyle w:val="TOC2"/>
        <w:tabs>
          <w:tab w:val="right" w:leader="dot" w:pos="8306"/>
        </w:tabs>
      </w:pPr>
      <w:hyperlink w:anchor="_Toc20515" w:history="1">
        <w:r>
          <w:rPr>
            <w:rFonts w:ascii="仿宋" w:eastAsia="仿宋" w:hAnsi="仿宋" w:cs="仿宋" w:hint="eastAsia"/>
            <w:lang w:eastAsia="zh-CN"/>
          </w:rPr>
          <w:t>(二)、MABS项目目标</w:t>
        </w:r>
        <w:r>
          <w:tab/>
        </w:r>
        <w:r>
          <w:fldChar w:fldCharType="begin"/>
        </w:r>
        <w:r>
          <w:instrText xml:space="preserve"> PAGEREF _Toc20515 \h </w:instrText>
        </w:r>
        <w:r>
          <w:fldChar w:fldCharType="separate"/>
        </w:r>
        <w:r>
          <w:t>8</w:t>
        </w:r>
        <w:r>
          <w:fldChar w:fldCharType="end"/>
        </w:r>
      </w:hyperlink>
    </w:p>
    <w:p>
      <w:pPr>
        <w:pStyle w:val="TOC2"/>
        <w:tabs>
          <w:tab w:val="right" w:leader="dot" w:pos="8306"/>
        </w:tabs>
      </w:pPr>
      <w:hyperlink w:anchor="_Toc8450" w:history="1">
        <w:r>
          <w:rPr>
            <w:rFonts w:ascii="仿宋" w:eastAsia="仿宋" w:hAnsi="仿宋" w:cs="仿宋" w:hint="eastAsia"/>
            <w:lang w:eastAsia="zh-CN"/>
          </w:rPr>
          <w:t>(三)、MABS项目提出的理由</w:t>
        </w:r>
        <w:r>
          <w:tab/>
        </w:r>
        <w:r>
          <w:fldChar w:fldCharType="begin"/>
        </w:r>
        <w:r>
          <w:instrText xml:space="preserve"> PAGEREF _Toc8450 \h </w:instrText>
        </w:r>
        <w:r>
          <w:fldChar w:fldCharType="separate"/>
        </w:r>
        <w:r>
          <w:t>9</w:t>
        </w:r>
        <w:r>
          <w:fldChar w:fldCharType="end"/>
        </w:r>
      </w:hyperlink>
    </w:p>
    <w:p>
      <w:pPr>
        <w:pStyle w:val="TOC2"/>
        <w:tabs>
          <w:tab w:val="right" w:leader="dot" w:pos="8306"/>
        </w:tabs>
      </w:pPr>
      <w:hyperlink w:anchor="_Toc20190" w:history="1">
        <w:r>
          <w:rPr>
            <w:rFonts w:ascii="仿宋" w:eastAsia="仿宋" w:hAnsi="仿宋" w:cs="仿宋" w:hint="eastAsia"/>
            <w:lang w:eastAsia="zh-CN"/>
          </w:rPr>
          <w:t>(四)、MABS项目意义</w:t>
        </w:r>
        <w:r>
          <w:tab/>
        </w:r>
        <w:r>
          <w:fldChar w:fldCharType="begin"/>
        </w:r>
        <w:r>
          <w:instrText xml:space="preserve"> PAGEREF _Toc20190 \h </w:instrText>
        </w:r>
        <w:r>
          <w:fldChar w:fldCharType="separate"/>
        </w:r>
        <w:r>
          <w:t>11</w:t>
        </w:r>
        <w:r>
          <w:fldChar w:fldCharType="end"/>
        </w:r>
      </w:hyperlink>
    </w:p>
    <w:p>
      <w:pPr>
        <w:pStyle w:val="TOC2"/>
        <w:tabs>
          <w:tab w:val="right" w:leader="dot" w:pos="8306"/>
        </w:tabs>
      </w:pPr>
      <w:hyperlink w:anchor="_Toc12691" w:history="1">
        <w:r>
          <w:rPr>
            <w:rFonts w:ascii="仿宋" w:eastAsia="仿宋" w:hAnsi="仿宋" w:cs="仿宋" w:hint="eastAsia"/>
            <w:lang w:eastAsia="zh-CN"/>
          </w:rPr>
          <w:t>(五)、MABS项目背景</w:t>
        </w:r>
        <w:r>
          <w:tab/>
        </w:r>
        <w:r>
          <w:fldChar w:fldCharType="begin"/>
        </w:r>
        <w:r>
          <w:instrText xml:space="preserve"> PAGEREF _Toc12691 \h </w:instrText>
        </w:r>
        <w:r>
          <w:fldChar w:fldCharType="separate"/>
        </w:r>
        <w:r>
          <w:t>12</w:t>
        </w:r>
        <w:r>
          <w:fldChar w:fldCharType="end"/>
        </w:r>
      </w:hyperlink>
    </w:p>
    <w:p>
      <w:pPr>
        <w:pStyle w:val="TOC1"/>
        <w:tabs>
          <w:tab w:val="right" w:leader="dot" w:pos="8306"/>
        </w:tabs>
      </w:pPr>
      <w:hyperlink w:anchor="_Toc7050" w:history="1">
        <w:r>
          <w:rPr>
            <w:rFonts w:ascii="仿宋" w:eastAsia="仿宋" w:hAnsi="仿宋" w:cs="仿宋" w:hint="eastAsia"/>
            <w:lang w:eastAsia="zh-CN"/>
          </w:rPr>
          <w:t>三、MABS项目土建工程</w:t>
        </w:r>
        <w:r>
          <w:tab/>
        </w:r>
        <w:r>
          <w:fldChar w:fldCharType="begin"/>
        </w:r>
        <w:r>
          <w:instrText xml:space="preserve"> PAGEREF _Toc7050 \h </w:instrText>
        </w:r>
        <w:r>
          <w:fldChar w:fldCharType="separate"/>
        </w:r>
        <w:r>
          <w:t>12</w:t>
        </w:r>
        <w:r>
          <w:fldChar w:fldCharType="end"/>
        </w:r>
      </w:hyperlink>
    </w:p>
    <w:p>
      <w:pPr>
        <w:pStyle w:val="TOC2"/>
        <w:tabs>
          <w:tab w:val="right" w:leader="dot" w:pos="8306"/>
        </w:tabs>
      </w:pPr>
      <w:hyperlink w:anchor="_Toc25237" w:history="1">
        <w:r>
          <w:rPr>
            <w:rFonts w:ascii="仿宋" w:eastAsia="仿宋" w:hAnsi="仿宋" w:cs="仿宋" w:hint="eastAsia"/>
            <w:lang w:eastAsia="zh-CN"/>
          </w:rPr>
          <w:t>(一)、建筑工程设计原则</w:t>
        </w:r>
        <w:r>
          <w:tab/>
        </w:r>
        <w:r>
          <w:fldChar w:fldCharType="begin"/>
        </w:r>
        <w:r>
          <w:instrText xml:space="preserve"> PAGEREF _Toc25237 \h </w:instrText>
        </w:r>
        <w:r>
          <w:fldChar w:fldCharType="separate"/>
        </w:r>
        <w:r>
          <w:t>12</w:t>
        </w:r>
        <w:r>
          <w:fldChar w:fldCharType="end"/>
        </w:r>
      </w:hyperlink>
    </w:p>
    <w:p>
      <w:pPr>
        <w:pStyle w:val="TOC2"/>
        <w:tabs>
          <w:tab w:val="right" w:leader="dot" w:pos="8306"/>
        </w:tabs>
      </w:pPr>
      <w:hyperlink w:anchor="_Toc3346" w:history="1">
        <w:r>
          <w:rPr>
            <w:rFonts w:ascii="仿宋" w:eastAsia="仿宋" w:hAnsi="仿宋" w:cs="仿宋" w:hint="eastAsia"/>
            <w:lang w:eastAsia="zh-CN"/>
          </w:rPr>
          <w:t>(二)、土建工程设计年限及安全等级</w:t>
        </w:r>
        <w:r>
          <w:tab/>
        </w:r>
        <w:r>
          <w:fldChar w:fldCharType="begin"/>
        </w:r>
        <w:r>
          <w:instrText xml:space="preserve"> PAGEREF _Toc3346 \h </w:instrText>
        </w:r>
        <w:r>
          <w:fldChar w:fldCharType="separate"/>
        </w:r>
        <w:r>
          <w:t>14</w:t>
        </w:r>
        <w:r>
          <w:fldChar w:fldCharType="end"/>
        </w:r>
      </w:hyperlink>
    </w:p>
    <w:p>
      <w:pPr>
        <w:pStyle w:val="TOC2"/>
        <w:tabs>
          <w:tab w:val="right" w:leader="dot" w:pos="8306"/>
        </w:tabs>
      </w:pPr>
      <w:hyperlink w:anchor="_Toc9073" w:history="1">
        <w:r>
          <w:rPr>
            <w:rFonts w:ascii="仿宋" w:eastAsia="仿宋" w:hAnsi="仿宋" w:cs="仿宋" w:hint="eastAsia"/>
            <w:lang w:eastAsia="zh-CN"/>
          </w:rPr>
          <w:t>(三)、建筑工程设计总体要求</w:t>
        </w:r>
        <w:r>
          <w:tab/>
        </w:r>
        <w:r>
          <w:fldChar w:fldCharType="begin"/>
        </w:r>
        <w:r>
          <w:instrText xml:space="preserve"> PAGEREF _Toc9073 \h </w:instrText>
        </w:r>
        <w:r>
          <w:fldChar w:fldCharType="separate"/>
        </w:r>
        <w:r>
          <w:t>15</w:t>
        </w:r>
        <w:r>
          <w:fldChar w:fldCharType="end"/>
        </w:r>
      </w:hyperlink>
    </w:p>
    <w:p>
      <w:pPr>
        <w:pStyle w:val="TOC2"/>
        <w:tabs>
          <w:tab w:val="right" w:leader="dot" w:pos="8306"/>
        </w:tabs>
      </w:pPr>
      <w:hyperlink w:anchor="_Toc8382" w:history="1">
        <w:r>
          <w:rPr>
            <w:rFonts w:ascii="仿宋" w:eastAsia="仿宋" w:hAnsi="仿宋" w:cs="仿宋" w:hint="eastAsia"/>
            <w:lang w:eastAsia="zh-CN"/>
          </w:rPr>
          <w:t>(四)、土建工程建设指标</w:t>
        </w:r>
        <w:r>
          <w:tab/>
        </w:r>
        <w:r>
          <w:fldChar w:fldCharType="begin"/>
        </w:r>
        <w:r>
          <w:instrText xml:space="preserve"> PAGEREF _Toc8382 \h </w:instrText>
        </w:r>
        <w:r>
          <w:fldChar w:fldCharType="separate"/>
        </w:r>
        <w:r>
          <w:t>15</w:t>
        </w:r>
        <w:r>
          <w:fldChar w:fldCharType="end"/>
        </w:r>
      </w:hyperlink>
    </w:p>
    <w:p>
      <w:pPr>
        <w:pStyle w:val="TOC1"/>
        <w:tabs>
          <w:tab w:val="right" w:leader="dot" w:pos="8306"/>
        </w:tabs>
      </w:pPr>
      <w:hyperlink w:anchor="_Toc8652" w:history="1">
        <w:r>
          <w:rPr>
            <w:rFonts w:ascii="仿宋" w:eastAsia="仿宋" w:hAnsi="仿宋" w:cs="仿宋" w:hint="eastAsia"/>
            <w:lang w:eastAsia="zh-CN"/>
          </w:rPr>
          <w:t>四、产品规划分析</w:t>
        </w:r>
        <w:r>
          <w:tab/>
        </w:r>
        <w:r>
          <w:fldChar w:fldCharType="begin"/>
        </w:r>
        <w:r>
          <w:instrText xml:space="preserve"> PAGEREF _Toc8652 \h </w:instrText>
        </w:r>
        <w:r>
          <w:fldChar w:fldCharType="separate"/>
        </w:r>
        <w:r>
          <w:t>16</w:t>
        </w:r>
        <w:r>
          <w:fldChar w:fldCharType="end"/>
        </w:r>
      </w:hyperlink>
    </w:p>
    <w:p>
      <w:pPr>
        <w:pStyle w:val="TOC2"/>
        <w:tabs>
          <w:tab w:val="right" w:leader="dot" w:pos="8306"/>
        </w:tabs>
      </w:pPr>
      <w:hyperlink w:anchor="_Toc17713" w:history="1">
        <w:r>
          <w:rPr>
            <w:rFonts w:ascii="仿宋" w:eastAsia="仿宋" w:hAnsi="仿宋" w:cs="仿宋" w:hint="eastAsia"/>
            <w:lang w:eastAsia="zh-CN"/>
          </w:rPr>
          <w:t>(一)、产品规划</w:t>
        </w:r>
        <w:r>
          <w:tab/>
        </w:r>
        <w:r>
          <w:fldChar w:fldCharType="begin"/>
        </w:r>
        <w:r>
          <w:instrText xml:space="preserve"> PAGEREF _Toc17713 \h </w:instrText>
        </w:r>
        <w:r>
          <w:fldChar w:fldCharType="separate"/>
        </w:r>
        <w:r>
          <w:t>16</w:t>
        </w:r>
        <w:r>
          <w:fldChar w:fldCharType="end"/>
        </w:r>
      </w:hyperlink>
    </w:p>
    <w:p>
      <w:pPr>
        <w:pStyle w:val="TOC2"/>
        <w:tabs>
          <w:tab w:val="right" w:leader="dot" w:pos="8306"/>
        </w:tabs>
      </w:pPr>
      <w:hyperlink w:anchor="_Toc29445" w:history="1">
        <w:r>
          <w:rPr>
            <w:rFonts w:ascii="仿宋" w:eastAsia="仿宋" w:hAnsi="仿宋" w:cs="仿宋" w:hint="eastAsia"/>
            <w:lang w:eastAsia="zh-CN"/>
          </w:rPr>
          <w:t>(二)、建设规模</w:t>
        </w:r>
        <w:r>
          <w:tab/>
        </w:r>
        <w:r>
          <w:fldChar w:fldCharType="begin"/>
        </w:r>
        <w:r>
          <w:instrText xml:space="preserve"> PAGEREF _Toc29445 \h </w:instrText>
        </w:r>
        <w:r>
          <w:fldChar w:fldCharType="separate"/>
        </w:r>
        <w:r>
          <w:t>16</w:t>
        </w:r>
        <w:r>
          <w:fldChar w:fldCharType="end"/>
        </w:r>
      </w:hyperlink>
    </w:p>
    <w:p>
      <w:pPr>
        <w:pStyle w:val="TOC1"/>
        <w:tabs>
          <w:tab w:val="right" w:leader="dot" w:pos="8306"/>
        </w:tabs>
      </w:pPr>
      <w:hyperlink w:anchor="_Toc15985" w:history="1">
        <w:r>
          <w:rPr>
            <w:rFonts w:ascii="仿宋" w:eastAsia="仿宋" w:hAnsi="仿宋" w:cs="仿宋" w:hint="eastAsia"/>
            <w:lang w:eastAsia="zh-CN"/>
          </w:rPr>
          <w:t>五、工艺说明</w:t>
        </w:r>
        <w:r>
          <w:tab/>
        </w:r>
        <w:r>
          <w:fldChar w:fldCharType="begin"/>
        </w:r>
        <w:r>
          <w:instrText xml:space="preserve"> PAGEREF _Toc15985 \h </w:instrText>
        </w:r>
        <w:r>
          <w:fldChar w:fldCharType="separate"/>
        </w:r>
        <w:r>
          <w:t>18</w:t>
        </w:r>
        <w:r>
          <w:fldChar w:fldCharType="end"/>
        </w:r>
      </w:hyperlink>
    </w:p>
    <w:p>
      <w:pPr>
        <w:pStyle w:val="TOC2"/>
        <w:tabs>
          <w:tab w:val="right" w:leader="dot" w:pos="8306"/>
        </w:tabs>
      </w:pPr>
      <w:hyperlink w:anchor="_Toc18083" w:history="1">
        <w:r>
          <w:rPr>
            <w:rFonts w:ascii="仿宋" w:eastAsia="仿宋" w:hAnsi="仿宋" w:cs="仿宋" w:hint="eastAsia"/>
            <w:lang w:eastAsia="zh-CN"/>
          </w:rPr>
          <w:t>(一)、技术管理特点</w:t>
        </w:r>
        <w:r>
          <w:tab/>
        </w:r>
        <w:r>
          <w:fldChar w:fldCharType="begin"/>
        </w:r>
        <w:r>
          <w:instrText xml:space="preserve"> PAGEREF _Toc18083 \h </w:instrText>
        </w:r>
        <w:r>
          <w:fldChar w:fldCharType="separate"/>
        </w:r>
        <w:r>
          <w:t>18</w:t>
        </w:r>
        <w:r>
          <w:fldChar w:fldCharType="end"/>
        </w:r>
      </w:hyperlink>
    </w:p>
    <w:p>
      <w:pPr>
        <w:pStyle w:val="TOC2"/>
        <w:tabs>
          <w:tab w:val="right" w:leader="dot" w:pos="8306"/>
        </w:tabs>
      </w:pPr>
      <w:hyperlink w:anchor="_Toc29466" w:history="1">
        <w:r>
          <w:rPr>
            <w:rFonts w:ascii="仿宋" w:eastAsia="仿宋" w:hAnsi="仿宋" w:cs="仿宋" w:hint="eastAsia"/>
            <w:lang w:eastAsia="zh-CN"/>
          </w:rPr>
          <w:t>(二)、MABS项目工艺技术设计方案</w:t>
        </w:r>
        <w:r>
          <w:tab/>
        </w:r>
        <w:r>
          <w:fldChar w:fldCharType="begin"/>
        </w:r>
        <w:r>
          <w:instrText xml:space="preserve"> PAGEREF _Toc29466 \h </w:instrText>
        </w:r>
        <w:r>
          <w:fldChar w:fldCharType="separate"/>
        </w:r>
        <w:r>
          <w:t>19</w:t>
        </w:r>
        <w:r>
          <w:fldChar w:fldCharType="end"/>
        </w:r>
      </w:hyperlink>
    </w:p>
    <w:p>
      <w:pPr>
        <w:pStyle w:val="TOC2"/>
        <w:tabs>
          <w:tab w:val="right" w:leader="dot" w:pos="8306"/>
        </w:tabs>
      </w:pPr>
      <w:hyperlink w:anchor="_Toc20800" w:history="1">
        <w:r>
          <w:rPr>
            <w:rFonts w:ascii="仿宋" w:eastAsia="仿宋" w:hAnsi="仿宋" w:cs="仿宋" w:hint="eastAsia"/>
            <w:lang w:eastAsia="zh-CN"/>
          </w:rPr>
          <w:t>(三)、设备选型方案</w:t>
        </w:r>
        <w:r>
          <w:tab/>
        </w:r>
        <w:r>
          <w:fldChar w:fldCharType="begin"/>
        </w:r>
        <w:r>
          <w:instrText xml:space="preserve"> PAGEREF _Toc20800 \h </w:instrText>
        </w:r>
        <w:r>
          <w:fldChar w:fldCharType="separate"/>
        </w:r>
        <w:r>
          <w:t>20</w:t>
        </w:r>
        <w:r>
          <w:fldChar w:fldCharType="end"/>
        </w:r>
      </w:hyperlink>
    </w:p>
    <w:p>
      <w:pPr>
        <w:pStyle w:val="TOC1"/>
        <w:tabs>
          <w:tab w:val="right" w:leader="dot" w:pos="8306"/>
        </w:tabs>
      </w:pPr>
      <w:hyperlink w:anchor="_Toc13346" w:history="1">
        <w:r>
          <w:rPr>
            <w:rFonts w:ascii="仿宋" w:eastAsia="仿宋" w:hAnsi="仿宋" w:cs="仿宋" w:hint="eastAsia"/>
            <w:lang w:eastAsia="zh-CN"/>
          </w:rPr>
          <w:t>六、MABS项目危机管理</w:t>
        </w:r>
        <w:r>
          <w:tab/>
        </w:r>
        <w:r>
          <w:fldChar w:fldCharType="begin"/>
        </w:r>
        <w:r>
          <w:instrText xml:space="preserve"> PAGEREF _Toc13346 \h </w:instrText>
        </w:r>
        <w:r>
          <w:fldChar w:fldCharType="separate"/>
        </w:r>
        <w:r>
          <w:t>21</w:t>
        </w:r>
        <w:r>
          <w:fldChar w:fldCharType="end"/>
        </w:r>
      </w:hyperlink>
    </w:p>
    <w:p>
      <w:pPr>
        <w:pStyle w:val="TOC2"/>
        <w:tabs>
          <w:tab w:val="right" w:leader="dot" w:pos="8306"/>
        </w:tabs>
      </w:pPr>
      <w:hyperlink w:anchor="_Toc23469" w:history="1">
        <w:r>
          <w:rPr>
            <w:rFonts w:ascii="仿宋" w:eastAsia="仿宋" w:hAnsi="仿宋" w:cs="仿宋" w:hint="eastAsia"/>
            <w:lang w:eastAsia="zh-CN"/>
          </w:rPr>
          <w:t>(一)、危机预警与识别</w:t>
        </w:r>
        <w:r>
          <w:tab/>
        </w:r>
        <w:r>
          <w:fldChar w:fldCharType="begin"/>
        </w:r>
        <w:r>
          <w:instrText xml:space="preserve"> PAGEREF _Toc23469 \h </w:instrText>
        </w:r>
        <w:r>
          <w:fldChar w:fldCharType="separate"/>
        </w:r>
        <w:r>
          <w:t>21</w:t>
        </w:r>
        <w:r>
          <w:fldChar w:fldCharType="end"/>
        </w:r>
      </w:hyperlink>
    </w:p>
    <w:p>
      <w:pPr>
        <w:pStyle w:val="TOC2"/>
        <w:tabs>
          <w:tab w:val="right" w:leader="dot" w:pos="8306"/>
        </w:tabs>
      </w:pPr>
      <w:hyperlink w:anchor="_Toc23524" w:history="1">
        <w:r>
          <w:rPr>
            <w:rFonts w:ascii="仿宋" w:eastAsia="仿宋" w:hAnsi="仿宋" w:cs="仿宋" w:hint="eastAsia"/>
            <w:lang w:eastAsia="zh-CN"/>
          </w:rPr>
          <w:t>(二)、危机应对与恢复</w:t>
        </w:r>
        <w:r>
          <w:tab/>
        </w:r>
        <w:r>
          <w:fldChar w:fldCharType="begin"/>
        </w:r>
        <w:r>
          <w:instrText xml:space="preserve"> PAGEREF _Toc23524 \h </w:instrText>
        </w:r>
        <w:r>
          <w:fldChar w:fldCharType="separate"/>
        </w:r>
        <w:r>
          <w:t>22</w:t>
        </w:r>
        <w:r>
          <w:fldChar w:fldCharType="end"/>
        </w:r>
      </w:hyperlink>
    </w:p>
    <w:p>
      <w:pPr>
        <w:pStyle w:val="TOC1"/>
        <w:tabs>
          <w:tab w:val="right" w:leader="dot" w:pos="8306"/>
        </w:tabs>
      </w:pPr>
      <w:hyperlink w:anchor="_Toc107" w:history="1">
        <w:r>
          <w:rPr>
            <w:rFonts w:ascii="仿宋" w:eastAsia="仿宋" w:hAnsi="仿宋" w:cs="仿宋" w:hint="eastAsia"/>
            <w:lang w:eastAsia="zh-CN"/>
          </w:rPr>
          <w:t>七、MABS项目创新与研发</w:t>
        </w:r>
        <w:r>
          <w:tab/>
        </w:r>
        <w:r>
          <w:fldChar w:fldCharType="begin"/>
        </w:r>
        <w:r>
          <w:instrText xml:space="preserve"> PAGEREF _Toc107 \h </w:instrText>
        </w:r>
        <w:r>
          <w:fldChar w:fldCharType="separate"/>
        </w:r>
        <w:r>
          <w:t>24</w:t>
        </w:r>
        <w:r>
          <w:fldChar w:fldCharType="end"/>
        </w:r>
      </w:hyperlink>
    </w:p>
    <w:p>
      <w:pPr>
        <w:pStyle w:val="TOC2"/>
        <w:tabs>
          <w:tab w:val="right" w:leader="dot" w:pos="8306"/>
        </w:tabs>
      </w:pPr>
      <w:hyperlink w:anchor="_Toc17986" w:history="1">
        <w:r>
          <w:rPr>
            <w:rFonts w:ascii="仿宋" w:eastAsia="仿宋" w:hAnsi="仿宋" w:cs="仿宋" w:hint="eastAsia"/>
            <w:lang w:eastAsia="zh-CN"/>
          </w:rPr>
          <w:t>(一)、创新策略与方向</w:t>
        </w:r>
        <w:r>
          <w:tab/>
        </w:r>
        <w:r>
          <w:fldChar w:fldCharType="begin"/>
        </w:r>
        <w:r>
          <w:instrText xml:space="preserve"> PAGEREF _Toc17986 \h </w:instrText>
        </w:r>
        <w:r>
          <w:fldChar w:fldCharType="separate"/>
        </w:r>
        <w:r>
          <w:t>24</w:t>
        </w:r>
        <w:r>
          <w:fldChar w:fldCharType="end"/>
        </w:r>
      </w:hyperlink>
    </w:p>
    <w:p>
      <w:pPr>
        <w:pStyle w:val="TOC2"/>
        <w:tabs>
          <w:tab w:val="right" w:leader="dot" w:pos="8306"/>
        </w:tabs>
      </w:pPr>
      <w:hyperlink w:anchor="_Toc12712" w:history="1">
        <w:r>
          <w:rPr>
            <w:rFonts w:ascii="仿宋" w:eastAsia="仿宋" w:hAnsi="仿宋" w:cs="仿宋" w:hint="eastAsia"/>
            <w:lang w:eastAsia="zh-CN"/>
          </w:rPr>
          <w:t>(二)、研发规划与投入</w:t>
        </w:r>
        <w:r>
          <w:tab/>
        </w:r>
        <w:r>
          <w:fldChar w:fldCharType="begin"/>
        </w:r>
        <w:r>
          <w:instrText xml:space="preserve"> PAGEREF _Toc12712 \h </w:instrText>
        </w:r>
        <w:r>
          <w:fldChar w:fldCharType="separate"/>
        </w:r>
        <w:r>
          <w:t>25</w:t>
        </w:r>
        <w:r>
          <w:fldChar w:fldCharType="end"/>
        </w:r>
      </w:hyperlink>
    </w:p>
    <w:p>
      <w:pPr>
        <w:pStyle w:val="TOC1"/>
        <w:tabs>
          <w:tab w:val="right" w:leader="dot" w:pos="8306"/>
        </w:tabs>
      </w:pPr>
      <w:hyperlink w:anchor="_Toc29474" w:history="1">
        <w:r>
          <w:rPr>
            <w:rFonts w:ascii="仿宋" w:eastAsia="仿宋" w:hAnsi="仿宋" w:cs="仿宋" w:hint="eastAsia"/>
            <w:lang w:eastAsia="zh-CN"/>
          </w:rPr>
          <w:t>八、MABS项目技术管理</w:t>
        </w:r>
        <w:r>
          <w:tab/>
        </w:r>
        <w:r>
          <w:fldChar w:fldCharType="begin"/>
        </w:r>
        <w:r>
          <w:instrText xml:space="preserve"> PAGEREF _Toc29474 \h </w:instrText>
        </w:r>
        <w:r>
          <w:fldChar w:fldCharType="separate"/>
        </w:r>
        <w:r>
          <w:t>27</w:t>
        </w:r>
        <w:r>
          <w:fldChar w:fldCharType="end"/>
        </w:r>
      </w:hyperlink>
    </w:p>
    <w:p>
      <w:pPr>
        <w:pStyle w:val="TOC2"/>
        <w:tabs>
          <w:tab w:val="right" w:leader="dot" w:pos="8306"/>
        </w:tabs>
      </w:pPr>
      <w:hyperlink w:anchor="_Toc13408" w:history="1">
        <w:r>
          <w:rPr>
            <w:rFonts w:ascii="仿宋" w:eastAsia="仿宋" w:hAnsi="仿宋" w:cs="仿宋" w:hint="eastAsia"/>
            <w:lang w:eastAsia="zh-CN"/>
          </w:rPr>
          <w:t>(一)、技术方案选用方向</w:t>
        </w:r>
        <w:r>
          <w:tab/>
        </w:r>
        <w:r>
          <w:fldChar w:fldCharType="begin"/>
        </w:r>
        <w:r>
          <w:instrText xml:space="preserve"> PAGEREF _Toc13408 \h </w:instrText>
        </w:r>
        <w:r>
          <w:fldChar w:fldCharType="separate"/>
        </w:r>
        <w:r>
          <w:t>27</w:t>
        </w:r>
        <w:r>
          <w:fldChar w:fldCharType="end"/>
        </w:r>
      </w:hyperlink>
    </w:p>
    <w:p>
      <w:pPr>
        <w:pStyle w:val="TOC2"/>
        <w:tabs>
          <w:tab w:val="right" w:leader="dot" w:pos="8306"/>
        </w:tabs>
      </w:pPr>
      <w:hyperlink w:anchor="_Toc28054" w:history="1">
        <w:r>
          <w:rPr>
            <w:rFonts w:ascii="仿宋" w:eastAsia="仿宋" w:hAnsi="仿宋" w:cs="仿宋" w:hint="eastAsia"/>
            <w:lang w:eastAsia="zh-CN"/>
          </w:rPr>
          <w:t>(二)、工艺技术方案选用原则</w:t>
        </w:r>
        <w:r>
          <w:tab/>
        </w:r>
        <w:r>
          <w:fldChar w:fldCharType="begin"/>
        </w:r>
        <w:r>
          <w:instrText xml:space="preserve"> PAGEREF _Toc28054 \h </w:instrText>
        </w:r>
        <w:r>
          <w:fldChar w:fldCharType="separate"/>
        </w:r>
        <w:r>
          <w:t>28</w:t>
        </w:r>
        <w:r>
          <w:fldChar w:fldCharType="end"/>
        </w:r>
      </w:hyperlink>
    </w:p>
    <w:p>
      <w:pPr>
        <w:pStyle w:val="TOC2"/>
        <w:tabs>
          <w:tab w:val="right" w:leader="dot" w:pos="8306"/>
        </w:tabs>
      </w:pPr>
      <w:hyperlink w:anchor="_Toc24917" w:history="1">
        <w:r>
          <w:rPr>
            <w:rFonts w:ascii="仿宋" w:eastAsia="仿宋" w:hAnsi="仿宋" w:cs="仿宋" w:hint="eastAsia"/>
            <w:lang w:eastAsia="zh-CN"/>
          </w:rPr>
          <w:t>(三)、工艺技术方案要求</w:t>
        </w:r>
        <w:r>
          <w:tab/>
        </w:r>
        <w:r>
          <w:fldChar w:fldCharType="begin"/>
        </w:r>
        <w:r>
          <w:instrText xml:space="preserve"> PAGEREF _Toc24917 \h </w:instrText>
        </w:r>
        <w:r>
          <w:fldChar w:fldCharType="separate"/>
        </w:r>
        <w:r>
          <w:t>30</w:t>
        </w:r>
        <w:r>
          <w:fldChar w:fldCharType="end"/>
        </w:r>
      </w:hyperlink>
    </w:p>
    <w:p>
      <w:pPr>
        <w:pStyle w:val="TOC1"/>
        <w:tabs>
          <w:tab w:val="right" w:leader="dot" w:pos="8306"/>
        </w:tabs>
      </w:pPr>
      <w:hyperlink w:anchor="_Toc9573" w:history="1">
        <w:r>
          <w:rPr>
            <w:rFonts w:ascii="仿宋" w:eastAsia="仿宋" w:hAnsi="仿宋" w:cs="仿宋" w:hint="eastAsia"/>
            <w:lang w:eastAsia="zh-CN"/>
          </w:rPr>
          <w:t>九、MABS项目环境影响分析</w:t>
        </w:r>
        <w:r>
          <w:tab/>
        </w:r>
        <w:r>
          <w:fldChar w:fldCharType="begin"/>
        </w:r>
        <w:r>
          <w:instrText xml:space="preserve"> PAGEREF _Toc9573 \h </w:instrText>
        </w:r>
        <w:r>
          <w:fldChar w:fldCharType="separate"/>
        </w:r>
        <w:r>
          <w:t>33</w:t>
        </w:r>
        <w:r>
          <w:fldChar w:fldCharType="end"/>
        </w:r>
      </w:hyperlink>
    </w:p>
    <w:p>
      <w:pPr>
        <w:pStyle w:val="TOC2"/>
        <w:tabs>
          <w:tab w:val="right" w:leader="dot" w:pos="8306"/>
        </w:tabs>
      </w:pPr>
      <w:hyperlink w:anchor="_Toc17146" w:history="1">
        <w:r>
          <w:rPr>
            <w:rFonts w:ascii="仿宋" w:eastAsia="仿宋" w:hAnsi="仿宋" w:cs="仿宋" w:hint="eastAsia"/>
            <w:lang w:eastAsia="zh-CN"/>
          </w:rPr>
          <w:t>(一)、建设区域环境质量现状</w:t>
        </w:r>
        <w:r>
          <w:tab/>
        </w:r>
        <w:r>
          <w:fldChar w:fldCharType="begin"/>
        </w:r>
        <w:r>
          <w:instrText xml:space="preserve"> PAGEREF _Toc17146 \h </w:instrText>
        </w:r>
        <w:r>
          <w:fldChar w:fldCharType="separate"/>
        </w:r>
        <w:r>
          <w:t>33</w:t>
        </w:r>
        <w:r>
          <w:fldChar w:fldCharType="end"/>
        </w:r>
      </w:hyperlink>
    </w:p>
    <w:p>
      <w:pPr>
        <w:pStyle w:val="TOC2"/>
        <w:tabs>
          <w:tab w:val="right" w:leader="dot" w:pos="8306"/>
        </w:tabs>
      </w:pPr>
      <w:hyperlink w:anchor="_Toc5596" w:history="1">
        <w:r>
          <w:rPr>
            <w:rFonts w:ascii="仿宋" w:eastAsia="仿宋" w:hAnsi="仿宋" w:cs="仿宋" w:hint="eastAsia"/>
            <w:lang w:eastAsia="zh-CN"/>
          </w:rPr>
          <w:t>(二)、建设期环境保护</w:t>
        </w:r>
        <w:r>
          <w:tab/>
        </w:r>
        <w:r>
          <w:fldChar w:fldCharType="begin"/>
        </w:r>
        <w:r>
          <w:instrText xml:space="preserve"> PAGEREF _Toc5596 \h </w:instrText>
        </w:r>
        <w:r>
          <w:fldChar w:fldCharType="separate"/>
        </w:r>
        <w:r>
          <w:t>34</w:t>
        </w:r>
        <w:r>
          <w:fldChar w:fldCharType="end"/>
        </w:r>
      </w:hyperlink>
    </w:p>
    <w:p>
      <w:pPr>
        <w:pStyle w:val="TOC2"/>
        <w:tabs>
          <w:tab w:val="right" w:leader="dot" w:pos="8306"/>
        </w:tabs>
      </w:pPr>
      <w:hyperlink w:anchor="_Toc8071" w:history="1">
        <w:r>
          <w:rPr>
            <w:rFonts w:ascii="仿宋" w:eastAsia="仿宋" w:hAnsi="仿宋" w:cs="仿宋" w:hint="eastAsia"/>
            <w:lang w:eastAsia="zh-CN"/>
          </w:rPr>
          <w:t>(三)、运营期环境保护</w:t>
        </w:r>
        <w:r>
          <w:tab/>
        </w:r>
        <w:r>
          <w:fldChar w:fldCharType="begin"/>
        </w:r>
        <w:r>
          <w:instrText xml:space="preserve"> PAGEREF _Toc8071 \h </w:instrText>
        </w:r>
        <w:r>
          <w:fldChar w:fldCharType="separate"/>
        </w:r>
        <w:r>
          <w:t>35</w:t>
        </w:r>
        <w:r>
          <w:fldChar w:fldCharType="end"/>
        </w:r>
      </w:hyperlink>
    </w:p>
    <w:p>
      <w:pPr>
        <w:pStyle w:val="TOC2"/>
        <w:tabs>
          <w:tab w:val="right" w:leader="dot" w:pos="8306"/>
        </w:tabs>
      </w:pPr>
      <w:hyperlink w:anchor="_Toc11267" w:history="1">
        <w:r>
          <w:rPr>
            <w:rFonts w:ascii="仿宋" w:eastAsia="仿宋" w:hAnsi="仿宋" w:cs="仿宋" w:hint="eastAsia"/>
            <w:lang w:eastAsia="zh-CN"/>
          </w:rPr>
          <w:t>(四)、MABS项目建设对区域经济的影响</w:t>
        </w:r>
        <w:r>
          <w:tab/>
        </w:r>
        <w:r>
          <w:fldChar w:fldCharType="begin"/>
        </w:r>
        <w:r>
          <w:instrText xml:space="preserve"> PAGEREF _Toc11267 \h </w:instrText>
        </w:r>
        <w:r>
          <w:fldChar w:fldCharType="separate"/>
        </w:r>
        <w:r>
          <w:t>37</w:t>
        </w:r>
        <w:r>
          <w:fldChar w:fldCharType="end"/>
        </w:r>
      </w:hyperlink>
    </w:p>
    <w:p>
      <w:pPr>
        <w:pStyle w:val="TOC2"/>
        <w:tabs>
          <w:tab w:val="right" w:leader="dot" w:pos="8306"/>
        </w:tabs>
      </w:pPr>
      <w:hyperlink w:anchor="_Toc14538" w:history="1">
        <w:r>
          <w:rPr>
            <w:rFonts w:ascii="仿宋" w:eastAsia="仿宋" w:hAnsi="仿宋" w:cs="仿宋" w:hint="eastAsia"/>
            <w:lang w:eastAsia="zh-CN"/>
          </w:rPr>
          <w:t>(五)、废弃物处理</w:t>
        </w:r>
        <w:r>
          <w:tab/>
        </w:r>
        <w:r>
          <w:fldChar w:fldCharType="begin"/>
        </w:r>
        <w:r>
          <w:instrText xml:space="preserve"> PAGEREF _Toc14538 \h </w:instrText>
        </w:r>
        <w:r>
          <w:fldChar w:fldCharType="separate"/>
        </w:r>
        <w:r>
          <w:t>38</w:t>
        </w:r>
        <w:r>
          <w:fldChar w:fldCharType="end"/>
        </w:r>
      </w:hyperlink>
    </w:p>
    <w:p>
      <w:pPr>
        <w:pStyle w:val="TOC2"/>
        <w:tabs>
          <w:tab w:val="right" w:leader="dot" w:pos="8306"/>
        </w:tabs>
      </w:pPr>
      <w:hyperlink w:anchor="_Toc12209" w:history="1">
        <w:r>
          <w:rPr>
            <w:rFonts w:ascii="仿宋" w:eastAsia="仿宋" w:hAnsi="仿宋" w:cs="仿宋" w:hint="eastAsia"/>
            <w:lang w:eastAsia="zh-CN"/>
          </w:rPr>
          <w:t>(六)、特殊环境影响分析</w:t>
        </w:r>
        <w:r>
          <w:tab/>
        </w:r>
        <w:r>
          <w:fldChar w:fldCharType="begin"/>
        </w:r>
        <w:r>
          <w:instrText xml:space="preserve"> PAGEREF _Toc12209 \h </w:instrText>
        </w:r>
        <w:r>
          <w:fldChar w:fldCharType="separate"/>
        </w:r>
        <w:r>
          <w:t>40</w:t>
        </w:r>
        <w:r>
          <w:fldChar w:fldCharType="end"/>
        </w:r>
      </w:hyperlink>
    </w:p>
    <w:p>
      <w:pPr>
        <w:pStyle w:val="TOC2"/>
        <w:tabs>
          <w:tab w:val="right" w:leader="dot" w:pos="8306"/>
        </w:tabs>
      </w:pPr>
      <w:hyperlink w:anchor="_Toc6009" w:history="1">
        <w:r>
          <w:rPr>
            <w:rFonts w:ascii="仿宋" w:eastAsia="仿宋" w:hAnsi="仿宋" w:cs="仿宋" w:hint="eastAsia"/>
            <w:lang w:eastAsia="zh-CN"/>
          </w:rPr>
          <w:t>(七)、清洁生产</w:t>
        </w:r>
        <w:r>
          <w:tab/>
        </w:r>
        <w:r>
          <w:fldChar w:fldCharType="begin"/>
        </w:r>
        <w:r>
          <w:instrText xml:space="preserve"> PAGEREF _Toc6009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91" w:history="1">
        <w:r>
          <w:rPr>
            <w:rFonts w:ascii="仿宋" w:eastAsia="仿宋" w:hAnsi="仿宋" w:cs="仿宋" w:hint="eastAsia"/>
            <w:lang w:eastAsia="zh-CN"/>
          </w:rPr>
          <w:t>(八)、环境保护综合评价</w:t>
        </w:r>
        <w:r>
          <w:tab/>
        </w:r>
        <w:r>
          <w:fldChar w:fldCharType="begin"/>
        </w:r>
        <w:r>
          <w:instrText xml:space="preserve"> PAGEREF _Toc19991 \h </w:instrText>
        </w:r>
        <w:r>
          <w:fldChar w:fldCharType="separate"/>
        </w:r>
        <w:r>
          <w:t>42</w:t>
        </w:r>
        <w:r>
          <w:fldChar w:fldCharType="end"/>
        </w:r>
      </w:hyperlink>
    </w:p>
    <w:p>
      <w:pPr>
        <w:pStyle w:val="TOC1"/>
        <w:tabs>
          <w:tab w:val="right" w:leader="dot" w:pos="8306"/>
        </w:tabs>
      </w:pPr>
      <w:hyperlink w:anchor="_Toc9739" w:history="1">
        <w:r>
          <w:rPr>
            <w:rFonts w:ascii="仿宋" w:eastAsia="仿宋" w:hAnsi="仿宋" w:cs="仿宋" w:hint="eastAsia"/>
            <w:lang w:eastAsia="zh-CN"/>
          </w:rPr>
          <w:t>十、生产安全保护</w:t>
        </w:r>
        <w:r>
          <w:tab/>
        </w:r>
        <w:r>
          <w:fldChar w:fldCharType="begin"/>
        </w:r>
        <w:r>
          <w:instrText xml:space="preserve"> PAGEREF _Toc9739 \h </w:instrText>
        </w:r>
        <w:r>
          <w:fldChar w:fldCharType="separate"/>
        </w:r>
        <w:r>
          <w:t>43</w:t>
        </w:r>
        <w:r>
          <w:fldChar w:fldCharType="end"/>
        </w:r>
      </w:hyperlink>
    </w:p>
    <w:p>
      <w:pPr>
        <w:pStyle w:val="TOC2"/>
        <w:tabs>
          <w:tab w:val="right" w:leader="dot" w:pos="8306"/>
        </w:tabs>
      </w:pPr>
      <w:hyperlink w:anchor="_Toc6578" w:history="1">
        <w:r>
          <w:rPr>
            <w:rFonts w:ascii="仿宋" w:eastAsia="仿宋" w:hAnsi="仿宋" w:cs="仿宋" w:hint="eastAsia"/>
            <w:lang w:eastAsia="zh-CN"/>
          </w:rPr>
          <w:t>(一)、消防安全</w:t>
        </w:r>
        <w:r>
          <w:tab/>
        </w:r>
        <w:r>
          <w:fldChar w:fldCharType="begin"/>
        </w:r>
        <w:r>
          <w:instrText xml:space="preserve"> PAGEREF _Toc6578 \h </w:instrText>
        </w:r>
        <w:r>
          <w:fldChar w:fldCharType="separate"/>
        </w:r>
        <w:r>
          <w:t>43</w:t>
        </w:r>
        <w:r>
          <w:fldChar w:fldCharType="end"/>
        </w:r>
      </w:hyperlink>
    </w:p>
    <w:p>
      <w:pPr>
        <w:pStyle w:val="TOC2"/>
        <w:tabs>
          <w:tab w:val="right" w:leader="dot" w:pos="8306"/>
        </w:tabs>
      </w:pPr>
      <w:hyperlink w:anchor="_Toc16228" w:history="1">
        <w:r>
          <w:rPr>
            <w:rFonts w:ascii="仿宋" w:eastAsia="仿宋" w:hAnsi="仿宋" w:cs="仿宋" w:hint="eastAsia"/>
            <w:lang w:eastAsia="zh-CN"/>
          </w:rPr>
          <w:t>(二)、防火防爆总图布置措施</w:t>
        </w:r>
        <w:r>
          <w:tab/>
        </w:r>
        <w:r>
          <w:fldChar w:fldCharType="begin"/>
        </w:r>
        <w:r>
          <w:instrText xml:space="preserve"> PAGEREF _Toc16228 \h </w:instrText>
        </w:r>
        <w:r>
          <w:fldChar w:fldCharType="separate"/>
        </w:r>
        <w:r>
          <w:t>45</w:t>
        </w:r>
        <w:r>
          <w:fldChar w:fldCharType="end"/>
        </w:r>
      </w:hyperlink>
    </w:p>
    <w:p>
      <w:pPr>
        <w:pStyle w:val="TOC2"/>
        <w:tabs>
          <w:tab w:val="right" w:leader="dot" w:pos="8306"/>
        </w:tabs>
      </w:pPr>
      <w:hyperlink w:anchor="_Toc13001" w:history="1">
        <w:r>
          <w:rPr>
            <w:rFonts w:ascii="仿宋" w:eastAsia="仿宋" w:hAnsi="仿宋" w:cs="仿宋" w:hint="eastAsia"/>
            <w:lang w:eastAsia="zh-CN"/>
          </w:rPr>
          <w:t>(三)、自然灾害防范措施</w:t>
        </w:r>
        <w:r>
          <w:tab/>
        </w:r>
        <w:r>
          <w:fldChar w:fldCharType="begin"/>
        </w:r>
        <w:r>
          <w:instrText xml:space="preserve"> PAGEREF _Toc13001 \h </w:instrText>
        </w:r>
        <w:r>
          <w:fldChar w:fldCharType="separate"/>
        </w:r>
        <w:r>
          <w:t>45</w:t>
        </w:r>
        <w:r>
          <w:fldChar w:fldCharType="end"/>
        </w:r>
      </w:hyperlink>
    </w:p>
    <w:p>
      <w:pPr>
        <w:pStyle w:val="TOC2"/>
        <w:tabs>
          <w:tab w:val="right" w:leader="dot" w:pos="8306"/>
        </w:tabs>
      </w:pPr>
      <w:hyperlink w:anchor="_Toc14296" w:history="1">
        <w:r>
          <w:rPr>
            <w:rFonts w:ascii="仿宋" w:eastAsia="仿宋" w:hAnsi="仿宋" w:cs="仿宋" w:hint="eastAsia"/>
            <w:lang w:eastAsia="zh-CN"/>
          </w:rPr>
          <w:t>(四)、安全色及安全标志使用要求</w:t>
        </w:r>
        <w:r>
          <w:tab/>
        </w:r>
        <w:r>
          <w:fldChar w:fldCharType="begin"/>
        </w:r>
        <w:r>
          <w:instrText xml:space="preserve"> PAGEREF _Toc14296 \h </w:instrText>
        </w:r>
        <w:r>
          <w:fldChar w:fldCharType="separate"/>
        </w:r>
        <w:r>
          <w:t>46</w:t>
        </w:r>
        <w:r>
          <w:fldChar w:fldCharType="end"/>
        </w:r>
      </w:hyperlink>
    </w:p>
    <w:p>
      <w:pPr>
        <w:pStyle w:val="TOC2"/>
        <w:tabs>
          <w:tab w:val="right" w:leader="dot" w:pos="8306"/>
        </w:tabs>
      </w:pPr>
      <w:hyperlink w:anchor="_Toc9442" w:history="1">
        <w:r>
          <w:rPr>
            <w:rFonts w:ascii="仿宋" w:eastAsia="仿宋" w:hAnsi="仿宋" w:cs="仿宋" w:hint="eastAsia"/>
            <w:lang w:eastAsia="zh-CN"/>
          </w:rPr>
          <w:t>(五)、防尘防毒措施</w:t>
        </w:r>
        <w:r>
          <w:tab/>
        </w:r>
        <w:r>
          <w:fldChar w:fldCharType="begin"/>
        </w:r>
        <w:r>
          <w:instrText xml:space="preserve"> PAGEREF _Toc9442 \h </w:instrText>
        </w:r>
        <w:r>
          <w:fldChar w:fldCharType="separate"/>
        </w:r>
        <w:r>
          <w:t>47</w:t>
        </w:r>
        <w:r>
          <w:fldChar w:fldCharType="end"/>
        </w:r>
      </w:hyperlink>
    </w:p>
    <w:p>
      <w:pPr>
        <w:pStyle w:val="TOC2"/>
        <w:tabs>
          <w:tab w:val="right" w:leader="dot" w:pos="8306"/>
        </w:tabs>
      </w:pPr>
      <w:hyperlink w:anchor="_Toc23377" w:history="1">
        <w:r>
          <w:rPr>
            <w:rFonts w:ascii="仿宋" w:eastAsia="仿宋" w:hAnsi="仿宋" w:cs="仿宋" w:hint="eastAsia"/>
            <w:lang w:eastAsia="zh-CN"/>
          </w:rPr>
          <w:t>(六)、防静电、触电防护及防雷措施</w:t>
        </w:r>
        <w:r>
          <w:tab/>
        </w:r>
        <w:r>
          <w:fldChar w:fldCharType="begin"/>
        </w:r>
        <w:r>
          <w:instrText xml:space="preserve"> PAGEREF _Toc23377 \h </w:instrText>
        </w:r>
        <w:r>
          <w:fldChar w:fldCharType="separate"/>
        </w:r>
        <w:r>
          <w:t>48</w:t>
        </w:r>
        <w:r>
          <w:fldChar w:fldCharType="end"/>
        </w:r>
      </w:hyperlink>
    </w:p>
    <w:p>
      <w:pPr>
        <w:pStyle w:val="TOC2"/>
        <w:tabs>
          <w:tab w:val="right" w:leader="dot" w:pos="8306"/>
        </w:tabs>
      </w:pPr>
      <w:hyperlink w:anchor="_Toc10448" w:history="1">
        <w:r>
          <w:rPr>
            <w:rFonts w:ascii="仿宋" w:eastAsia="仿宋" w:hAnsi="仿宋" w:cs="仿宋" w:hint="eastAsia"/>
            <w:lang w:eastAsia="zh-CN"/>
          </w:rPr>
          <w:t>(七)、机械设备安全保障措施</w:t>
        </w:r>
        <w:r>
          <w:tab/>
        </w:r>
        <w:r>
          <w:fldChar w:fldCharType="begin"/>
        </w:r>
        <w:r>
          <w:instrText xml:space="preserve"> PAGEREF _Toc10448 \h </w:instrText>
        </w:r>
        <w:r>
          <w:fldChar w:fldCharType="separate"/>
        </w:r>
        <w:r>
          <w:t>49</w:t>
        </w:r>
        <w:r>
          <w:fldChar w:fldCharType="end"/>
        </w:r>
      </w:hyperlink>
    </w:p>
    <w:p>
      <w:pPr>
        <w:pStyle w:val="TOC1"/>
        <w:tabs>
          <w:tab w:val="right" w:leader="dot" w:pos="8306"/>
        </w:tabs>
      </w:pPr>
      <w:hyperlink w:anchor="_Toc29085" w:history="1">
        <w:r>
          <w:rPr>
            <w:rFonts w:ascii="仿宋" w:eastAsia="仿宋" w:hAnsi="仿宋" w:cs="仿宋" w:hint="eastAsia"/>
            <w:lang w:eastAsia="zh-CN"/>
          </w:rPr>
          <w:t>十一、MABS项目投资规划</w:t>
        </w:r>
        <w:r>
          <w:tab/>
        </w:r>
        <w:r>
          <w:fldChar w:fldCharType="begin"/>
        </w:r>
        <w:r>
          <w:instrText xml:space="preserve"> PAGEREF _Toc29085 \h </w:instrText>
        </w:r>
        <w:r>
          <w:fldChar w:fldCharType="separate"/>
        </w:r>
        <w:r>
          <w:t>51</w:t>
        </w:r>
        <w:r>
          <w:fldChar w:fldCharType="end"/>
        </w:r>
      </w:hyperlink>
    </w:p>
    <w:p>
      <w:pPr>
        <w:pStyle w:val="TOC2"/>
        <w:tabs>
          <w:tab w:val="right" w:leader="dot" w:pos="8306"/>
        </w:tabs>
      </w:pPr>
      <w:hyperlink w:anchor="_Toc14412" w:history="1">
        <w:r>
          <w:rPr>
            <w:rFonts w:ascii="仿宋" w:eastAsia="仿宋" w:hAnsi="仿宋" w:cs="仿宋" w:hint="eastAsia"/>
            <w:lang w:eastAsia="zh-CN"/>
          </w:rPr>
          <w:t>(一)、MABS项目总投资估算</w:t>
        </w:r>
        <w:r>
          <w:tab/>
        </w:r>
        <w:r>
          <w:fldChar w:fldCharType="begin"/>
        </w:r>
        <w:r>
          <w:instrText xml:space="preserve"> PAGEREF _Toc14412 \h </w:instrText>
        </w:r>
        <w:r>
          <w:fldChar w:fldCharType="separate"/>
        </w:r>
        <w:r>
          <w:t>51</w:t>
        </w:r>
        <w:r>
          <w:fldChar w:fldCharType="end"/>
        </w:r>
      </w:hyperlink>
    </w:p>
    <w:p>
      <w:pPr>
        <w:pStyle w:val="TOC2"/>
        <w:tabs>
          <w:tab w:val="right" w:leader="dot" w:pos="8306"/>
        </w:tabs>
      </w:pPr>
      <w:hyperlink w:anchor="_Toc8748" w:history="1">
        <w:r>
          <w:rPr>
            <w:rFonts w:ascii="仿宋" w:eastAsia="仿宋" w:hAnsi="仿宋" w:cs="仿宋" w:hint="eastAsia"/>
            <w:lang w:eastAsia="zh-CN"/>
          </w:rPr>
          <w:t>(二)、资金筹措</w:t>
        </w:r>
        <w:r>
          <w:tab/>
        </w:r>
        <w:r>
          <w:fldChar w:fldCharType="begin"/>
        </w:r>
        <w:r>
          <w:instrText xml:space="preserve"> PAGEREF _Toc8748 \h </w:instrText>
        </w:r>
        <w:r>
          <w:fldChar w:fldCharType="separate"/>
        </w:r>
        <w:r>
          <w:t>52</w:t>
        </w:r>
        <w:r>
          <w:fldChar w:fldCharType="end"/>
        </w:r>
      </w:hyperlink>
    </w:p>
    <w:p>
      <w:pPr>
        <w:pStyle w:val="TOC1"/>
        <w:tabs>
          <w:tab w:val="right" w:leader="dot" w:pos="8306"/>
        </w:tabs>
      </w:pPr>
      <w:hyperlink w:anchor="_Toc1845" w:history="1">
        <w:r>
          <w:rPr>
            <w:rFonts w:ascii="仿宋" w:eastAsia="仿宋" w:hAnsi="仿宋" w:cs="仿宋" w:hint="eastAsia"/>
            <w:lang w:eastAsia="zh-CN"/>
          </w:rPr>
          <w:t>十二、MABS项目人力资源管理</w:t>
        </w:r>
        <w:r>
          <w:tab/>
        </w:r>
        <w:r>
          <w:fldChar w:fldCharType="begin"/>
        </w:r>
        <w:r>
          <w:instrText xml:space="preserve"> PAGEREF _Toc1845 \h </w:instrText>
        </w:r>
        <w:r>
          <w:fldChar w:fldCharType="separate"/>
        </w:r>
        <w:r>
          <w:t>53</w:t>
        </w:r>
        <w:r>
          <w:fldChar w:fldCharType="end"/>
        </w:r>
      </w:hyperlink>
    </w:p>
    <w:p>
      <w:pPr>
        <w:pStyle w:val="TOC2"/>
        <w:tabs>
          <w:tab w:val="right" w:leader="dot" w:pos="8306"/>
        </w:tabs>
      </w:pPr>
      <w:hyperlink w:anchor="_Toc6860" w:history="1">
        <w:r>
          <w:rPr>
            <w:rFonts w:ascii="仿宋" w:eastAsia="仿宋" w:hAnsi="仿宋" w:cs="仿宋" w:hint="eastAsia"/>
            <w:lang w:eastAsia="zh-CN"/>
          </w:rPr>
          <w:t>(一)、建立健全的预算管理制度</w:t>
        </w:r>
        <w:r>
          <w:tab/>
        </w:r>
        <w:r>
          <w:fldChar w:fldCharType="begin"/>
        </w:r>
        <w:r>
          <w:instrText xml:space="preserve"> PAGEREF _Toc6860 \h </w:instrText>
        </w:r>
        <w:r>
          <w:fldChar w:fldCharType="separate"/>
        </w:r>
        <w:r>
          <w:t>53</w:t>
        </w:r>
        <w:r>
          <w:fldChar w:fldCharType="end"/>
        </w:r>
      </w:hyperlink>
    </w:p>
    <w:p>
      <w:pPr>
        <w:pStyle w:val="TOC2"/>
        <w:tabs>
          <w:tab w:val="right" w:leader="dot" w:pos="8306"/>
        </w:tabs>
      </w:pPr>
      <w:hyperlink w:anchor="_Toc22505" w:history="1">
        <w:r>
          <w:rPr>
            <w:rFonts w:ascii="仿宋" w:eastAsia="仿宋" w:hAnsi="仿宋" w:cs="仿宋" w:hint="eastAsia"/>
            <w:lang w:eastAsia="zh-CN"/>
          </w:rPr>
          <w:t>(二)、加强资金流动监控</w:t>
        </w:r>
        <w:r>
          <w:tab/>
        </w:r>
        <w:r>
          <w:fldChar w:fldCharType="begin"/>
        </w:r>
        <w:r>
          <w:instrText xml:space="preserve"> PAGEREF _Toc22505 \h </w:instrText>
        </w:r>
        <w:r>
          <w:fldChar w:fldCharType="separate"/>
        </w:r>
        <w:r>
          <w:t>54</w:t>
        </w:r>
        <w:r>
          <w:fldChar w:fldCharType="end"/>
        </w:r>
      </w:hyperlink>
    </w:p>
    <w:p>
      <w:pPr>
        <w:pStyle w:val="TOC2"/>
        <w:tabs>
          <w:tab w:val="right" w:leader="dot" w:pos="8306"/>
        </w:tabs>
      </w:pPr>
      <w:hyperlink w:anchor="_Toc14619" w:history="1">
        <w:r>
          <w:rPr>
            <w:rFonts w:ascii="仿宋" w:eastAsia="仿宋" w:hAnsi="仿宋" w:cs="仿宋" w:hint="eastAsia"/>
            <w:lang w:eastAsia="zh-CN"/>
          </w:rPr>
          <w:t>(三)、制定完善的风险控制机制</w:t>
        </w:r>
        <w:r>
          <w:tab/>
        </w:r>
        <w:r>
          <w:fldChar w:fldCharType="begin"/>
        </w:r>
        <w:r>
          <w:instrText xml:space="preserve"> PAGEREF _Toc14619 \h </w:instrText>
        </w:r>
        <w:r>
          <w:fldChar w:fldCharType="separate"/>
        </w:r>
        <w:r>
          <w:t>55</w:t>
        </w:r>
        <w:r>
          <w:fldChar w:fldCharType="end"/>
        </w:r>
      </w:hyperlink>
    </w:p>
    <w:p>
      <w:pPr>
        <w:pStyle w:val="TOC2"/>
        <w:tabs>
          <w:tab w:val="right" w:leader="dot" w:pos="8306"/>
        </w:tabs>
      </w:pPr>
      <w:hyperlink w:anchor="_Toc2905" w:history="1">
        <w:r>
          <w:rPr>
            <w:rFonts w:ascii="仿宋" w:eastAsia="仿宋" w:hAnsi="仿宋" w:cs="仿宋" w:hint="eastAsia"/>
            <w:lang w:eastAsia="zh-CN"/>
          </w:rPr>
          <w:t>(四)、优化成本管理</w:t>
        </w:r>
        <w:r>
          <w:tab/>
        </w:r>
        <w:r>
          <w:fldChar w:fldCharType="begin"/>
        </w:r>
        <w:r>
          <w:instrText xml:space="preserve"> PAGEREF _Toc2905 \h </w:instrText>
        </w:r>
        <w:r>
          <w:fldChar w:fldCharType="separate"/>
        </w:r>
        <w:r>
          <w:t>57</w:t>
        </w:r>
        <w:r>
          <w:fldChar w:fldCharType="end"/>
        </w:r>
      </w:hyperlink>
    </w:p>
    <w:p>
      <w:pPr>
        <w:pStyle w:val="TOC1"/>
        <w:tabs>
          <w:tab w:val="right" w:leader="dot" w:pos="8306"/>
        </w:tabs>
      </w:pPr>
      <w:hyperlink w:anchor="_Toc13521" w:history="1">
        <w:r>
          <w:rPr>
            <w:rFonts w:ascii="仿宋" w:eastAsia="仿宋" w:hAnsi="仿宋" w:cs="仿宋" w:hint="eastAsia"/>
            <w:lang w:eastAsia="zh-CN"/>
          </w:rPr>
          <w:t>十三、供应链管理</w:t>
        </w:r>
        <w:r>
          <w:tab/>
        </w:r>
        <w:r>
          <w:fldChar w:fldCharType="begin"/>
        </w:r>
        <w:r>
          <w:instrText xml:space="preserve"> PAGEREF _Toc13521 \h </w:instrText>
        </w:r>
        <w:r>
          <w:fldChar w:fldCharType="separate"/>
        </w:r>
        <w:r>
          <w:t>58</w:t>
        </w:r>
        <w:r>
          <w:fldChar w:fldCharType="end"/>
        </w:r>
      </w:hyperlink>
    </w:p>
    <w:p>
      <w:pPr>
        <w:pStyle w:val="TOC2"/>
        <w:tabs>
          <w:tab w:val="right" w:leader="dot" w:pos="8306"/>
        </w:tabs>
      </w:pPr>
      <w:hyperlink w:anchor="_Toc4803" w:history="1">
        <w:r>
          <w:rPr>
            <w:rFonts w:ascii="仿宋" w:eastAsia="仿宋" w:hAnsi="仿宋" w:cs="仿宋" w:hint="eastAsia"/>
            <w:lang w:eastAsia="zh-CN"/>
          </w:rPr>
          <w:t>(一)、供应链战略规划</w:t>
        </w:r>
        <w:r>
          <w:tab/>
        </w:r>
        <w:r>
          <w:fldChar w:fldCharType="begin"/>
        </w:r>
        <w:r>
          <w:instrText xml:space="preserve"> PAGEREF _Toc4803 \h </w:instrText>
        </w:r>
        <w:r>
          <w:fldChar w:fldCharType="separate"/>
        </w:r>
        <w:r>
          <w:t>58</w:t>
        </w:r>
        <w:r>
          <w:fldChar w:fldCharType="end"/>
        </w:r>
      </w:hyperlink>
    </w:p>
    <w:p>
      <w:pPr>
        <w:pStyle w:val="TOC2"/>
        <w:tabs>
          <w:tab w:val="right" w:leader="dot" w:pos="8306"/>
        </w:tabs>
      </w:pPr>
      <w:hyperlink w:anchor="_Toc30990" w:history="1">
        <w:r>
          <w:rPr>
            <w:rFonts w:ascii="仿宋" w:eastAsia="仿宋" w:hAnsi="仿宋" w:cs="仿宋" w:hint="eastAsia"/>
            <w:lang w:eastAsia="zh-CN"/>
          </w:rPr>
          <w:t>(二)、供应商选择与合作</w:t>
        </w:r>
        <w:r>
          <w:tab/>
        </w:r>
        <w:r>
          <w:fldChar w:fldCharType="begin"/>
        </w:r>
        <w:r>
          <w:instrText xml:space="preserve"> PAGEREF _Toc30990 \h </w:instrText>
        </w:r>
        <w:r>
          <w:fldChar w:fldCharType="separate"/>
        </w:r>
        <w:r>
          <w:t>60</w:t>
        </w:r>
        <w:r>
          <w:fldChar w:fldCharType="end"/>
        </w:r>
      </w:hyperlink>
    </w:p>
    <w:p>
      <w:pPr>
        <w:pStyle w:val="TOC2"/>
        <w:tabs>
          <w:tab w:val="right" w:leader="dot" w:pos="8306"/>
        </w:tabs>
      </w:pPr>
      <w:hyperlink w:anchor="_Toc22585" w:history="1">
        <w:r>
          <w:rPr>
            <w:rFonts w:ascii="仿宋" w:eastAsia="仿宋" w:hAnsi="仿宋" w:cs="仿宋" w:hint="eastAsia"/>
            <w:lang w:eastAsia="zh-CN"/>
          </w:rPr>
          <w:t>(三)、物流与库存管理</w:t>
        </w:r>
        <w:r>
          <w:tab/>
        </w:r>
        <w:r>
          <w:fldChar w:fldCharType="begin"/>
        </w:r>
        <w:r>
          <w:instrText xml:space="preserve"> PAGEREF _Toc22585 \h </w:instrText>
        </w:r>
        <w:r>
          <w:fldChar w:fldCharType="separate"/>
        </w:r>
        <w:r>
          <w:t>61</w:t>
        </w:r>
        <w:r>
          <w:fldChar w:fldCharType="end"/>
        </w:r>
      </w:hyperlink>
    </w:p>
    <w:p>
      <w:pPr>
        <w:pStyle w:val="TOC1"/>
        <w:tabs>
          <w:tab w:val="right" w:leader="dot" w:pos="8306"/>
        </w:tabs>
      </w:pPr>
      <w:hyperlink w:anchor="_Toc3399" w:history="1">
        <w:r>
          <w:rPr>
            <w:rFonts w:ascii="仿宋" w:eastAsia="仿宋" w:hAnsi="仿宋" w:cs="仿宋" w:hint="eastAsia"/>
            <w:lang w:eastAsia="zh-CN"/>
          </w:rPr>
          <w:t>十四、MABS项目实施保障措施</w:t>
        </w:r>
        <w:r>
          <w:tab/>
        </w:r>
        <w:r>
          <w:fldChar w:fldCharType="begin"/>
        </w:r>
        <w:r>
          <w:instrText xml:space="preserve"> PAGEREF _Toc3399 \h </w:instrText>
        </w:r>
        <w:r>
          <w:fldChar w:fldCharType="separate"/>
        </w:r>
        <w:r>
          <w:t>62</w:t>
        </w:r>
        <w:r>
          <w:fldChar w:fldCharType="end"/>
        </w:r>
      </w:hyperlink>
    </w:p>
    <w:p>
      <w:pPr>
        <w:pStyle w:val="TOC2"/>
        <w:tabs>
          <w:tab w:val="right" w:leader="dot" w:pos="8306"/>
        </w:tabs>
      </w:pPr>
      <w:hyperlink w:anchor="_Toc7259" w:history="1">
        <w:r>
          <w:rPr>
            <w:rFonts w:ascii="仿宋" w:eastAsia="仿宋" w:hAnsi="仿宋" w:cs="仿宋" w:hint="eastAsia"/>
            <w:lang w:eastAsia="zh-CN"/>
          </w:rPr>
          <w:t>(一)、MABS项目实施保障机制</w:t>
        </w:r>
        <w:r>
          <w:tab/>
        </w:r>
        <w:r>
          <w:fldChar w:fldCharType="begin"/>
        </w:r>
        <w:r>
          <w:instrText xml:space="preserve"> PAGEREF _Toc7259 \h </w:instrText>
        </w:r>
        <w:r>
          <w:fldChar w:fldCharType="separate"/>
        </w:r>
        <w:r>
          <w:t>62</w:t>
        </w:r>
        <w:r>
          <w:fldChar w:fldCharType="end"/>
        </w:r>
      </w:hyperlink>
    </w:p>
    <w:p>
      <w:pPr>
        <w:pStyle w:val="TOC2"/>
        <w:tabs>
          <w:tab w:val="right" w:leader="dot" w:pos="8306"/>
        </w:tabs>
      </w:pPr>
      <w:hyperlink w:anchor="_Toc12950" w:history="1">
        <w:r>
          <w:rPr>
            <w:rFonts w:ascii="仿宋" w:eastAsia="仿宋" w:hAnsi="仿宋" w:cs="仿宋" w:hint="eastAsia"/>
            <w:lang w:eastAsia="zh-CN"/>
          </w:rPr>
          <w:t>(二)、MABS项目法律合规要求</w:t>
        </w:r>
        <w:r>
          <w:tab/>
        </w:r>
        <w:r>
          <w:fldChar w:fldCharType="begin"/>
        </w:r>
        <w:r>
          <w:instrText xml:space="preserve"> PAGEREF _Toc12950 \h </w:instrText>
        </w:r>
        <w:r>
          <w:fldChar w:fldCharType="separate"/>
        </w:r>
        <w:r>
          <w:t>65</w:t>
        </w:r>
        <w:r>
          <w:fldChar w:fldCharType="end"/>
        </w:r>
      </w:hyperlink>
    </w:p>
    <w:p>
      <w:pPr>
        <w:pStyle w:val="TOC2"/>
        <w:tabs>
          <w:tab w:val="right" w:leader="dot" w:pos="8306"/>
        </w:tabs>
      </w:pPr>
      <w:hyperlink w:anchor="_Toc31473" w:history="1">
        <w:r>
          <w:rPr>
            <w:rFonts w:ascii="仿宋" w:eastAsia="仿宋" w:hAnsi="仿宋" w:cs="仿宋" w:hint="eastAsia"/>
            <w:lang w:eastAsia="zh-CN"/>
          </w:rPr>
          <w:t>(三)、MABS项目合同管理与法律事务</w:t>
        </w:r>
        <w:r>
          <w:tab/>
        </w:r>
        <w:r>
          <w:fldChar w:fldCharType="begin"/>
        </w:r>
        <w:r>
          <w:instrText xml:space="preserve"> PAGEREF _Toc31473 \h </w:instrText>
        </w:r>
        <w:r>
          <w:fldChar w:fldCharType="separate"/>
        </w:r>
        <w:r>
          <w:t>69</w:t>
        </w:r>
        <w:r>
          <w:fldChar w:fldCharType="end"/>
        </w:r>
      </w:hyperlink>
    </w:p>
    <w:p>
      <w:pPr>
        <w:pStyle w:val="TOC2"/>
        <w:tabs>
          <w:tab w:val="right" w:leader="dot" w:pos="8306"/>
        </w:tabs>
      </w:pPr>
      <w:hyperlink w:anchor="_Toc16492" w:history="1">
        <w:r>
          <w:rPr>
            <w:rFonts w:ascii="仿宋" w:eastAsia="仿宋" w:hAnsi="仿宋" w:cs="仿宋" w:hint="eastAsia"/>
            <w:lang w:eastAsia="zh-CN"/>
          </w:rPr>
          <w:t>(四)、MABS项目知识产权保护策略</w:t>
        </w:r>
        <w:r>
          <w:tab/>
        </w:r>
        <w:r>
          <w:fldChar w:fldCharType="begin"/>
        </w:r>
        <w:r>
          <w:instrText xml:space="preserve"> PAGEREF _Toc16492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93"/>
      <w:r>
        <w:rPr>
          <w:rFonts w:ascii="仿宋" w:eastAsia="仿宋" w:hAnsi="仿宋" w:cs="仿宋" w:hint="eastAsia"/>
          <w:sz w:val="28"/>
          <w:lang w:eastAsia="zh-CN"/>
        </w:rPr>
        <w:t>一、MABS项目绩效评估</w:t>
      </w:r>
      <w:bookmarkEnd w:id="2"/>
    </w:p>
    <w:p>
      <w:pPr>
        <w:pStyle w:val="Heading2"/>
        <w:rPr>
          <w:rFonts w:ascii="仿宋" w:eastAsia="仿宋" w:hAnsi="仿宋" w:cs="仿宋" w:hint="eastAsia"/>
          <w:lang w:eastAsia="zh-CN"/>
        </w:rPr>
      </w:pPr>
      <w:bookmarkStart w:id="3" w:name="_Toc26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在MABS项目中，我们设计了一套全面的绩效评估指标，以确保MABS项目的可控和成功交付。这些指标跨足MABS项目目标、成本、进度和质量等多个维度，为我们提供了全面洞察MABS项目的健康状况。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目标达成率是我们关注的首要指标。我们设定了明确的目标，并通过定期监测和评估，迅速发现并应对潜在的目标偏差。这为MAB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成本绩效是另一个核心关注点。通过实际成本与预算成本的对比分析，我们深入了解成本差异的原因，及时调整资源分配，保持MABS项目在经济效益方面的合理水平。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进度作为关键的绩效指标之一，得到了精心的关注。我们制定了详细的MABS项目进度计划，并设立了进度符合度指标，确保实际进度与计划进度保持一致。这使我们能够快速发现和解决潜在的进度问题，保持MAB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MABS项目绩效的不可或缺的一环。我们引入了一系列的质量标准和客户满意度指标，以确保MABS项目交付的成果在质量上达到或超越预期水平。通过持续监测这些指标，我们努力提升MABS项目整体质量水平，为MABS项目的成功交付提供有力保障。通过这些科学且全面的绩效评估，我们能够更好地引导MABS项目的持续改进，确保MABS项目目标的顺利达成。</w:t>
      </w:r>
    </w:p>
    <w:p>
      <w:pPr>
        <w:pStyle w:val="Heading2"/>
        <w:ind w:firstLine="560" w:firstLineChars="200"/>
        <w:rPr>
          <w:rFonts w:ascii="仿宋" w:eastAsia="仿宋" w:hAnsi="仿宋" w:cs="仿宋" w:hint="eastAsia"/>
          <w:sz w:val="28"/>
          <w:lang w:eastAsia="zh-CN"/>
        </w:rPr>
      </w:pPr>
      <w:bookmarkStart w:id="4" w:name="_Toc255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绩效评估是MABS项目中的关键环节，为确保MABS项目达到预期目标，我们采用了多层次、多维度的绩效评估方法。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从定性角度来看，我们注重MABS项目的战略目标对齐，确保每个决策和行动都与MABS项目整体目标保持一致。团队会定期召开战略对齐会议，审视当前工作与MABS项目战略是否保持一致，以及是否需要调整战略方向。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MABS项目进度、质量、成本和风险等方面。这些指标通过数据收集和分析，为MABS项目管理团队提供了客观的评估依据。例如，我们通过MABS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绩效评估不仅仅停留在MABS项目内部，还考虑了MABS项目对外部环境的影响。我们定期进行干系人满意度调查，以了解各利益相关方对MABS项目的期望和满意度，并及时做出调整。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这种多层次、多角度的绩效评估方法，使得我们能够全面了解MABS项目的运行状态，及时做出调整，确保MABS项目在不断变化的环境中保持稳健前行。</w:t>
      </w:r>
    </w:p>
    <w:p>
      <w:pPr>
        <w:pStyle w:val="Heading2"/>
        <w:ind w:firstLine="560" w:firstLineChars="200"/>
        <w:rPr>
          <w:rFonts w:ascii="仿宋" w:eastAsia="仿宋" w:hAnsi="仿宋" w:cs="仿宋" w:hint="eastAsia"/>
          <w:sz w:val="28"/>
          <w:lang w:eastAsia="zh-CN"/>
        </w:rPr>
      </w:pPr>
      <w:bookmarkStart w:id="5" w:name="_Toc777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为了确保MABS项目的有效管理和不断优化，我们采用了精心设计的绩效评估周期。这个周期旨在实现灵活、实时和全面的评估，以适应MABS项目执行中的各种挑战。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MABS项目的不同需求，分为短期、中期和长期。短期评估关注每个迭代或工作周期，以及时发现和解决当前任务中的问题。中期评估涵盖几个迭代，深入了解整体MABS项目的趋势和性能。长期评估则着眼于整个MABS项目阶段，确保MAB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我们强调实时性的信息反馈，通过采用先进的MABS项目管理工具和协作平台，团队成员能够随时更新和分享MABS项目数据。这种实时性的反馈机制使我们能够及时察觉潜在问题，快速调整，保持MABS项目的稳健运作。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MABS项目的决策制定密不可分。每个周期的MABS项目回顾会议成为集体总结经验、识别问题深层次原因并找到创新解决方案的平台。这种定期的反思与调整机制使MABS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671"/>
      <w:r>
        <w:rPr>
          <w:rFonts w:ascii="仿宋" w:eastAsia="仿宋" w:hAnsi="仿宋" w:cs="仿宋" w:hint="eastAsia"/>
          <w:sz w:val="28"/>
          <w:lang w:eastAsia="zh-CN"/>
        </w:rPr>
        <w:t>二、MABS项目概论</w:t>
      </w:r>
      <w:bookmarkEnd w:id="6"/>
    </w:p>
    <w:p>
      <w:pPr>
        <w:pStyle w:val="Heading2"/>
        <w:rPr>
          <w:rFonts w:ascii="仿宋" w:eastAsia="仿宋" w:hAnsi="仿宋" w:cs="仿宋" w:hint="eastAsia"/>
          <w:lang w:eastAsia="zh-CN"/>
        </w:rPr>
      </w:pPr>
      <w:bookmarkStart w:id="7" w:name="_Toc6624"/>
      <w:r>
        <w:rPr>
          <w:rFonts w:ascii="仿宋" w:eastAsia="仿宋" w:hAnsi="仿宋" w:cs="仿宋" w:hint="eastAsia"/>
          <w:lang w:eastAsia="zh-CN"/>
        </w:rPr>
        <w:t>(一)、MABS项目概况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起源追溯至对市场的深入洞察。市场的不断演变与变革为MABS项目提供了难得的机遇。当前市场存在的需求缺口和变革的大环境共同构成了MABS项目的背景。这个MABS项目旨在充分利用市场机遇，填补行业中尚未满足的需求，为客户提供全新的解决方案。市场的变革和需求的增长使得这个MAB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MABS项目名称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MABS项目正式命名为MABS。这个名称不仅仅是一个标识，更代表了MABS项目的核心理念和愿景。它蕴含着MABS项目所要解决问题的关键字，具有强烈的表达和辨识度，为MABS项目树立了鲜明的品牌形象。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MABS项目目标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核心目标是提供一种全新、高效的解决方案，满足客户日益增长的需求。MABS项目追求的不仅仅是满足市场需求，更是在市场中获得卓越的竞争优势。通过不断提升产品或服务的质量和创新水平，MAB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MABS项目范围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全面涵盖了产品研发、制造、市场推广和售后服务，确保从产品设计到最终用户体验的全方位关注。这一全面的MABS项目范围是为了确保MAB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MABS项目时间表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MABS项目计划在未来18个月内完成，包括研发、测试、市场试点和正式推出等不同阶段。这个时间表的合理设计是为了确保MABS项目各个阶段的顺利推进，以便按时交付高质量的成果。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MABS项目预算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MABS项目总预算估算为XX百万美元，主要分配在研发、市场推广、人员培训和运营等方面。这一充足的预算为MABS项目提供了充足的资源，确保MABS项目在各个方面都能取得优异的表现。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MABS项目风险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MABS项目可能面临的风险包括市场接受度低、技术难题、竞争激烈等。MABS项目团队已经制定了相应的风险应对计划，通过前瞻性的风险管理，确保MABS项目在面对不确定性时能够迅速做出应对。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MABS项目团队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MABS项目汇聚了一支经验丰富、多领域专业素养的核心团队，确保MABS项目在各个方面都能拥有高水平的执行力。团队的协同作战是MABS项目成功的关键因素之一。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MABS项目背景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MABS项目的背景根植于市场对更高效、创新产品的渴望，同时也受到科技发展对行业格局的深刻改变的影响。这为MABS项目提供了广阔的发展空间和市场需求。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MABS项目现状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截至目前，MABS项目已完成市场调研和技术验证，取得了初步的成功。这为MABS项目在未来的发展奠定了坚实的基础，为更远大的目标打下了坚实的基石。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0515"/>
      <w:r>
        <w:rPr>
          <w:rFonts w:ascii="仿宋" w:eastAsia="仿宋" w:hAnsi="仿宋" w:cs="仿宋" w:hint="eastAsia"/>
          <w:sz w:val="28"/>
          <w:lang w:eastAsia="zh-CN"/>
        </w:rPr>
        <w:t>(二)、MABS项目目标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keyword》MABS项目首要业务目标是在市场中占据有利地位，实现产品/服务的成功推广和销售。通过不断提升产品质量、创新性，MABS项目追求成为行业中的领导者，赢得更多客户的青睐。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在科技迅速发展的时代，MABS项目着眼于技术创新。通过持续的研发和技术升级，MABS项目旨在推出更具创新性的产品或服务，以满足市场对新鲜、先进解决方案的需求。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为了建立可持续的客户关系，MABS项目设定了客户满意度目标。通过提供卓越的产品质量和优质的客户服务，MABS项目追求赢得客户的信任和忠诚度，确保他们的满意度达到行业领先水平。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MABS项目注重社会责任和可持续发展。通过实施环保、社会责任MABS项目，MABS项目致力于在经济发展的同时保护环境，促进社会公平，实现可持续经营。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MABS项目的团队是实现目标的核心驱动力。因此，MABS项目设定了团队发展目标，包括提升团队成员的专业技能、培养领导力，以及搭建协同高效的团队工作氛围。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8450"/>
      <w:r>
        <w:rPr>
          <w:rFonts w:ascii="仿宋" w:eastAsia="仿宋" w:hAnsi="仿宋" w:cs="仿宋" w:hint="eastAsia"/>
          <w:sz w:val="28"/>
          <w:lang w:eastAsia="zh-CN"/>
        </w:rPr>
        <w:t>(三)、MABS项目提出的理由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MABS项目提出的理由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MABS项目的提出源于对市场机遇的深刻洞察。当前市场中存在的需求缺口和行业发展趋势表明，有巨大的商业机会等待被开发。通过准确捕捉市场机遇，MABS项目可以在激烈的竞争中脱颖而出，迅速占领市场份额。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理念基于对技术创新的信仰。通过持续的研发和技术投入，MABS项目有望推出更具创新性的产品或服务。在科技飞速发展的当下，MABS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提出是为了增强企业的行业竞争力。通过提升产品或服务的质量和独特性，MAB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MABS项目响应了消费者需求的变化。随着社会和科技的不断发展，消费者对产品和服务的需求也在发生变化。通过深入了解并及时回应消费者的新需求，MABS项目将能够提供更符合市场潮流和客户期望的解决方案。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MABS项目的提出是企业战略发展规划的一部分。在面对日益激烈的市场竞争和不断变化的商业环境中，MABS项目作为企业战略的一环，旨在为企业开辟新的增长领域，巩固企业在行业中的地位。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MABS项目的提出不仅仅是基于商业考量，还注重社会责任。通过推出环保、社会责任等方面的MABS项目，MABS企业可以在社会中树立积极形象，为社会做出积极贡献，实现经济效益和社会效益的双赢。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MABS项目的提出反映了对利益相关者期望的关注。包括客户、员工、投资者等利益相关者在企业发展中都有着各自的期望，MABS项目力求在满足这些期望的同时，取得更大的共赢。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0190"/>
      <w:r>
        <w:rPr>
          <w:rFonts w:ascii="仿宋" w:eastAsia="仿宋" w:hAnsi="仿宋" w:cs="仿宋" w:hint="eastAsia"/>
          <w:sz w:val="28"/>
          <w:lang w:eastAsia="zh-CN"/>
        </w:rPr>
        <w:t>(四)、MABS项目意义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在实施MABS项目的过程中，我们不仅仅是在追逐商业成功，更是为企业和社会的多个层面创造了深远的意义。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首要意义在于提升企业的市场竞争力。通过持续的创新和对产品质量的高标准要求，MAB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ABS项目的推进将促使行业技术水平的提升。通过引入先进技术和创新性解决方案，MAB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在社会层面，MABS项目不仅创造了大量就业机会，提高了就业水平，还注重社会责任和环保。通过参与社会公益事业和推动环保MABS项目，MABS项目为社会贡献了一份力量，体现了企业对社会的积极回馈。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综合而言，MABS项目意义重大，不仅推动了企业的发展，也为行业和社会的进步贡献了积极力量。这是一个全面而深刻的影响，将在未来产生可持续的正面效应。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691"/>
      <w:r>
        <w:rPr>
          <w:rFonts w:ascii="仿宋" w:eastAsia="仿宋" w:hAnsi="仿宋" w:cs="仿宋" w:hint="eastAsia"/>
          <w:sz w:val="28"/>
          <w:lang w:eastAsia="zh-CN"/>
        </w:rPr>
        <w:t>(五)、MABS项目背景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在当今迅猛发展的商业环境中，MABS项目的动因根植于对多方面因素的审慎考量。这个MABS项目的提出并非孤立的决策，而是对企业所处背景深入思考的产物。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市场的不断演变是MABS项目背后的首要原因。科技的迅速发展和全球市场的快速变化使得企业必须灵活应对。MABS项目应运而生，旨在通过创新性的解决方案迎合市场的多变需求，赢得竞争中的先机。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竞争的激烈程度也是MABS项目背景中不可忽视的一环。企业需要在激烈竞争中脱颖而出，为此，MABS项目致力于打破常规，提供独特的价值主张，以吸引客户并确保市场份额的增长。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技术的迅速发展为企业带来了机遇与挑战。作为MABS项目启动的背景之一，对新兴技术的应用将有助于提升企业的技术水平，使其在不断演进的商业环境中保持竞争优势。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此外，社会对企业责任的期望也在逐渐升高。MABS项目充分融入了社会责任的理念，通过可持续经营和社会公益MABS项目，企图为社会贡献一份力量，在商业成功的同时关注社会价值。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050"/>
      <w:r>
        <w:rPr>
          <w:rFonts w:ascii="仿宋" w:eastAsia="仿宋" w:hAnsi="仿宋" w:cs="仿宋" w:hint="eastAsia"/>
          <w:sz w:val="28"/>
          <w:lang w:eastAsia="zh-CN"/>
        </w:rPr>
        <w:t>三、MABS项目土建工程</w:t>
      </w:r>
      <w:bookmarkEnd w:id="12"/>
    </w:p>
    <w:p>
      <w:pPr>
        <w:pStyle w:val="Heading2"/>
        <w:rPr>
          <w:rFonts w:ascii="仿宋" w:eastAsia="仿宋" w:hAnsi="仿宋" w:cs="仿宋" w:hint="eastAsia"/>
          <w:lang w:eastAsia="zh-CN"/>
        </w:rPr>
      </w:pPr>
      <w:bookmarkStart w:id="13" w:name="_Toc2523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在MABS项目的建筑工程设计中，我们将秉承一系列重要的设计原则，以确保MABS项目建筑在功能、美观、可持续性等方面达到最佳效果。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首要原则是确保建筑的功能性得到最大化的发挥。我们将充分理解MABS项目的实际需求，合理布局各个功能区域，保证建筑在满足业务需求的同时，提供高效的工作环境。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在建筑设计中，我们将综合考虑建设和运营成本。通过精细的经济效益分析，确保设计方案在高效利用资源的同时，对MABS项目的长期盈利能力有积极的贡献。</w:t>
      </w:r>
    </w:p>
    <w:p>
      <w:pPr>
        <w:pStyle w:val="Heading2"/>
        <w:ind w:firstLine="560" w:firstLineChars="200"/>
        <w:rPr>
          <w:rFonts w:ascii="仿宋" w:eastAsia="仿宋" w:hAnsi="仿宋" w:cs="仿宋" w:hint="eastAsia"/>
          <w:sz w:val="28"/>
          <w:lang w:eastAsia="zh-CN"/>
        </w:rPr>
      </w:pPr>
      <w:bookmarkStart w:id="14" w:name="_Toc334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MABS项目的土建工程设计中，我们将精准设定设计年限，结合MAB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MAB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07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MAB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MAB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MAB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38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本期工程MABS项目预计总建筑面积XXX平方米，其中：计容建筑面积XXX平方米，计划建筑工程投资XX万元，占MABS项目总投资的XX%。</w:t>
      </w:r>
    </w:p>
    <w:p>
      <w:pPr>
        <w:pStyle w:val="Heading1"/>
        <w:ind w:firstLine="560" w:firstLineChars="200"/>
        <w:rPr>
          <w:rFonts w:ascii="仿宋" w:eastAsia="仿宋" w:hAnsi="仿宋" w:cs="仿宋" w:hint="eastAsia"/>
          <w:sz w:val="28"/>
          <w:lang w:eastAsia="zh-CN"/>
        </w:rPr>
      </w:pPr>
      <w:bookmarkStart w:id="17" w:name="_Toc8652"/>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771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MABS项目的主要产品是XXXX，预计年产值为XXX万元。这一产品在市场中占据着重要的地位，其广泛的应用范围使得该MABS项目的市场前景非常广阔。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MABS项目的xxx产品作为重要的原材料之一，将在多个领域发挥关键作用。其在建筑、交通、能源等方面的广泛应用将为整个产业链提供强大的支持，形成产业协同效应。MABS项目的年产值XXX万XXX万XXX万万元不仅反映了其在市场上的巨大潜力，更预示着它对国民经济的积极贡献。这种关联度高、涉及面广的产业关系，使得该MAB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944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https://d.book118.com/926203010203010101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A636D"/>
    <w:rsid w:val="7C6A63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20301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2024-03-01T14:28:00Z</dcterms:created>
  <dcterms:modified xsi:type="dcterms:W3CDTF">2024-03-01T14:29:18Z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47E08D27BB8A49EC974430D262448F31_11</vt:lpwstr>
  </property>
  <property fmtid="{D5CDD505-2E9C-101B-9397-08002B2CF9AE}" pid="3" name="KSOProductBuildVer">
    <vt:lpwstr>2052-12.1.0.16388</vt:lpwstr>
  </property>
</Properties>
</file>