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儿童自行车项目规划设计纲要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05" w:history="1">
        <w:r>
          <w:rPr>
            <w:rFonts w:ascii="仿宋" w:eastAsia="仿宋" w:hAnsi="仿宋" w:cs="仿宋" w:hint="eastAsia"/>
            <w:lang w:eastAsia="zh-CN"/>
          </w:rPr>
          <w:t>前言</w:t>
        </w:r>
        <w:r>
          <w:tab/>
        </w:r>
        <w:r>
          <w:fldChar w:fldCharType="begin"/>
        </w:r>
        <w:r>
          <w:instrText xml:space="preserve"> PAGEREF _Toc17505 \h </w:instrText>
        </w:r>
        <w:r>
          <w:fldChar w:fldCharType="separate"/>
        </w:r>
        <w:r>
          <w:t>3</w:t>
        </w:r>
        <w:r>
          <w:fldChar w:fldCharType="end"/>
        </w:r>
      </w:hyperlink>
    </w:p>
    <w:p>
      <w:pPr>
        <w:pStyle w:val="TOC1"/>
        <w:tabs>
          <w:tab w:val="right" w:leader="dot" w:pos="8306"/>
        </w:tabs>
      </w:pPr>
      <w:hyperlink w:anchor="_Toc27629" w:history="1">
        <w:r>
          <w:rPr>
            <w:rFonts w:ascii="仿宋" w:eastAsia="仿宋" w:hAnsi="仿宋" w:cs="仿宋" w:hint="eastAsia"/>
            <w:lang w:eastAsia="zh-CN"/>
          </w:rPr>
          <w:t>一、儿童自行车项目文档管理</w:t>
        </w:r>
        <w:r>
          <w:tab/>
        </w:r>
        <w:r>
          <w:fldChar w:fldCharType="begin"/>
        </w:r>
        <w:r>
          <w:instrText xml:space="preserve"> PAGEREF _Toc27629 \h </w:instrText>
        </w:r>
        <w:r>
          <w:fldChar w:fldCharType="separate"/>
        </w:r>
        <w:r>
          <w:t>3</w:t>
        </w:r>
        <w:r>
          <w:fldChar w:fldCharType="end"/>
        </w:r>
      </w:hyperlink>
    </w:p>
    <w:p>
      <w:pPr>
        <w:pStyle w:val="TOC2"/>
        <w:tabs>
          <w:tab w:val="right" w:leader="dot" w:pos="8306"/>
        </w:tabs>
      </w:pPr>
      <w:hyperlink w:anchor="_Toc9886" w:history="1">
        <w:r>
          <w:rPr>
            <w:rFonts w:ascii="仿宋" w:eastAsia="仿宋" w:hAnsi="仿宋" w:cs="仿宋" w:hint="eastAsia"/>
            <w:lang w:eastAsia="zh-CN"/>
          </w:rPr>
          <w:t>(一)、文档编制与审查</w:t>
        </w:r>
        <w:r>
          <w:tab/>
        </w:r>
        <w:r>
          <w:fldChar w:fldCharType="begin"/>
        </w:r>
        <w:r>
          <w:instrText xml:space="preserve"> PAGEREF _Toc9886 \h </w:instrText>
        </w:r>
        <w:r>
          <w:fldChar w:fldCharType="separate"/>
        </w:r>
        <w:r>
          <w:t>3</w:t>
        </w:r>
        <w:r>
          <w:fldChar w:fldCharType="end"/>
        </w:r>
      </w:hyperlink>
    </w:p>
    <w:p>
      <w:pPr>
        <w:pStyle w:val="TOC2"/>
        <w:tabs>
          <w:tab w:val="right" w:leader="dot" w:pos="8306"/>
        </w:tabs>
      </w:pPr>
      <w:hyperlink w:anchor="_Toc12929" w:history="1">
        <w:r>
          <w:rPr>
            <w:rFonts w:ascii="仿宋" w:eastAsia="仿宋" w:hAnsi="仿宋" w:cs="仿宋" w:hint="eastAsia"/>
            <w:lang w:eastAsia="zh-CN"/>
          </w:rPr>
          <w:t>(二)、文档发布与分发</w:t>
        </w:r>
        <w:r>
          <w:tab/>
        </w:r>
        <w:r>
          <w:fldChar w:fldCharType="begin"/>
        </w:r>
        <w:r>
          <w:instrText xml:space="preserve"> PAGEREF _Toc12929 \h </w:instrText>
        </w:r>
        <w:r>
          <w:fldChar w:fldCharType="separate"/>
        </w:r>
        <w:r>
          <w:t>4</w:t>
        </w:r>
        <w:r>
          <w:fldChar w:fldCharType="end"/>
        </w:r>
      </w:hyperlink>
    </w:p>
    <w:p>
      <w:pPr>
        <w:pStyle w:val="TOC2"/>
        <w:tabs>
          <w:tab w:val="right" w:leader="dot" w:pos="8306"/>
        </w:tabs>
      </w:pPr>
      <w:hyperlink w:anchor="_Toc11045" w:history="1">
        <w:r>
          <w:rPr>
            <w:rFonts w:ascii="仿宋" w:eastAsia="仿宋" w:hAnsi="仿宋" w:cs="仿宋" w:hint="eastAsia"/>
            <w:lang w:eastAsia="zh-CN"/>
          </w:rPr>
          <w:t>(三)、文档存档与归档</w:t>
        </w:r>
        <w:r>
          <w:tab/>
        </w:r>
        <w:r>
          <w:fldChar w:fldCharType="begin"/>
        </w:r>
        <w:r>
          <w:instrText xml:space="preserve"> PAGEREF _Toc11045 \h </w:instrText>
        </w:r>
        <w:r>
          <w:fldChar w:fldCharType="separate"/>
        </w:r>
        <w:r>
          <w:t>5</w:t>
        </w:r>
        <w:r>
          <w:fldChar w:fldCharType="end"/>
        </w:r>
      </w:hyperlink>
    </w:p>
    <w:p>
      <w:pPr>
        <w:pStyle w:val="TOC1"/>
        <w:tabs>
          <w:tab w:val="right" w:leader="dot" w:pos="8306"/>
        </w:tabs>
      </w:pPr>
      <w:hyperlink w:anchor="_Toc15298" w:history="1">
        <w:r>
          <w:rPr>
            <w:rFonts w:ascii="仿宋" w:eastAsia="仿宋" w:hAnsi="仿宋" w:cs="仿宋" w:hint="eastAsia"/>
            <w:lang w:eastAsia="zh-CN"/>
          </w:rPr>
          <w:t>二、儿童自行车项目绩效评估</w:t>
        </w:r>
        <w:r>
          <w:tab/>
        </w:r>
        <w:r>
          <w:fldChar w:fldCharType="begin"/>
        </w:r>
        <w:r>
          <w:instrText xml:space="preserve"> PAGEREF _Toc15298 \h </w:instrText>
        </w:r>
        <w:r>
          <w:fldChar w:fldCharType="separate"/>
        </w:r>
        <w:r>
          <w:t>6</w:t>
        </w:r>
        <w:r>
          <w:fldChar w:fldCharType="end"/>
        </w:r>
      </w:hyperlink>
    </w:p>
    <w:p>
      <w:pPr>
        <w:pStyle w:val="TOC2"/>
        <w:tabs>
          <w:tab w:val="right" w:leader="dot" w:pos="8306"/>
        </w:tabs>
      </w:pPr>
      <w:hyperlink w:anchor="_Toc27648" w:history="1">
        <w:r>
          <w:rPr>
            <w:rFonts w:ascii="仿宋" w:eastAsia="仿宋" w:hAnsi="仿宋" w:cs="仿宋" w:hint="eastAsia"/>
            <w:lang w:eastAsia="zh-CN"/>
          </w:rPr>
          <w:t>(一)、绩效评估指标</w:t>
        </w:r>
        <w:r>
          <w:tab/>
        </w:r>
        <w:r>
          <w:fldChar w:fldCharType="begin"/>
        </w:r>
        <w:r>
          <w:instrText xml:space="preserve"> PAGEREF _Toc27648 \h </w:instrText>
        </w:r>
        <w:r>
          <w:fldChar w:fldCharType="separate"/>
        </w:r>
        <w:r>
          <w:t>6</w:t>
        </w:r>
        <w:r>
          <w:fldChar w:fldCharType="end"/>
        </w:r>
      </w:hyperlink>
    </w:p>
    <w:p>
      <w:pPr>
        <w:pStyle w:val="TOC2"/>
        <w:tabs>
          <w:tab w:val="right" w:leader="dot" w:pos="8306"/>
        </w:tabs>
      </w:pPr>
      <w:hyperlink w:anchor="_Toc32755" w:history="1">
        <w:r>
          <w:rPr>
            <w:rFonts w:ascii="仿宋" w:eastAsia="仿宋" w:hAnsi="仿宋" w:cs="仿宋" w:hint="eastAsia"/>
            <w:lang w:eastAsia="zh-CN"/>
          </w:rPr>
          <w:t>(二)、绩效评估方法</w:t>
        </w:r>
        <w:r>
          <w:tab/>
        </w:r>
        <w:r>
          <w:fldChar w:fldCharType="begin"/>
        </w:r>
        <w:r>
          <w:instrText xml:space="preserve"> PAGEREF _Toc32755 \h </w:instrText>
        </w:r>
        <w:r>
          <w:fldChar w:fldCharType="separate"/>
        </w:r>
        <w:r>
          <w:t>7</w:t>
        </w:r>
        <w:r>
          <w:fldChar w:fldCharType="end"/>
        </w:r>
      </w:hyperlink>
    </w:p>
    <w:p>
      <w:pPr>
        <w:pStyle w:val="TOC2"/>
        <w:tabs>
          <w:tab w:val="right" w:leader="dot" w:pos="8306"/>
        </w:tabs>
      </w:pPr>
      <w:hyperlink w:anchor="_Toc13632" w:history="1">
        <w:r>
          <w:rPr>
            <w:rFonts w:ascii="仿宋" w:eastAsia="仿宋" w:hAnsi="仿宋" w:cs="仿宋" w:hint="eastAsia"/>
            <w:lang w:eastAsia="zh-CN"/>
          </w:rPr>
          <w:t>(三)、绩效评估周期</w:t>
        </w:r>
        <w:r>
          <w:tab/>
        </w:r>
        <w:r>
          <w:fldChar w:fldCharType="begin"/>
        </w:r>
        <w:r>
          <w:instrText xml:space="preserve"> PAGEREF _Toc13632 \h </w:instrText>
        </w:r>
        <w:r>
          <w:fldChar w:fldCharType="separate"/>
        </w:r>
        <w:r>
          <w:t>8</w:t>
        </w:r>
        <w:r>
          <w:fldChar w:fldCharType="end"/>
        </w:r>
      </w:hyperlink>
    </w:p>
    <w:p>
      <w:pPr>
        <w:pStyle w:val="TOC1"/>
        <w:tabs>
          <w:tab w:val="right" w:leader="dot" w:pos="8306"/>
        </w:tabs>
      </w:pPr>
      <w:hyperlink w:anchor="_Toc25688" w:history="1">
        <w:r>
          <w:rPr>
            <w:rFonts w:ascii="仿宋" w:eastAsia="仿宋" w:hAnsi="仿宋" w:cs="仿宋" w:hint="eastAsia"/>
            <w:lang w:eastAsia="zh-CN"/>
          </w:rPr>
          <w:t>三、工艺说明</w:t>
        </w:r>
        <w:r>
          <w:tab/>
        </w:r>
        <w:r>
          <w:fldChar w:fldCharType="begin"/>
        </w:r>
        <w:r>
          <w:instrText xml:space="preserve"> PAGEREF _Toc25688 \h </w:instrText>
        </w:r>
        <w:r>
          <w:fldChar w:fldCharType="separate"/>
        </w:r>
        <w:r>
          <w:t>10</w:t>
        </w:r>
        <w:r>
          <w:fldChar w:fldCharType="end"/>
        </w:r>
      </w:hyperlink>
    </w:p>
    <w:p>
      <w:pPr>
        <w:pStyle w:val="TOC2"/>
        <w:tabs>
          <w:tab w:val="right" w:leader="dot" w:pos="8306"/>
        </w:tabs>
      </w:pPr>
      <w:hyperlink w:anchor="_Toc17094" w:history="1">
        <w:r>
          <w:rPr>
            <w:rFonts w:ascii="仿宋" w:eastAsia="仿宋" w:hAnsi="仿宋" w:cs="仿宋" w:hint="eastAsia"/>
            <w:lang w:eastAsia="zh-CN"/>
          </w:rPr>
          <w:t>(一)、技术管理特点</w:t>
        </w:r>
        <w:r>
          <w:tab/>
        </w:r>
        <w:r>
          <w:fldChar w:fldCharType="begin"/>
        </w:r>
        <w:r>
          <w:instrText xml:space="preserve"> PAGEREF _Toc17094 \h </w:instrText>
        </w:r>
        <w:r>
          <w:fldChar w:fldCharType="separate"/>
        </w:r>
        <w:r>
          <w:t>10</w:t>
        </w:r>
        <w:r>
          <w:fldChar w:fldCharType="end"/>
        </w:r>
      </w:hyperlink>
    </w:p>
    <w:p>
      <w:pPr>
        <w:pStyle w:val="TOC2"/>
        <w:tabs>
          <w:tab w:val="right" w:leader="dot" w:pos="8306"/>
        </w:tabs>
      </w:pPr>
      <w:hyperlink w:anchor="_Toc6733" w:history="1">
        <w:r>
          <w:rPr>
            <w:rFonts w:ascii="仿宋" w:eastAsia="仿宋" w:hAnsi="仿宋" w:cs="仿宋" w:hint="eastAsia"/>
            <w:lang w:eastAsia="zh-CN"/>
          </w:rPr>
          <w:t>(二)、儿童自行车项目工艺技术设计方案</w:t>
        </w:r>
        <w:r>
          <w:tab/>
        </w:r>
        <w:r>
          <w:fldChar w:fldCharType="begin"/>
        </w:r>
        <w:r>
          <w:instrText xml:space="preserve"> PAGEREF _Toc6733 \h </w:instrText>
        </w:r>
        <w:r>
          <w:fldChar w:fldCharType="separate"/>
        </w:r>
        <w:r>
          <w:t>11</w:t>
        </w:r>
        <w:r>
          <w:fldChar w:fldCharType="end"/>
        </w:r>
      </w:hyperlink>
    </w:p>
    <w:p>
      <w:pPr>
        <w:pStyle w:val="TOC2"/>
        <w:tabs>
          <w:tab w:val="right" w:leader="dot" w:pos="8306"/>
        </w:tabs>
      </w:pPr>
      <w:hyperlink w:anchor="_Toc22897" w:history="1">
        <w:r>
          <w:rPr>
            <w:rFonts w:ascii="仿宋" w:eastAsia="仿宋" w:hAnsi="仿宋" w:cs="仿宋" w:hint="eastAsia"/>
            <w:lang w:eastAsia="zh-CN"/>
          </w:rPr>
          <w:t>(三)、设备选型方案</w:t>
        </w:r>
        <w:r>
          <w:tab/>
        </w:r>
        <w:r>
          <w:fldChar w:fldCharType="begin"/>
        </w:r>
        <w:r>
          <w:instrText xml:space="preserve"> PAGEREF _Toc22897 \h </w:instrText>
        </w:r>
        <w:r>
          <w:fldChar w:fldCharType="separate"/>
        </w:r>
        <w:r>
          <w:t>12</w:t>
        </w:r>
        <w:r>
          <w:fldChar w:fldCharType="end"/>
        </w:r>
      </w:hyperlink>
    </w:p>
    <w:p>
      <w:pPr>
        <w:pStyle w:val="TOC1"/>
        <w:tabs>
          <w:tab w:val="right" w:leader="dot" w:pos="8306"/>
        </w:tabs>
      </w:pPr>
      <w:hyperlink w:anchor="_Toc12358" w:history="1">
        <w:r>
          <w:rPr>
            <w:rFonts w:ascii="仿宋" w:eastAsia="仿宋" w:hAnsi="仿宋" w:cs="仿宋" w:hint="eastAsia"/>
            <w:lang w:eastAsia="zh-CN"/>
          </w:rPr>
          <w:t>四、儿童自行车项目建设背景及必要性分析</w:t>
        </w:r>
        <w:r>
          <w:tab/>
        </w:r>
        <w:r>
          <w:fldChar w:fldCharType="begin"/>
        </w:r>
        <w:r>
          <w:instrText xml:space="preserve"> PAGEREF _Toc12358 \h </w:instrText>
        </w:r>
        <w:r>
          <w:fldChar w:fldCharType="separate"/>
        </w:r>
        <w:r>
          <w:t>13</w:t>
        </w:r>
        <w:r>
          <w:fldChar w:fldCharType="end"/>
        </w:r>
      </w:hyperlink>
    </w:p>
    <w:p>
      <w:pPr>
        <w:pStyle w:val="TOC2"/>
        <w:tabs>
          <w:tab w:val="right" w:leader="dot" w:pos="8306"/>
        </w:tabs>
      </w:pPr>
      <w:hyperlink w:anchor="_Toc32440" w:history="1">
        <w:r>
          <w:rPr>
            <w:rFonts w:ascii="仿宋" w:eastAsia="仿宋" w:hAnsi="仿宋" w:cs="仿宋" w:hint="eastAsia"/>
            <w:lang w:eastAsia="zh-CN"/>
          </w:rPr>
          <w:t>(一)、儿童自行车项目背景分析</w:t>
        </w:r>
        <w:r>
          <w:tab/>
        </w:r>
        <w:r>
          <w:fldChar w:fldCharType="begin"/>
        </w:r>
        <w:r>
          <w:instrText xml:space="preserve"> PAGEREF _Toc32440 \h </w:instrText>
        </w:r>
        <w:r>
          <w:fldChar w:fldCharType="separate"/>
        </w:r>
        <w:r>
          <w:t>13</w:t>
        </w:r>
        <w:r>
          <w:fldChar w:fldCharType="end"/>
        </w:r>
      </w:hyperlink>
    </w:p>
    <w:p>
      <w:pPr>
        <w:pStyle w:val="TOC2"/>
        <w:tabs>
          <w:tab w:val="right" w:leader="dot" w:pos="8306"/>
        </w:tabs>
      </w:pPr>
      <w:hyperlink w:anchor="_Toc11140" w:history="1">
        <w:r>
          <w:rPr>
            <w:rFonts w:ascii="仿宋" w:eastAsia="仿宋" w:hAnsi="仿宋" w:cs="仿宋" w:hint="eastAsia"/>
            <w:lang w:eastAsia="zh-CN"/>
          </w:rPr>
          <w:t>(二)、儿童自行车项目建设必要性分析</w:t>
        </w:r>
        <w:r>
          <w:tab/>
        </w:r>
        <w:r>
          <w:fldChar w:fldCharType="begin"/>
        </w:r>
        <w:r>
          <w:instrText xml:space="preserve"> PAGEREF _Toc11140 \h </w:instrText>
        </w:r>
        <w:r>
          <w:fldChar w:fldCharType="separate"/>
        </w:r>
        <w:r>
          <w:t>15</w:t>
        </w:r>
        <w:r>
          <w:fldChar w:fldCharType="end"/>
        </w:r>
      </w:hyperlink>
    </w:p>
    <w:p>
      <w:pPr>
        <w:pStyle w:val="TOC1"/>
        <w:tabs>
          <w:tab w:val="right" w:leader="dot" w:pos="8306"/>
        </w:tabs>
      </w:pPr>
      <w:hyperlink w:anchor="_Toc27114" w:history="1">
        <w:r>
          <w:rPr>
            <w:rFonts w:ascii="仿宋" w:eastAsia="仿宋" w:hAnsi="仿宋" w:cs="仿宋" w:hint="eastAsia"/>
            <w:lang w:eastAsia="zh-CN"/>
          </w:rPr>
          <w:t>五、市场分析、调研</w:t>
        </w:r>
        <w:r>
          <w:tab/>
        </w:r>
        <w:r>
          <w:fldChar w:fldCharType="begin"/>
        </w:r>
        <w:r>
          <w:instrText xml:space="preserve"> PAGEREF _Toc27114 \h </w:instrText>
        </w:r>
        <w:r>
          <w:fldChar w:fldCharType="separate"/>
        </w:r>
        <w:r>
          <w:t>16</w:t>
        </w:r>
        <w:r>
          <w:fldChar w:fldCharType="end"/>
        </w:r>
      </w:hyperlink>
    </w:p>
    <w:p>
      <w:pPr>
        <w:pStyle w:val="TOC2"/>
        <w:tabs>
          <w:tab w:val="right" w:leader="dot" w:pos="8306"/>
        </w:tabs>
      </w:pPr>
      <w:hyperlink w:anchor="_Toc30919" w:history="1">
        <w:r>
          <w:rPr>
            <w:rFonts w:ascii="仿宋" w:eastAsia="仿宋" w:hAnsi="仿宋" w:cs="仿宋" w:hint="eastAsia"/>
            <w:lang w:eastAsia="zh-CN"/>
          </w:rPr>
          <w:t>(一)、儿童自行车行业分析</w:t>
        </w:r>
        <w:r>
          <w:tab/>
        </w:r>
        <w:r>
          <w:fldChar w:fldCharType="begin"/>
        </w:r>
        <w:r>
          <w:instrText xml:space="preserve"> PAGEREF _Toc30919 \h </w:instrText>
        </w:r>
        <w:r>
          <w:fldChar w:fldCharType="separate"/>
        </w:r>
        <w:r>
          <w:t>16</w:t>
        </w:r>
        <w:r>
          <w:fldChar w:fldCharType="end"/>
        </w:r>
      </w:hyperlink>
    </w:p>
    <w:p>
      <w:pPr>
        <w:pStyle w:val="TOC2"/>
        <w:tabs>
          <w:tab w:val="right" w:leader="dot" w:pos="8306"/>
        </w:tabs>
      </w:pPr>
      <w:hyperlink w:anchor="_Toc25781" w:history="1">
        <w:r>
          <w:rPr>
            <w:rFonts w:ascii="仿宋" w:eastAsia="仿宋" w:hAnsi="仿宋" w:cs="仿宋" w:hint="eastAsia"/>
            <w:lang w:eastAsia="zh-CN"/>
          </w:rPr>
          <w:t>(二)、儿童自行车市场分析预测</w:t>
        </w:r>
        <w:r>
          <w:tab/>
        </w:r>
        <w:r>
          <w:fldChar w:fldCharType="begin"/>
        </w:r>
        <w:r>
          <w:instrText xml:space="preserve"> PAGEREF _Toc25781 \h </w:instrText>
        </w:r>
        <w:r>
          <w:fldChar w:fldCharType="separate"/>
        </w:r>
        <w:r>
          <w:t>17</w:t>
        </w:r>
        <w:r>
          <w:fldChar w:fldCharType="end"/>
        </w:r>
      </w:hyperlink>
    </w:p>
    <w:p>
      <w:pPr>
        <w:pStyle w:val="TOC1"/>
        <w:tabs>
          <w:tab w:val="right" w:leader="dot" w:pos="8306"/>
        </w:tabs>
      </w:pPr>
      <w:hyperlink w:anchor="_Toc13130" w:history="1">
        <w:r>
          <w:rPr>
            <w:rFonts w:ascii="仿宋" w:eastAsia="仿宋" w:hAnsi="仿宋" w:cs="仿宋" w:hint="eastAsia"/>
            <w:lang w:eastAsia="zh-CN"/>
          </w:rPr>
          <w:t>六、儿童自行车项目概论</w:t>
        </w:r>
        <w:r>
          <w:tab/>
        </w:r>
        <w:r>
          <w:fldChar w:fldCharType="begin"/>
        </w:r>
        <w:r>
          <w:instrText xml:space="preserve"> PAGEREF _Toc13130 \h </w:instrText>
        </w:r>
        <w:r>
          <w:fldChar w:fldCharType="separate"/>
        </w:r>
        <w:r>
          <w:t>18</w:t>
        </w:r>
        <w:r>
          <w:fldChar w:fldCharType="end"/>
        </w:r>
      </w:hyperlink>
    </w:p>
    <w:p>
      <w:pPr>
        <w:pStyle w:val="TOC2"/>
        <w:tabs>
          <w:tab w:val="right" w:leader="dot" w:pos="8306"/>
        </w:tabs>
      </w:pPr>
      <w:hyperlink w:anchor="_Toc15523" w:history="1">
        <w:r>
          <w:rPr>
            <w:rFonts w:ascii="仿宋" w:eastAsia="仿宋" w:hAnsi="仿宋" w:cs="仿宋" w:hint="eastAsia"/>
            <w:lang w:eastAsia="zh-CN"/>
          </w:rPr>
          <w:t>(一)、儿童自行车项目概况</w:t>
        </w:r>
        <w:r>
          <w:tab/>
        </w:r>
        <w:r>
          <w:fldChar w:fldCharType="begin"/>
        </w:r>
        <w:r>
          <w:instrText xml:space="preserve"> PAGEREF _Toc15523 \h </w:instrText>
        </w:r>
        <w:r>
          <w:fldChar w:fldCharType="separate"/>
        </w:r>
        <w:r>
          <w:t>18</w:t>
        </w:r>
        <w:r>
          <w:fldChar w:fldCharType="end"/>
        </w:r>
      </w:hyperlink>
    </w:p>
    <w:p>
      <w:pPr>
        <w:pStyle w:val="TOC2"/>
        <w:tabs>
          <w:tab w:val="right" w:leader="dot" w:pos="8306"/>
        </w:tabs>
      </w:pPr>
      <w:hyperlink w:anchor="_Toc31934" w:history="1">
        <w:r>
          <w:rPr>
            <w:rFonts w:ascii="仿宋" w:eastAsia="仿宋" w:hAnsi="仿宋" w:cs="仿宋" w:hint="eastAsia"/>
            <w:lang w:eastAsia="zh-CN"/>
          </w:rPr>
          <w:t>(二)、儿童自行车项目目标</w:t>
        </w:r>
        <w:r>
          <w:tab/>
        </w:r>
        <w:r>
          <w:fldChar w:fldCharType="begin"/>
        </w:r>
        <w:r>
          <w:instrText xml:space="preserve"> PAGEREF _Toc31934 \h </w:instrText>
        </w:r>
        <w:r>
          <w:fldChar w:fldCharType="separate"/>
        </w:r>
        <w:r>
          <w:t>20</w:t>
        </w:r>
        <w:r>
          <w:fldChar w:fldCharType="end"/>
        </w:r>
      </w:hyperlink>
    </w:p>
    <w:p>
      <w:pPr>
        <w:pStyle w:val="TOC2"/>
        <w:tabs>
          <w:tab w:val="right" w:leader="dot" w:pos="8306"/>
        </w:tabs>
      </w:pPr>
      <w:hyperlink w:anchor="_Toc13735" w:history="1">
        <w:r>
          <w:rPr>
            <w:rFonts w:ascii="仿宋" w:eastAsia="仿宋" w:hAnsi="仿宋" w:cs="仿宋" w:hint="eastAsia"/>
            <w:lang w:eastAsia="zh-CN"/>
          </w:rPr>
          <w:t>(三)、儿童自行车项目提出的理由</w:t>
        </w:r>
        <w:r>
          <w:tab/>
        </w:r>
        <w:r>
          <w:fldChar w:fldCharType="begin"/>
        </w:r>
        <w:r>
          <w:instrText xml:space="preserve"> PAGEREF _Toc13735 \h </w:instrText>
        </w:r>
        <w:r>
          <w:fldChar w:fldCharType="separate"/>
        </w:r>
        <w:r>
          <w:t>21</w:t>
        </w:r>
        <w:r>
          <w:fldChar w:fldCharType="end"/>
        </w:r>
      </w:hyperlink>
    </w:p>
    <w:p>
      <w:pPr>
        <w:pStyle w:val="TOC2"/>
        <w:tabs>
          <w:tab w:val="right" w:leader="dot" w:pos="8306"/>
        </w:tabs>
      </w:pPr>
      <w:hyperlink w:anchor="_Toc13873" w:history="1">
        <w:r>
          <w:rPr>
            <w:rFonts w:ascii="仿宋" w:eastAsia="仿宋" w:hAnsi="仿宋" w:cs="仿宋" w:hint="eastAsia"/>
            <w:lang w:eastAsia="zh-CN"/>
          </w:rPr>
          <w:t>(四)、儿童自行车项目意义</w:t>
        </w:r>
        <w:r>
          <w:tab/>
        </w:r>
        <w:r>
          <w:fldChar w:fldCharType="begin"/>
        </w:r>
        <w:r>
          <w:instrText xml:space="preserve"> PAGEREF _Toc13873 \h </w:instrText>
        </w:r>
        <w:r>
          <w:fldChar w:fldCharType="separate"/>
        </w:r>
        <w:r>
          <w:t>23</w:t>
        </w:r>
        <w:r>
          <w:fldChar w:fldCharType="end"/>
        </w:r>
      </w:hyperlink>
    </w:p>
    <w:p>
      <w:pPr>
        <w:pStyle w:val="TOC2"/>
        <w:tabs>
          <w:tab w:val="right" w:leader="dot" w:pos="8306"/>
        </w:tabs>
      </w:pPr>
      <w:hyperlink w:anchor="_Toc11764" w:history="1">
        <w:r>
          <w:rPr>
            <w:rFonts w:ascii="仿宋" w:eastAsia="仿宋" w:hAnsi="仿宋" w:cs="仿宋" w:hint="eastAsia"/>
            <w:lang w:eastAsia="zh-CN"/>
          </w:rPr>
          <w:t>(五)、儿童自行车项目背景</w:t>
        </w:r>
        <w:r>
          <w:tab/>
        </w:r>
        <w:r>
          <w:fldChar w:fldCharType="begin"/>
        </w:r>
        <w:r>
          <w:instrText xml:space="preserve"> PAGEREF _Toc11764 \h </w:instrText>
        </w:r>
        <w:r>
          <w:fldChar w:fldCharType="separate"/>
        </w:r>
        <w:r>
          <w:t>24</w:t>
        </w:r>
        <w:r>
          <w:fldChar w:fldCharType="end"/>
        </w:r>
      </w:hyperlink>
    </w:p>
    <w:p>
      <w:pPr>
        <w:pStyle w:val="TOC1"/>
        <w:tabs>
          <w:tab w:val="right" w:leader="dot" w:pos="8306"/>
        </w:tabs>
      </w:pPr>
      <w:hyperlink w:anchor="_Toc10487" w:history="1">
        <w:r>
          <w:rPr>
            <w:rFonts w:ascii="仿宋" w:eastAsia="仿宋" w:hAnsi="仿宋" w:cs="仿宋" w:hint="eastAsia"/>
            <w:lang w:eastAsia="zh-CN"/>
          </w:rPr>
          <w:t>七、儿童自行车项目人力资源管理</w:t>
        </w:r>
        <w:r>
          <w:tab/>
        </w:r>
        <w:r>
          <w:fldChar w:fldCharType="begin"/>
        </w:r>
        <w:r>
          <w:instrText xml:space="preserve"> PAGEREF _Toc10487 \h </w:instrText>
        </w:r>
        <w:r>
          <w:fldChar w:fldCharType="separate"/>
        </w:r>
        <w:r>
          <w:t>25</w:t>
        </w:r>
        <w:r>
          <w:fldChar w:fldCharType="end"/>
        </w:r>
      </w:hyperlink>
    </w:p>
    <w:p>
      <w:pPr>
        <w:pStyle w:val="TOC2"/>
        <w:tabs>
          <w:tab w:val="right" w:leader="dot" w:pos="8306"/>
        </w:tabs>
      </w:pPr>
      <w:hyperlink w:anchor="_Toc26038" w:history="1">
        <w:r>
          <w:rPr>
            <w:rFonts w:ascii="仿宋" w:eastAsia="仿宋" w:hAnsi="仿宋" w:cs="仿宋" w:hint="eastAsia"/>
            <w:lang w:eastAsia="zh-CN"/>
          </w:rPr>
          <w:t>(一)、建立健全的预算管理制度</w:t>
        </w:r>
        <w:r>
          <w:tab/>
        </w:r>
        <w:r>
          <w:fldChar w:fldCharType="begin"/>
        </w:r>
        <w:r>
          <w:instrText xml:space="preserve"> PAGEREF _Toc26038 \h </w:instrText>
        </w:r>
        <w:r>
          <w:fldChar w:fldCharType="separate"/>
        </w:r>
        <w:r>
          <w:t>25</w:t>
        </w:r>
        <w:r>
          <w:fldChar w:fldCharType="end"/>
        </w:r>
      </w:hyperlink>
    </w:p>
    <w:p>
      <w:pPr>
        <w:pStyle w:val="TOC2"/>
        <w:tabs>
          <w:tab w:val="right" w:leader="dot" w:pos="8306"/>
        </w:tabs>
      </w:pPr>
      <w:hyperlink w:anchor="_Toc26642" w:history="1">
        <w:r>
          <w:rPr>
            <w:rFonts w:ascii="仿宋" w:eastAsia="仿宋" w:hAnsi="仿宋" w:cs="仿宋" w:hint="eastAsia"/>
            <w:lang w:eastAsia="zh-CN"/>
          </w:rPr>
          <w:t>(二)、加强资金流动监控</w:t>
        </w:r>
        <w:r>
          <w:tab/>
        </w:r>
        <w:r>
          <w:fldChar w:fldCharType="begin"/>
        </w:r>
        <w:r>
          <w:instrText xml:space="preserve"> PAGEREF _Toc26642 \h </w:instrText>
        </w:r>
        <w:r>
          <w:fldChar w:fldCharType="separate"/>
        </w:r>
        <w:r>
          <w:t>26</w:t>
        </w:r>
        <w:r>
          <w:fldChar w:fldCharType="end"/>
        </w:r>
      </w:hyperlink>
    </w:p>
    <w:p>
      <w:pPr>
        <w:pStyle w:val="TOC2"/>
        <w:tabs>
          <w:tab w:val="right" w:leader="dot" w:pos="8306"/>
        </w:tabs>
      </w:pPr>
      <w:hyperlink w:anchor="_Toc12643" w:history="1">
        <w:r>
          <w:rPr>
            <w:rFonts w:ascii="仿宋" w:eastAsia="仿宋" w:hAnsi="仿宋" w:cs="仿宋" w:hint="eastAsia"/>
            <w:lang w:eastAsia="zh-CN"/>
          </w:rPr>
          <w:t>(三)、制定完善的风险控制机制</w:t>
        </w:r>
        <w:r>
          <w:tab/>
        </w:r>
        <w:r>
          <w:fldChar w:fldCharType="begin"/>
        </w:r>
        <w:r>
          <w:instrText xml:space="preserve"> PAGEREF _Toc12643 \h </w:instrText>
        </w:r>
        <w:r>
          <w:fldChar w:fldCharType="separate"/>
        </w:r>
        <w:r>
          <w:t>27</w:t>
        </w:r>
        <w:r>
          <w:fldChar w:fldCharType="end"/>
        </w:r>
      </w:hyperlink>
    </w:p>
    <w:p>
      <w:pPr>
        <w:pStyle w:val="TOC2"/>
        <w:tabs>
          <w:tab w:val="right" w:leader="dot" w:pos="8306"/>
        </w:tabs>
      </w:pPr>
      <w:hyperlink w:anchor="_Toc13744" w:history="1">
        <w:r>
          <w:rPr>
            <w:rFonts w:ascii="仿宋" w:eastAsia="仿宋" w:hAnsi="仿宋" w:cs="仿宋" w:hint="eastAsia"/>
            <w:lang w:eastAsia="zh-CN"/>
          </w:rPr>
          <w:t>(四)、优化成本管理</w:t>
        </w:r>
        <w:r>
          <w:tab/>
        </w:r>
        <w:r>
          <w:fldChar w:fldCharType="begin"/>
        </w:r>
        <w:r>
          <w:instrText xml:space="preserve"> PAGEREF _Toc13744 \h </w:instrText>
        </w:r>
        <w:r>
          <w:fldChar w:fldCharType="separate"/>
        </w:r>
        <w:r>
          <w:t>29</w:t>
        </w:r>
        <w:r>
          <w:fldChar w:fldCharType="end"/>
        </w:r>
      </w:hyperlink>
    </w:p>
    <w:p>
      <w:pPr>
        <w:pStyle w:val="TOC1"/>
        <w:tabs>
          <w:tab w:val="right" w:leader="dot" w:pos="8306"/>
        </w:tabs>
      </w:pPr>
      <w:hyperlink w:anchor="_Toc21436" w:history="1">
        <w:r>
          <w:rPr>
            <w:rFonts w:ascii="仿宋" w:eastAsia="仿宋" w:hAnsi="仿宋" w:cs="仿宋" w:hint="eastAsia"/>
            <w:lang w:eastAsia="zh-CN"/>
          </w:rPr>
          <w:t>八、儿童自行车项目环境影响分析</w:t>
        </w:r>
        <w:r>
          <w:tab/>
        </w:r>
        <w:r>
          <w:fldChar w:fldCharType="begin"/>
        </w:r>
        <w:r>
          <w:instrText xml:space="preserve"> PAGEREF _Toc21436 \h </w:instrText>
        </w:r>
        <w:r>
          <w:fldChar w:fldCharType="separate"/>
        </w:r>
        <w:r>
          <w:t>30</w:t>
        </w:r>
        <w:r>
          <w:fldChar w:fldCharType="end"/>
        </w:r>
      </w:hyperlink>
    </w:p>
    <w:p>
      <w:pPr>
        <w:pStyle w:val="TOC2"/>
        <w:tabs>
          <w:tab w:val="right" w:leader="dot" w:pos="8306"/>
        </w:tabs>
      </w:pPr>
      <w:hyperlink w:anchor="_Toc21936" w:history="1">
        <w:r>
          <w:rPr>
            <w:rFonts w:ascii="仿宋" w:eastAsia="仿宋" w:hAnsi="仿宋" w:cs="仿宋" w:hint="eastAsia"/>
            <w:lang w:eastAsia="zh-CN"/>
          </w:rPr>
          <w:t>(一)、建设区域环境质量现状</w:t>
        </w:r>
        <w:r>
          <w:tab/>
        </w:r>
        <w:r>
          <w:fldChar w:fldCharType="begin"/>
        </w:r>
        <w:r>
          <w:instrText xml:space="preserve"> PAGEREF _Toc21936 \h </w:instrText>
        </w:r>
        <w:r>
          <w:fldChar w:fldCharType="separate"/>
        </w:r>
        <w:r>
          <w:t>30</w:t>
        </w:r>
        <w:r>
          <w:fldChar w:fldCharType="end"/>
        </w:r>
      </w:hyperlink>
    </w:p>
    <w:p>
      <w:pPr>
        <w:pStyle w:val="TOC2"/>
        <w:tabs>
          <w:tab w:val="right" w:leader="dot" w:pos="8306"/>
        </w:tabs>
      </w:pPr>
      <w:hyperlink w:anchor="_Toc25787" w:history="1">
        <w:r>
          <w:rPr>
            <w:rFonts w:ascii="仿宋" w:eastAsia="仿宋" w:hAnsi="仿宋" w:cs="仿宋" w:hint="eastAsia"/>
            <w:lang w:eastAsia="zh-CN"/>
          </w:rPr>
          <w:t>(二)、建设期环境保护</w:t>
        </w:r>
        <w:r>
          <w:tab/>
        </w:r>
        <w:r>
          <w:fldChar w:fldCharType="begin"/>
        </w:r>
        <w:r>
          <w:instrText xml:space="preserve"> PAGEREF _Toc25787 \h </w:instrText>
        </w:r>
        <w:r>
          <w:fldChar w:fldCharType="separate"/>
        </w:r>
        <w:r>
          <w:t>31</w:t>
        </w:r>
        <w:r>
          <w:fldChar w:fldCharType="end"/>
        </w:r>
      </w:hyperlink>
    </w:p>
    <w:p>
      <w:pPr>
        <w:pStyle w:val="TOC2"/>
        <w:tabs>
          <w:tab w:val="right" w:leader="dot" w:pos="8306"/>
        </w:tabs>
      </w:pPr>
      <w:hyperlink w:anchor="_Toc15704" w:history="1">
        <w:r>
          <w:rPr>
            <w:rFonts w:ascii="仿宋" w:eastAsia="仿宋" w:hAnsi="仿宋" w:cs="仿宋" w:hint="eastAsia"/>
            <w:lang w:eastAsia="zh-CN"/>
          </w:rPr>
          <w:t>(三)、运营期环境保护</w:t>
        </w:r>
        <w:r>
          <w:tab/>
        </w:r>
        <w:r>
          <w:fldChar w:fldCharType="begin"/>
        </w:r>
        <w:r>
          <w:instrText xml:space="preserve"> PAGEREF _Toc15704 \h </w:instrText>
        </w:r>
        <w:r>
          <w:fldChar w:fldCharType="separate"/>
        </w:r>
        <w:r>
          <w:t>33</w:t>
        </w:r>
        <w:r>
          <w:fldChar w:fldCharType="end"/>
        </w:r>
      </w:hyperlink>
    </w:p>
    <w:p>
      <w:pPr>
        <w:pStyle w:val="TOC2"/>
        <w:tabs>
          <w:tab w:val="right" w:leader="dot" w:pos="8306"/>
        </w:tabs>
      </w:pPr>
      <w:hyperlink w:anchor="_Toc5369" w:history="1">
        <w:r>
          <w:rPr>
            <w:rFonts w:ascii="仿宋" w:eastAsia="仿宋" w:hAnsi="仿宋" w:cs="仿宋" w:hint="eastAsia"/>
            <w:lang w:eastAsia="zh-CN"/>
          </w:rPr>
          <w:t>(四)、儿童自行车项目建设对区域经济的影响</w:t>
        </w:r>
        <w:r>
          <w:tab/>
        </w:r>
        <w:r>
          <w:fldChar w:fldCharType="begin"/>
        </w:r>
        <w:r>
          <w:instrText xml:space="preserve"> PAGEREF _Toc5369 \h </w:instrText>
        </w:r>
        <w:r>
          <w:fldChar w:fldCharType="separate"/>
        </w:r>
        <w:r>
          <w:t>34</w:t>
        </w:r>
        <w:r>
          <w:fldChar w:fldCharType="end"/>
        </w:r>
      </w:hyperlink>
    </w:p>
    <w:p>
      <w:pPr>
        <w:pStyle w:val="TOC2"/>
        <w:tabs>
          <w:tab w:val="right" w:leader="dot" w:pos="8306"/>
        </w:tabs>
      </w:pPr>
      <w:hyperlink w:anchor="_Toc20889" w:history="1">
        <w:r>
          <w:rPr>
            <w:rFonts w:ascii="仿宋" w:eastAsia="仿宋" w:hAnsi="仿宋" w:cs="仿宋" w:hint="eastAsia"/>
            <w:lang w:eastAsia="zh-CN"/>
          </w:rPr>
          <w:t>(五)、废弃物处理</w:t>
        </w:r>
        <w:r>
          <w:tab/>
        </w:r>
        <w:r>
          <w:fldChar w:fldCharType="begin"/>
        </w:r>
        <w:r>
          <w:instrText xml:space="preserve"> PAGEREF _Toc20889 \h </w:instrText>
        </w:r>
        <w:r>
          <w:fldChar w:fldCharType="separate"/>
        </w:r>
        <w:r>
          <w:t>36</w:t>
        </w:r>
        <w:r>
          <w:fldChar w:fldCharType="end"/>
        </w:r>
      </w:hyperlink>
    </w:p>
    <w:p>
      <w:pPr>
        <w:pStyle w:val="TOC2"/>
        <w:tabs>
          <w:tab w:val="right" w:leader="dot" w:pos="8306"/>
        </w:tabs>
      </w:pPr>
      <w:hyperlink w:anchor="_Toc22878" w:history="1">
        <w:r>
          <w:rPr>
            <w:rFonts w:ascii="仿宋" w:eastAsia="仿宋" w:hAnsi="仿宋" w:cs="仿宋" w:hint="eastAsia"/>
            <w:lang w:eastAsia="zh-CN"/>
          </w:rPr>
          <w:t>(六)、特殊环境影响分析</w:t>
        </w:r>
        <w:r>
          <w:tab/>
        </w:r>
        <w:r>
          <w:fldChar w:fldCharType="begin"/>
        </w:r>
        <w:r>
          <w:instrText xml:space="preserve"> PAGEREF _Toc22878 \h </w:instrText>
        </w:r>
        <w:r>
          <w:fldChar w:fldCharType="separate"/>
        </w:r>
        <w:r>
          <w:t>37</w:t>
        </w:r>
        <w:r>
          <w:fldChar w:fldCharType="end"/>
        </w:r>
      </w:hyperlink>
    </w:p>
    <w:p>
      <w:pPr>
        <w:pStyle w:val="TOC2"/>
        <w:tabs>
          <w:tab w:val="right" w:leader="dot" w:pos="8306"/>
        </w:tabs>
      </w:pPr>
      <w:hyperlink w:anchor="_Toc12438" w:history="1">
        <w:r>
          <w:rPr>
            <w:rFonts w:ascii="仿宋" w:eastAsia="仿宋" w:hAnsi="仿宋" w:cs="仿宋" w:hint="eastAsia"/>
            <w:lang w:eastAsia="zh-CN"/>
          </w:rPr>
          <w:t>(七)、清洁生产</w:t>
        </w:r>
        <w:r>
          <w:tab/>
        </w:r>
        <w:r>
          <w:fldChar w:fldCharType="begin"/>
        </w:r>
        <w:r>
          <w:instrText xml:space="preserve"> PAGEREF _Toc12438 \h </w:instrText>
        </w:r>
        <w:r>
          <w:fldChar w:fldCharType="separate"/>
        </w:r>
        <w:r>
          <w:t>38</w:t>
        </w:r>
        <w:r>
          <w:fldChar w:fldCharType="end"/>
        </w:r>
      </w:hyperlink>
    </w:p>
    <w:p>
      <w:pPr>
        <w:pStyle w:val="TOC2"/>
        <w:tabs>
          <w:tab w:val="right" w:leader="dot" w:pos="8306"/>
        </w:tabs>
      </w:pPr>
      <w:hyperlink w:anchor="_Toc10505" w:history="1">
        <w:r>
          <w:rPr>
            <w:rFonts w:ascii="仿宋" w:eastAsia="仿宋" w:hAnsi="仿宋" w:cs="仿宋" w:hint="eastAsia"/>
            <w:lang w:eastAsia="zh-CN"/>
          </w:rPr>
          <w:t>(八)、环境保护综合评价</w:t>
        </w:r>
        <w:r>
          <w:tab/>
        </w:r>
        <w:r>
          <w:fldChar w:fldCharType="begin"/>
        </w:r>
        <w:r>
          <w:instrText xml:space="preserve"> PAGEREF _Toc10505 \h </w:instrText>
        </w:r>
        <w:r>
          <w:fldChar w:fldCharType="separate"/>
        </w:r>
        <w:r>
          <w:t>40</w:t>
        </w:r>
        <w:r>
          <w:fldChar w:fldCharType="end"/>
        </w:r>
      </w:hyperlink>
    </w:p>
    <w:p>
      <w:pPr>
        <w:pStyle w:val="TOC1"/>
        <w:tabs>
          <w:tab w:val="right" w:leader="dot" w:pos="8306"/>
        </w:tabs>
      </w:pPr>
      <w:hyperlink w:anchor="_Toc10317" w:history="1">
        <w:r>
          <w:rPr>
            <w:rFonts w:ascii="仿宋" w:eastAsia="仿宋" w:hAnsi="仿宋" w:cs="仿宋" w:hint="eastAsia"/>
            <w:lang w:eastAsia="zh-CN"/>
          </w:rPr>
          <w:t>九、儿童自行车项目技术管理</w:t>
        </w:r>
        <w:r>
          <w:tab/>
        </w:r>
        <w:r>
          <w:fldChar w:fldCharType="begin"/>
        </w:r>
        <w:r>
          <w:instrText xml:space="preserve"> PAGEREF _Toc10317 \h </w:instrText>
        </w:r>
        <w:r>
          <w:fldChar w:fldCharType="separate"/>
        </w:r>
        <w:r>
          <w:t>41</w:t>
        </w:r>
        <w:r>
          <w:fldChar w:fldCharType="end"/>
        </w:r>
      </w:hyperlink>
    </w:p>
    <w:p>
      <w:pPr>
        <w:pStyle w:val="TOC2"/>
        <w:tabs>
          <w:tab w:val="right" w:leader="dot" w:pos="8306"/>
        </w:tabs>
      </w:pPr>
      <w:hyperlink w:anchor="_Toc2011" w:history="1">
        <w:r>
          <w:rPr>
            <w:rFonts w:ascii="仿宋" w:eastAsia="仿宋" w:hAnsi="仿宋" w:cs="仿宋" w:hint="eastAsia"/>
            <w:lang w:eastAsia="zh-CN"/>
          </w:rPr>
          <w:t>(一)、技术方案选用方向</w:t>
        </w:r>
        <w:r>
          <w:tab/>
        </w:r>
        <w:r>
          <w:fldChar w:fldCharType="begin"/>
        </w:r>
        <w:r>
          <w:instrText xml:space="preserve"> PAGEREF _Toc2011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1" w:history="1">
        <w:r>
          <w:rPr>
            <w:rFonts w:ascii="仿宋" w:eastAsia="仿宋" w:hAnsi="仿宋" w:cs="仿宋" w:hint="eastAsia"/>
            <w:lang w:eastAsia="zh-CN"/>
          </w:rPr>
          <w:t>(二)、工艺技术方案选用原则</w:t>
        </w:r>
        <w:r>
          <w:tab/>
        </w:r>
        <w:r>
          <w:fldChar w:fldCharType="begin"/>
        </w:r>
        <w:r>
          <w:instrText xml:space="preserve"> PAGEREF _Toc19341 \h </w:instrText>
        </w:r>
        <w:r>
          <w:fldChar w:fldCharType="separate"/>
        </w:r>
        <w:r>
          <w:t>43</w:t>
        </w:r>
        <w:r>
          <w:fldChar w:fldCharType="end"/>
        </w:r>
      </w:hyperlink>
    </w:p>
    <w:p>
      <w:pPr>
        <w:pStyle w:val="TOC2"/>
        <w:tabs>
          <w:tab w:val="right" w:leader="dot" w:pos="8306"/>
        </w:tabs>
      </w:pPr>
      <w:hyperlink w:anchor="_Toc10770" w:history="1">
        <w:r>
          <w:rPr>
            <w:rFonts w:ascii="仿宋" w:eastAsia="仿宋" w:hAnsi="仿宋" w:cs="仿宋" w:hint="eastAsia"/>
            <w:lang w:eastAsia="zh-CN"/>
          </w:rPr>
          <w:t>(三)、工艺技术方案要求</w:t>
        </w:r>
        <w:r>
          <w:tab/>
        </w:r>
        <w:r>
          <w:fldChar w:fldCharType="begin"/>
        </w:r>
        <w:r>
          <w:instrText xml:space="preserve"> PAGEREF _Toc10770 \h </w:instrText>
        </w:r>
        <w:r>
          <w:fldChar w:fldCharType="separate"/>
        </w:r>
        <w:r>
          <w:t>45</w:t>
        </w:r>
        <w:r>
          <w:fldChar w:fldCharType="end"/>
        </w:r>
      </w:hyperlink>
    </w:p>
    <w:p>
      <w:pPr>
        <w:pStyle w:val="TOC1"/>
        <w:tabs>
          <w:tab w:val="right" w:leader="dot" w:pos="8306"/>
        </w:tabs>
      </w:pPr>
      <w:hyperlink w:anchor="_Toc24482" w:history="1">
        <w:r>
          <w:rPr>
            <w:rFonts w:ascii="仿宋" w:eastAsia="仿宋" w:hAnsi="仿宋" w:cs="仿宋" w:hint="eastAsia"/>
            <w:lang w:eastAsia="zh-CN"/>
          </w:rPr>
          <w:t>十、儿童自行车项目财务管理</w:t>
        </w:r>
        <w:r>
          <w:tab/>
        </w:r>
        <w:r>
          <w:fldChar w:fldCharType="begin"/>
        </w:r>
        <w:r>
          <w:instrText xml:space="preserve"> PAGEREF _Toc24482 \h </w:instrText>
        </w:r>
        <w:r>
          <w:fldChar w:fldCharType="separate"/>
        </w:r>
        <w:r>
          <w:t>47</w:t>
        </w:r>
        <w:r>
          <w:fldChar w:fldCharType="end"/>
        </w:r>
      </w:hyperlink>
    </w:p>
    <w:p>
      <w:pPr>
        <w:pStyle w:val="TOC2"/>
        <w:tabs>
          <w:tab w:val="right" w:leader="dot" w:pos="8306"/>
        </w:tabs>
      </w:pPr>
      <w:hyperlink w:anchor="_Toc8643" w:history="1">
        <w:r>
          <w:rPr>
            <w:rFonts w:ascii="仿宋" w:eastAsia="仿宋" w:hAnsi="仿宋" w:cs="仿宋" w:hint="eastAsia"/>
            <w:lang w:eastAsia="zh-CN"/>
          </w:rPr>
          <w:t>(一)、资金需求大</w:t>
        </w:r>
        <w:r>
          <w:tab/>
        </w:r>
        <w:r>
          <w:fldChar w:fldCharType="begin"/>
        </w:r>
        <w:r>
          <w:instrText xml:space="preserve"> PAGEREF _Toc8643 \h </w:instrText>
        </w:r>
        <w:r>
          <w:fldChar w:fldCharType="separate"/>
        </w:r>
        <w:r>
          <w:t>47</w:t>
        </w:r>
        <w:r>
          <w:fldChar w:fldCharType="end"/>
        </w:r>
      </w:hyperlink>
    </w:p>
    <w:p>
      <w:pPr>
        <w:pStyle w:val="TOC2"/>
        <w:tabs>
          <w:tab w:val="right" w:leader="dot" w:pos="8306"/>
        </w:tabs>
      </w:pPr>
      <w:hyperlink w:anchor="_Toc28767" w:history="1">
        <w:r>
          <w:rPr>
            <w:rFonts w:ascii="仿宋" w:eastAsia="仿宋" w:hAnsi="仿宋" w:cs="仿宋" w:hint="eastAsia"/>
            <w:lang w:eastAsia="zh-CN"/>
          </w:rPr>
          <w:t>(二)、研发周期长</w:t>
        </w:r>
        <w:r>
          <w:tab/>
        </w:r>
        <w:r>
          <w:fldChar w:fldCharType="begin"/>
        </w:r>
        <w:r>
          <w:instrText xml:space="preserve"> PAGEREF _Toc28767 \h </w:instrText>
        </w:r>
        <w:r>
          <w:fldChar w:fldCharType="separate"/>
        </w:r>
        <w:r>
          <w:t>48</w:t>
        </w:r>
        <w:r>
          <w:fldChar w:fldCharType="end"/>
        </w:r>
      </w:hyperlink>
    </w:p>
    <w:p>
      <w:pPr>
        <w:pStyle w:val="TOC2"/>
        <w:tabs>
          <w:tab w:val="right" w:leader="dot" w:pos="8306"/>
        </w:tabs>
      </w:pPr>
      <w:hyperlink w:anchor="_Toc19778" w:history="1">
        <w:r>
          <w:rPr>
            <w:rFonts w:ascii="仿宋" w:eastAsia="仿宋" w:hAnsi="仿宋" w:cs="仿宋" w:hint="eastAsia"/>
            <w:lang w:eastAsia="zh-CN"/>
          </w:rPr>
          <w:t>(三)、市场风险大</w:t>
        </w:r>
        <w:r>
          <w:tab/>
        </w:r>
        <w:r>
          <w:fldChar w:fldCharType="begin"/>
        </w:r>
        <w:r>
          <w:instrText xml:space="preserve"> PAGEREF _Toc19778 \h </w:instrText>
        </w:r>
        <w:r>
          <w:fldChar w:fldCharType="separate"/>
        </w:r>
        <w:r>
          <w:t>49</w:t>
        </w:r>
        <w:r>
          <w:fldChar w:fldCharType="end"/>
        </w:r>
      </w:hyperlink>
    </w:p>
    <w:p>
      <w:pPr>
        <w:pStyle w:val="TOC2"/>
        <w:tabs>
          <w:tab w:val="right" w:leader="dot" w:pos="8306"/>
        </w:tabs>
      </w:pPr>
      <w:hyperlink w:anchor="_Toc1383" w:history="1">
        <w:r>
          <w:rPr>
            <w:rFonts w:ascii="仿宋" w:eastAsia="仿宋" w:hAnsi="仿宋" w:cs="仿宋" w:hint="eastAsia"/>
            <w:lang w:eastAsia="zh-CN"/>
          </w:rPr>
          <w:t>(四)、利润率高</w:t>
        </w:r>
        <w:r>
          <w:tab/>
        </w:r>
        <w:r>
          <w:fldChar w:fldCharType="begin"/>
        </w:r>
        <w:r>
          <w:instrText xml:space="preserve"> PAGEREF _Toc1383 \h </w:instrText>
        </w:r>
        <w:r>
          <w:fldChar w:fldCharType="separate"/>
        </w:r>
        <w:r>
          <w:t>52</w:t>
        </w:r>
        <w:r>
          <w:fldChar w:fldCharType="end"/>
        </w:r>
      </w:hyperlink>
    </w:p>
    <w:p>
      <w:pPr>
        <w:pStyle w:val="TOC1"/>
        <w:tabs>
          <w:tab w:val="right" w:leader="dot" w:pos="8306"/>
        </w:tabs>
      </w:pPr>
      <w:hyperlink w:anchor="_Toc13753" w:history="1">
        <w:r>
          <w:rPr>
            <w:rFonts w:ascii="仿宋" w:eastAsia="仿宋" w:hAnsi="仿宋" w:cs="仿宋" w:hint="eastAsia"/>
            <w:lang w:eastAsia="zh-CN"/>
          </w:rPr>
          <w:t>十一、儿童自行车项目计划安排</w:t>
        </w:r>
        <w:r>
          <w:tab/>
        </w:r>
        <w:r>
          <w:fldChar w:fldCharType="begin"/>
        </w:r>
        <w:r>
          <w:instrText xml:space="preserve"> PAGEREF _Toc13753 \h </w:instrText>
        </w:r>
        <w:r>
          <w:fldChar w:fldCharType="separate"/>
        </w:r>
        <w:r>
          <w:t>54</w:t>
        </w:r>
        <w:r>
          <w:fldChar w:fldCharType="end"/>
        </w:r>
      </w:hyperlink>
    </w:p>
    <w:p>
      <w:pPr>
        <w:pStyle w:val="TOC2"/>
        <w:tabs>
          <w:tab w:val="right" w:leader="dot" w:pos="8306"/>
        </w:tabs>
      </w:pPr>
      <w:hyperlink w:anchor="_Toc2799" w:history="1">
        <w:r>
          <w:rPr>
            <w:rFonts w:ascii="仿宋" w:eastAsia="仿宋" w:hAnsi="仿宋" w:cs="仿宋" w:hint="eastAsia"/>
            <w:lang w:eastAsia="zh-CN"/>
          </w:rPr>
          <w:t>(一)、建设周期</w:t>
        </w:r>
        <w:r>
          <w:tab/>
        </w:r>
        <w:r>
          <w:fldChar w:fldCharType="begin"/>
        </w:r>
        <w:r>
          <w:instrText xml:space="preserve"> PAGEREF _Toc2799 \h </w:instrText>
        </w:r>
        <w:r>
          <w:fldChar w:fldCharType="separate"/>
        </w:r>
        <w:r>
          <w:t>54</w:t>
        </w:r>
        <w:r>
          <w:fldChar w:fldCharType="end"/>
        </w:r>
      </w:hyperlink>
    </w:p>
    <w:p>
      <w:pPr>
        <w:pStyle w:val="TOC2"/>
        <w:tabs>
          <w:tab w:val="right" w:leader="dot" w:pos="8306"/>
        </w:tabs>
      </w:pPr>
      <w:hyperlink w:anchor="_Toc18297" w:history="1">
        <w:r>
          <w:rPr>
            <w:rFonts w:ascii="仿宋" w:eastAsia="仿宋" w:hAnsi="仿宋" w:cs="仿宋" w:hint="eastAsia"/>
            <w:lang w:eastAsia="zh-CN"/>
          </w:rPr>
          <w:t>(二)、建设进度</w:t>
        </w:r>
        <w:r>
          <w:tab/>
        </w:r>
        <w:r>
          <w:fldChar w:fldCharType="begin"/>
        </w:r>
        <w:r>
          <w:instrText xml:space="preserve"> PAGEREF _Toc18297 \h </w:instrText>
        </w:r>
        <w:r>
          <w:fldChar w:fldCharType="separate"/>
        </w:r>
        <w:r>
          <w:t>55</w:t>
        </w:r>
        <w:r>
          <w:fldChar w:fldCharType="end"/>
        </w:r>
      </w:hyperlink>
    </w:p>
    <w:p>
      <w:pPr>
        <w:pStyle w:val="TOC2"/>
        <w:tabs>
          <w:tab w:val="right" w:leader="dot" w:pos="8306"/>
        </w:tabs>
      </w:pPr>
      <w:hyperlink w:anchor="_Toc20808" w:history="1">
        <w:r>
          <w:rPr>
            <w:rFonts w:ascii="仿宋" w:eastAsia="仿宋" w:hAnsi="仿宋" w:cs="仿宋" w:hint="eastAsia"/>
            <w:lang w:eastAsia="zh-CN"/>
          </w:rPr>
          <w:t>(三)、进度安排注意事项</w:t>
        </w:r>
        <w:r>
          <w:tab/>
        </w:r>
        <w:r>
          <w:fldChar w:fldCharType="begin"/>
        </w:r>
        <w:r>
          <w:instrText xml:space="preserve"> PAGEREF _Toc20808 \h </w:instrText>
        </w:r>
        <w:r>
          <w:fldChar w:fldCharType="separate"/>
        </w:r>
        <w:r>
          <w:t>56</w:t>
        </w:r>
        <w:r>
          <w:fldChar w:fldCharType="end"/>
        </w:r>
      </w:hyperlink>
    </w:p>
    <w:p>
      <w:pPr>
        <w:pStyle w:val="TOC2"/>
        <w:tabs>
          <w:tab w:val="right" w:leader="dot" w:pos="8306"/>
        </w:tabs>
      </w:pPr>
      <w:hyperlink w:anchor="_Toc22985" w:history="1">
        <w:r>
          <w:rPr>
            <w:rFonts w:ascii="仿宋" w:eastAsia="仿宋" w:hAnsi="仿宋" w:cs="仿宋" w:hint="eastAsia"/>
            <w:lang w:eastAsia="zh-CN"/>
          </w:rPr>
          <w:t>(四)、人力资源配置</w:t>
        </w:r>
        <w:r>
          <w:tab/>
        </w:r>
        <w:r>
          <w:fldChar w:fldCharType="begin"/>
        </w:r>
        <w:r>
          <w:instrText xml:space="preserve"> PAGEREF _Toc22985 \h </w:instrText>
        </w:r>
        <w:r>
          <w:fldChar w:fldCharType="separate"/>
        </w:r>
        <w:r>
          <w:t>57</w:t>
        </w:r>
        <w:r>
          <w:fldChar w:fldCharType="end"/>
        </w:r>
      </w:hyperlink>
    </w:p>
    <w:p>
      <w:pPr>
        <w:pStyle w:val="TOC1"/>
        <w:tabs>
          <w:tab w:val="right" w:leader="dot" w:pos="8306"/>
        </w:tabs>
      </w:pPr>
      <w:hyperlink w:anchor="_Toc25068" w:history="1">
        <w:r>
          <w:rPr>
            <w:rFonts w:ascii="仿宋" w:eastAsia="仿宋" w:hAnsi="仿宋" w:cs="仿宋" w:hint="eastAsia"/>
            <w:lang w:eastAsia="zh-CN"/>
          </w:rPr>
          <w:t>十二、生产安全保护</w:t>
        </w:r>
        <w:r>
          <w:tab/>
        </w:r>
        <w:r>
          <w:fldChar w:fldCharType="begin"/>
        </w:r>
        <w:r>
          <w:instrText xml:space="preserve"> PAGEREF _Toc25068 \h </w:instrText>
        </w:r>
        <w:r>
          <w:fldChar w:fldCharType="separate"/>
        </w:r>
        <w:r>
          <w:t>58</w:t>
        </w:r>
        <w:r>
          <w:fldChar w:fldCharType="end"/>
        </w:r>
      </w:hyperlink>
    </w:p>
    <w:p>
      <w:pPr>
        <w:pStyle w:val="TOC2"/>
        <w:tabs>
          <w:tab w:val="right" w:leader="dot" w:pos="8306"/>
        </w:tabs>
      </w:pPr>
      <w:hyperlink w:anchor="_Toc27202" w:history="1">
        <w:r>
          <w:rPr>
            <w:rFonts w:ascii="仿宋" w:eastAsia="仿宋" w:hAnsi="仿宋" w:cs="仿宋" w:hint="eastAsia"/>
            <w:lang w:eastAsia="zh-CN"/>
          </w:rPr>
          <w:t>(一)、消防安全</w:t>
        </w:r>
        <w:r>
          <w:tab/>
        </w:r>
        <w:r>
          <w:fldChar w:fldCharType="begin"/>
        </w:r>
        <w:r>
          <w:instrText xml:space="preserve"> PAGEREF _Toc27202 \h </w:instrText>
        </w:r>
        <w:r>
          <w:fldChar w:fldCharType="separate"/>
        </w:r>
        <w:r>
          <w:t>58</w:t>
        </w:r>
        <w:r>
          <w:fldChar w:fldCharType="end"/>
        </w:r>
      </w:hyperlink>
    </w:p>
    <w:p>
      <w:pPr>
        <w:pStyle w:val="TOC2"/>
        <w:tabs>
          <w:tab w:val="right" w:leader="dot" w:pos="8306"/>
        </w:tabs>
      </w:pPr>
      <w:hyperlink w:anchor="_Toc7665" w:history="1">
        <w:r>
          <w:rPr>
            <w:rFonts w:ascii="仿宋" w:eastAsia="仿宋" w:hAnsi="仿宋" w:cs="仿宋" w:hint="eastAsia"/>
            <w:lang w:eastAsia="zh-CN"/>
          </w:rPr>
          <w:t>(二)、防火防爆总图布置措施</w:t>
        </w:r>
        <w:r>
          <w:tab/>
        </w:r>
        <w:r>
          <w:fldChar w:fldCharType="begin"/>
        </w:r>
        <w:r>
          <w:instrText xml:space="preserve"> PAGEREF _Toc7665 \h </w:instrText>
        </w:r>
        <w:r>
          <w:fldChar w:fldCharType="separate"/>
        </w:r>
        <w:r>
          <w:t>60</w:t>
        </w:r>
        <w:r>
          <w:fldChar w:fldCharType="end"/>
        </w:r>
      </w:hyperlink>
    </w:p>
    <w:p>
      <w:pPr>
        <w:pStyle w:val="TOC2"/>
        <w:tabs>
          <w:tab w:val="right" w:leader="dot" w:pos="8306"/>
        </w:tabs>
      </w:pPr>
      <w:hyperlink w:anchor="_Toc20475" w:history="1">
        <w:r>
          <w:rPr>
            <w:rFonts w:ascii="仿宋" w:eastAsia="仿宋" w:hAnsi="仿宋" w:cs="仿宋" w:hint="eastAsia"/>
            <w:lang w:eastAsia="zh-CN"/>
          </w:rPr>
          <w:t>(三)、自然灾害防范措施</w:t>
        </w:r>
        <w:r>
          <w:tab/>
        </w:r>
        <w:r>
          <w:fldChar w:fldCharType="begin"/>
        </w:r>
        <w:r>
          <w:instrText xml:space="preserve"> PAGEREF _Toc20475 \h </w:instrText>
        </w:r>
        <w:r>
          <w:fldChar w:fldCharType="separate"/>
        </w:r>
        <w:r>
          <w:t>60</w:t>
        </w:r>
        <w:r>
          <w:fldChar w:fldCharType="end"/>
        </w:r>
      </w:hyperlink>
    </w:p>
    <w:p>
      <w:pPr>
        <w:pStyle w:val="TOC2"/>
        <w:tabs>
          <w:tab w:val="right" w:leader="dot" w:pos="8306"/>
        </w:tabs>
      </w:pPr>
      <w:hyperlink w:anchor="_Toc30987" w:history="1">
        <w:r>
          <w:rPr>
            <w:rFonts w:ascii="仿宋" w:eastAsia="仿宋" w:hAnsi="仿宋" w:cs="仿宋" w:hint="eastAsia"/>
            <w:lang w:eastAsia="zh-CN"/>
          </w:rPr>
          <w:t>(四)、安全色及安全标志使用要求</w:t>
        </w:r>
        <w:r>
          <w:tab/>
        </w:r>
        <w:r>
          <w:fldChar w:fldCharType="begin"/>
        </w:r>
        <w:r>
          <w:instrText xml:space="preserve"> PAGEREF _Toc30987 \h </w:instrText>
        </w:r>
        <w:r>
          <w:fldChar w:fldCharType="separate"/>
        </w:r>
        <w:r>
          <w:t>61</w:t>
        </w:r>
        <w:r>
          <w:fldChar w:fldCharType="end"/>
        </w:r>
      </w:hyperlink>
    </w:p>
    <w:p>
      <w:pPr>
        <w:pStyle w:val="TOC2"/>
        <w:tabs>
          <w:tab w:val="right" w:leader="dot" w:pos="8306"/>
        </w:tabs>
      </w:pPr>
      <w:hyperlink w:anchor="_Toc3336" w:history="1">
        <w:r>
          <w:rPr>
            <w:rFonts w:ascii="仿宋" w:eastAsia="仿宋" w:hAnsi="仿宋" w:cs="仿宋" w:hint="eastAsia"/>
            <w:lang w:eastAsia="zh-CN"/>
          </w:rPr>
          <w:t>(五)、防尘防毒措施</w:t>
        </w:r>
        <w:r>
          <w:tab/>
        </w:r>
        <w:r>
          <w:fldChar w:fldCharType="begin"/>
        </w:r>
        <w:r>
          <w:instrText xml:space="preserve"> PAGEREF _Toc3336 \h </w:instrText>
        </w:r>
        <w:r>
          <w:fldChar w:fldCharType="separate"/>
        </w:r>
        <w:r>
          <w:t>62</w:t>
        </w:r>
        <w:r>
          <w:fldChar w:fldCharType="end"/>
        </w:r>
      </w:hyperlink>
    </w:p>
    <w:p>
      <w:pPr>
        <w:pStyle w:val="TOC2"/>
        <w:tabs>
          <w:tab w:val="right" w:leader="dot" w:pos="8306"/>
        </w:tabs>
      </w:pPr>
      <w:hyperlink w:anchor="_Toc32119" w:history="1">
        <w:r>
          <w:rPr>
            <w:rFonts w:ascii="仿宋" w:eastAsia="仿宋" w:hAnsi="仿宋" w:cs="仿宋" w:hint="eastAsia"/>
            <w:lang w:eastAsia="zh-CN"/>
          </w:rPr>
          <w:t>(六)、防静电、触电防护及防雷措施</w:t>
        </w:r>
        <w:r>
          <w:tab/>
        </w:r>
        <w:r>
          <w:fldChar w:fldCharType="begin"/>
        </w:r>
        <w:r>
          <w:instrText xml:space="preserve"> PAGEREF _Toc32119 \h </w:instrText>
        </w:r>
        <w:r>
          <w:fldChar w:fldCharType="separate"/>
        </w:r>
        <w:r>
          <w:t>63</w:t>
        </w:r>
        <w:r>
          <w:fldChar w:fldCharType="end"/>
        </w:r>
      </w:hyperlink>
    </w:p>
    <w:p>
      <w:pPr>
        <w:pStyle w:val="TOC2"/>
        <w:tabs>
          <w:tab w:val="right" w:leader="dot" w:pos="8306"/>
        </w:tabs>
      </w:pPr>
      <w:hyperlink w:anchor="_Toc22823" w:history="1">
        <w:r>
          <w:rPr>
            <w:rFonts w:ascii="仿宋" w:eastAsia="仿宋" w:hAnsi="仿宋" w:cs="仿宋" w:hint="eastAsia"/>
            <w:lang w:eastAsia="zh-CN"/>
          </w:rPr>
          <w:t>(七)、机械设备安全保障措施</w:t>
        </w:r>
        <w:r>
          <w:tab/>
        </w:r>
        <w:r>
          <w:fldChar w:fldCharType="begin"/>
        </w:r>
        <w:r>
          <w:instrText xml:space="preserve"> PAGEREF _Toc22823 \h </w:instrText>
        </w:r>
        <w:r>
          <w:fldChar w:fldCharType="separate"/>
        </w:r>
        <w:r>
          <w:t>65</w:t>
        </w:r>
        <w:r>
          <w:fldChar w:fldCharType="end"/>
        </w:r>
      </w:hyperlink>
    </w:p>
    <w:p>
      <w:pPr>
        <w:pStyle w:val="TOC1"/>
        <w:tabs>
          <w:tab w:val="right" w:leader="dot" w:pos="8306"/>
        </w:tabs>
      </w:pPr>
      <w:hyperlink w:anchor="_Toc26771" w:history="1">
        <w:r>
          <w:rPr>
            <w:rFonts w:ascii="仿宋" w:eastAsia="仿宋" w:hAnsi="仿宋" w:cs="仿宋" w:hint="eastAsia"/>
            <w:lang w:eastAsia="zh-CN"/>
          </w:rPr>
          <w:t>十三、风险识别与分类</w:t>
        </w:r>
        <w:r>
          <w:tab/>
        </w:r>
        <w:r>
          <w:fldChar w:fldCharType="begin"/>
        </w:r>
        <w:r>
          <w:instrText xml:space="preserve"> PAGEREF _Toc26771 \h </w:instrText>
        </w:r>
        <w:r>
          <w:fldChar w:fldCharType="separate"/>
        </w:r>
        <w:r>
          <w:t>66</w:t>
        </w:r>
        <w:r>
          <w:fldChar w:fldCharType="end"/>
        </w:r>
      </w:hyperlink>
    </w:p>
    <w:p>
      <w:pPr>
        <w:pStyle w:val="TOC2"/>
        <w:tabs>
          <w:tab w:val="right" w:leader="dot" w:pos="8306"/>
        </w:tabs>
      </w:pPr>
      <w:hyperlink w:anchor="_Toc5767" w:history="1">
        <w:r>
          <w:rPr>
            <w:rFonts w:ascii="仿宋" w:eastAsia="仿宋" w:hAnsi="仿宋" w:cs="仿宋" w:hint="eastAsia"/>
            <w:lang w:eastAsia="zh-CN"/>
          </w:rPr>
          <w:t>(一)、风险识别</w:t>
        </w:r>
        <w:r>
          <w:tab/>
        </w:r>
        <w:r>
          <w:fldChar w:fldCharType="begin"/>
        </w:r>
        <w:r>
          <w:instrText xml:space="preserve"> PAGEREF _Toc5767 \h </w:instrText>
        </w:r>
        <w:r>
          <w:fldChar w:fldCharType="separate"/>
        </w:r>
        <w:r>
          <w:t>66</w:t>
        </w:r>
        <w:r>
          <w:fldChar w:fldCharType="end"/>
        </w:r>
      </w:hyperlink>
    </w:p>
    <w:p>
      <w:pPr>
        <w:pStyle w:val="TOC2"/>
        <w:tabs>
          <w:tab w:val="right" w:leader="dot" w:pos="8306"/>
        </w:tabs>
      </w:pPr>
      <w:hyperlink w:anchor="_Toc27891" w:history="1">
        <w:r>
          <w:rPr>
            <w:rFonts w:ascii="仿宋" w:eastAsia="仿宋" w:hAnsi="仿宋" w:cs="仿宋" w:hint="eastAsia"/>
            <w:lang w:eastAsia="zh-CN"/>
          </w:rPr>
          <w:t>(二)、风险分类</w:t>
        </w:r>
        <w:r>
          <w:tab/>
        </w:r>
        <w:r>
          <w:fldChar w:fldCharType="begin"/>
        </w:r>
        <w:r>
          <w:instrText xml:space="preserve"> PAGEREF _Toc27891 \h </w:instrText>
        </w:r>
        <w:r>
          <w:fldChar w:fldCharType="separate"/>
        </w:r>
        <w:r>
          <w:t>67</w:t>
        </w:r>
        <w:r>
          <w:fldChar w:fldCharType="end"/>
        </w:r>
      </w:hyperlink>
    </w:p>
    <w:p>
      <w:pPr>
        <w:pStyle w:val="TOC1"/>
        <w:tabs>
          <w:tab w:val="right" w:leader="dot" w:pos="8306"/>
        </w:tabs>
      </w:pPr>
      <w:hyperlink w:anchor="_Toc10762" w:history="1">
        <w:r>
          <w:rPr>
            <w:rFonts w:ascii="仿宋" w:eastAsia="仿宋" w:hAnsi="仿宋" w:cs="仿宋" w:hint="eastAsia"/>
            <w:lang w:eastAsia="zh-CN"/>
          </w:rPr>
          <w:t>十四、儿童自行车项目治理与监督</w:t>
        </w:r>
        <w:r>
          <w:tab/>
        </w:r>
        <w:r>
          <w:fldChar w:fldCharType="begin"/>
        </w:r>
        <w:r>
          <w:instrText xml:space="preserve"> PAGEREF _Toc10762 \h </w:instrText>
        </w:r>
        <w:r>
          <w:fldChar w:fldCharType="separate"/>
        </w:r>
        <w:r>
          <w:t>69</w:t>
        </w:r>
        <w:r>
          <w:fldChar w:fldCharType="end"/>
        </w:r>
      </w:hyperlink>
    </w:p>
    <w:p>
      <w:pPr>
        <w:pStyle w:val="TOC2"/>
        <w:tabs>
          <w:tab w:val="right" w:leader="dot" w:pos="8306"/>
        </w:tabs>
      </w:pPr>
      <w:hyperlink w:anchor="_Toc19999" w:history="1">
        <w:r>
          <w:rPr>
            <w:rFonts w:ascii="仿宋" w:eastAsia="仿宋" w:hAnsi="仿宋" w:cs="仿宋" w:hint="eastAsia"/>
            <w:lang w:eastAsia="zh-CN"/>
          </w:rPr>
          <w:t>(一)、儿童自行车项目治理结构</w:t>
        </w:r>
        <w:r>
          <w:tab/>
        </w:r>
        <w:r>
          <w:fldChar w:fldCharType="begin"/>
        </w:r>
        <w:r>
          <w:instrText xml:space="preserve"> PAGEREF _Toc19999 \h </w:instrText>
        </w:r>
        <w:r>
          <w:fldChar w:fldCharType="separate"/>
        </w:r>
        <w:r>
          <w:t>69</w:t>
        </w:r>
        <w:r>
          <w:fldChar w:fldCharType="end"/>
        </w:r>
      </w:hyperlink>
    </w:p>
    <w:p>
      <w:pPr>
        <w:pStyle w:val="TOC2"/>
        <w:tabs>
          <w:tab w:val="right" w:leader="dot" w:pos="8306"/>
        </w:tabs>
      </w:pPr>
      <w:hyperlink w:anchor="_Toc14976" w:history="1">
        <w:r>
          <w:rPr>
            <w:rFonts w:ascii="仿宋" w:eastAsia="仿宋" w:hAnsi="仿宋" w:cs="仿宋" w:hint="eastAsia"/>
            <w:lang w:eastAsia="zh-CN"/>
          </w:rPr>
          <w:t>(二)、监督与审计</w:t>
        </w:r>
        <w:r>
          <w:tab/>
        </w:r>
        <w:r>
          <w:fldChar w:fldCharType="begin"/>
        </w:r>
        <w:r>
          <w:instrText xml:space="preserve"> PAGEREF _Toc14976 \h </w:instrText>
        </w:r>
        <w:r>
          <w:fldChar w:fldCharType="separate"/>
        </w:r>
        <w:r>
          <w:t>71</w:t>
        </w:r>
        <w:r>
          <w:fldChar w:fldCharType="end"/>
        </w:r>
      </w:hyperlink>
    </w:p>
    <w:p>
      <w:pPr>
        <w:pStyle w:val="TOC1"/>
        <w:tabs>
          <w:tab w:val="right" w:leader="dot" w:pos="8306"/>
        </w:tabs>
      </w:pPr>
      <w:hyperlink w:anchor="_Toc27504" w:history="1">
        <w:r>
          <w:rPr>
            <w:rFonts w:ascii="仿宋" w:eastAsia="仿宋" w:hAnsi="仿宋" w:cs="仿宋" w:hint="eastAsia"/>
            <w:lang w:eastAsia="zh-CN"/>
          </w:rPr>
          <w:t>十五、儿童自行车项目变更管理</w:t>
        </w:r>
        <w:r>
          <w:tab/>
        </w:r>
        <w:r>
          <w:fldChar w:fldCharType="begin"/>
        </w:r>
        <w:r>
          <w:instrText xml:space="preserve"> PAGEREF _Toc27504 \h </w:instrText>
        </w:r>
        <w:r>
          <w:fldChar w:fldCharType="separate"/>
        </w:r>
        <w:r>
          <w:t>72</w:t>
        </w:r>
        <w:r>
          <w:fldChar w:fldCharType="end"/>
        </w:r>
      </w:hyperlink>
    </w:p>
    <w:p>
      <w:pPr>
        <w:pStyle w:val="TOC2"/>
        <w:tabs>
          <w:tab w:val="right" w:leader="dot" w:pos="8306"/>
        </w:tabs>
      </w:pPr>
      <w:hyperlink w:anchor="_Toc13978" w:history="1">
        <w:r>
          <w:rPr>
            <w:rFonts w:ascii="仿宋" w:eastAsia="仿宋" w:hAnsi="仿宋" w:cs="仿宋" w:hint="eastAsia"/>
            <w:lang w:eastAsia="zh-CN"/>
          </w:rPr>
          <w:t>(一)、变更申请与评估</w:t>
        </w:r>
        <w:r>
          <w:tab/>
        </w:r>
        <w:r>
          <w:fldChar w:fldCharType="begin"/>
        </w:r>
        <w:r>
          <w:instrText xml:space="preserve"> PAGEREF _Toc13978 \h </w:instrText>
        </w:r>
        <w:r>
          <w:fldChar w:fldCharType="separate"/>
        </w:r>
        <w:r>
          <w:t>72</w:t>
        </w:r>
        <w:r>
          <w:fldChar w:fldCharType="end"/>
        </w:r>
      </w:hyperlink>
    </w:p>
    <w:p>
      <w:pPr>
        <w:pStyle w:val="TOC2"/>
        <w:tabs>
          <w:tab w:val="right" w:leader="dot" w:pos="8306"/>
        </w:tabs>
      </w:pPr>
      <w:hyperlink w:anchor="_Toc15007" w:history="1">
        <w:r>
          <w:rPr>
            <w:rFonts w:ascii="仿宋" w:eastAsia="仿宋" w:hAnsi="仿宋" w:cs="仿宋" w:hint="eastAsia"/>
            <w:lang w:eastAsia="zh-CN"/>
          </w:rPr>
          <w:t>(二)、变更实施与控制</w:t>
        </w:r>
        <w:r>
          <w:tab/>
        </w:r>
        <w:r>
          <w:fldChar w:fldCharType="begin"/>
        </w:r>
        <w:r>
          <w:instrText xml:space="preserve"> PAGEREF _Toc15007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29"/>
      <w:r>
        <w:rPr>
          <w:rFonts w:ascii="仿宋" w:eastAsia="仿宋" w:hAnsi="仿宋" w:cs="仿宋" w:hint="eastAsia"/>
          <w:sz w:val="28"/>
          <w:lang w:eastAsia="zh-CN"/>
        </w:rPr>
        <w:t>一、儿童自行车项目文档管理</w:t>
      </w:r>
      <w:bookmarkEnd w:id="2"/>
    </w:p>
    <w:p>
      <w:pPr>
        <w:pStyle w:val="Heading2"/>
        <w:rPr>
          <w:rFonts w:ascii="仿宋" w:eastAsia="仿宋" w:hAnsi="仿宋" w:cs="仿宋" w:hint="eastAsia"/>
          <w:lang w:eastAsia="zh-CN"/>
        </w:rPr>
      </w:pPr>
      <w:bookmarkStart w:id="3" w:name="_Toc98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儿童自行车项目高度重视文档的质量和准确性，以支持儿童自行车项目的各项活动和决策。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文档的编制始于儿童自行车项目计划的初期，我们制定了详细的文档编制计划，明确了每个文档的内容、格式和编写责任人。在儿童自行车项目启动阶段，我们首先编制了儿童自行车项目章程，明确定义了儿童自行车项目的目标、范围、风险等关键要素。随后，儿童自行车项目团队根据计划陆续编制了需求文档、设计文档、测试文档等各类文档，确保儿童自行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自行车项目管理中的重要环节，旨在确保儿童自行车项目文档符合质量标准和儿童自行车项目需求。在儿童自行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自行车项目相关利益方和专业领域的专家对文档进行独立审查。这有助于获取更全面、客观的反馈，确保儿童自行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儿童自行车项目在文档编制与审查方面建立了严格的管理机制，通过规范的流程和多维度的审查，确保儿童自行车项目文档的质量、准确性和可靠性，为儿童自行车项目的顺利推进提供了有力支持。</w:t>
      </w:r>
    </w:p>
    <w:p>
      <w:pPr>
        <w:pStyle w:val="Heading2"/>
        <w:ind w:firstLine="560" w:firstLineChars="200"/>
        <w:rPr>
          <w:rFonts w:ascii="仿宋" w:eastAsia="仿宋" w:hAnsi="仿宋" w:cs="仿宋" w:hint="eastAsia"/>
          <w:sz w:val="28"/>
          <w:lang w:eastAsia="zh-CN"/>
        </w:rPr>
      </w:pPr>
      <w:bookmarkStart w:id="4" w:name="_Toc129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我们通过多渠道发布文档，包括电子邮件、儿童自行车项目管理平台、内部网站等，以满足不同团队成员的偏好和需求。多渠道发布确保了信息的全面覆盖。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我们采用了精细的权限控制，确保只有授权人员可以访问敏感信息。这种安全措施保护了儿童自行车项目文档的机密性，防止了未经授权的信息泄露。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0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文档存档与归档是儿童自行车项目生命周期中一个至关重要的环节，直接关系到儿童自行车项目信息的长期保存和历史记录的完整性。在儿童自行车项目中，我们实施了一系列有效的文档存档与归档管理策略：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298"/>
      <w:r>
        <w:rPr>
          <w:rFonts w:ascii="仿宋" w:eastAsia="仿宋" w:hAnsi="仿宋" w:cs="仿宋" w:hint="eastAsia"/>
          <w:sz w:val="28"/>
          <w:lang w:eastAsia="zh-CN"/>
        </w:rPr>
        <w:t>二、儿童自行车项目绩效评估</w:t>
      </w:r>
      <w:bookmarkEnd w:id="6"/>
    </w:p>
    <w:p>
      <w:pPr>
        <w:pStyle w:val="Heading2"/>
        <w:rPr>
          <w:rFonts w:ascii="仿宋" w:eastAsia="仿宋" w:hAnsi="仿宋" w:cs="仿宋" w:hint="eastAsia"/>
          <w:lang w:eastAsia="zh-CN"/>
        </w:rPr>
      </w:pPr>
      <w:bookmarkStart w:id="7" w:name="_Toc2764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中，我们设计了一套全面的绩效评估指标，以确保儿童自行车项目的可控和成功交付。这些指标跨足儿童自行车项目目标、成本、进度和质量等多个维度，为我们提供了全面洞察儿童自行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目标达成率是我们关注的首要指标。我们设定了明确的目标，并通过定期监测和评估，迅速发现并应对潜在的目标偏差。这为儿童自行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成本绩效是另一个核心关注点。通过实际成本与预算成本的对比分析，我们深入了解成本差异的原因，及时调整资源分配，保持儿童自行车项目在经济效益方面的合理水平。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进度作为关键的绩效指标之一，得到了精心的关注。我们制定了详细的儿童自行车项目进度计划，并设立了进度符合度指标，确保实际进度与计划进度保持一致。这使我们能够快速发现和解决潜在的进度问题，保持儿童自行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自行车项目绩效的不可或缺的一环。我们引入了一系列的质量标准和客户满意度指标，以确保儿童自行车项目交付的成果在质量上达到或超越预期水平。通过持续监测这些指标，我们努力提升儿童自行车项目整体质量水平，为儿童自行车项目的成功交付提供有力保障。通过这些科学且全面的绩效评估，我们能够更好地引导儿童自行车项目的持续改进，确保儿童自行车项目目标的顺利达成。</w:t>
      </w:r>
    </w:p>
    <w:p>
      <w:pPr>
        <w:pStyle w:val="Heading2"/>
        <w:ind w:firstLine="560" w:firstLineChars="200"/>
        <w:rPr>
          <w:rFonts w:ascii="仿宋" w:eastAsia="仿宋" w:hAnsi="仿宋" w:cs="仿宋" w:hint="eastAsia"/>
          <w:sz w:val="28"/>
          <w:lang w:eastAsia="zh-CN"/>
        </w:rPr>
      </w:pPr>
      <w:bookmarkStart w:id="8" w:name="_Toc3275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绩效评估是儿童自行车项目中的关键环节，为确保儿童自行车项目达到预期目标，我们采用了多层次、多维度的绩效评估方法。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自行车项目的战略目标对齐，确保每个决策和行动都与儿童自行车项目整体目标保持一致。团队会定期召开战略对齐会议，审视当前工作与儿童自行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自行车项目进度、质量、成本和风险等方面。这些指标通过数据收集和分析，为儿童自行车项目管理团队提供了客观的评估依据。例如，我们通过儿童自行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绩效评估不仅仅停留在儿童自行车项目内部，还考虑了儿童自行车项目对外部环境的影响。我们定期进行干系人满意度调查，以了解各利益相关方对儿童自行车项目的期望和满意度，并及时做出调整。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这种多层次、多角度的绩效评估方法，使得我们能够全面了解儿童自行车项目的运行状态，及时做出调整，确保儿童自行车项目在不断变化的环境中保持稳健前行。</w:t>
      </w:r>
    </w:p>
    <w:p>
      <w:pPr>
        <w:pStyle w:val="Heading2"/>
        <w:ind w:firstLine="560" w:firstLineChars="200"/>
        <w:rPr>
          <w:rFonts w:ascii="仿宋" w:eastAsia="仿宋" w:hAnsi="仿宋" w:cs="仿宋" w:hint="eastAsia"/>
          <w:sz w:val="28"/>
          <w:lang w:eastAsia="zh-CN"/>
        </w:rPr>
      </w:pPr>
      <w:bookmarkStart w:id="9" w:name="_Toc1363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为了确保儿童自行车项目的有效管理和不断优化，我们采用了精心设计的绩效评估周期。这个周期旨在实现灵活、实时和全面的评估，以适应儿童自行车项目执行中的各种挑战。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自行车项目的不同需求，分为短期、中期和长期。短期评估关注每个迭代或工作周期，以及时发现和解决当前任务中的问题。中期评估涵盖几个迭代，深入了解整体儿童自行车项目的趋势和性能。长期评估则着眼于整个儿童自行车项目阶段，确保儿童自行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自行车项目管理工具和协作平台，团队成员能够随时更新和分享儿童自行车项目数据。这种实时性的反馈机制使我们能够及时察觉潜在问题，快速调整，保持儿童自行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儿童自行车项目的决策制定密不可分。每个周期的儿童自行车项目回顾会议成为集体总结经验、识别问题深层次原因并找到创新解决方案的平台。这种定期的反思与调整机制使儿童自行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68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09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的技术管理特点体现在其创新导向。通过引入最先进的技术趋势和解决方案，儿童自行车项目致力于提升科技含量、提高质量和效率水平。这意味着我们将采用最新的工具和方法，确保儿童自行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自行车项目技术管理的显著特征。通过整合不同领域的技术资源，我们实现了跨学科的协同工作。这有助于优化技术架构，提高整体效能。此外，整合性策略还促进了不同技术团队之间的紧密沟通和高效合作，确保儿童自行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自行车项目所采用的技术。通过不断优化技术方案，儿童自行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儿童自行车项目团队将在儿童自行车项目初期识别可能的技术风险，并采取相应的预防和应对措施。通过建立健全的风险评估机制，儿童自行车项目能够在实施过程中及时发现并解决潜在的技术问题，保障儿童自行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自行车项目中，技术将成为儿童自行车项目成功的有力支持。这一深度剖析揭示了技术管理在儿童自行车项目实施中的关键作用，为儿童自行车项目的技术基础奠定了坚实的基础。</w:t>
      </w:r>
    </w:p>
    <w:p>
      <w:pPr>
        <w:pStyle w:val="Heading2"/>
        <w:ind w:firstLine="560" w:firstLineChars="200"/>
        <w:rPr>
          <w:rFonts w:ascii="仿宋" w:eastAsia="仿宋" w:hAnsi="仿宋" w:cs="仿宋" w:hint="eastAsia"/>
          <w:sz w:val="28"/>
          <w:lang w:eastAsia="zh-CN"/>
        </w:rPr>
      </w:pPr>
      <w:bookmarkStart w:id="12" w:name="_Toc6733"/>
      <w:r>
        <w:rPr>
          <w:rFonts w:ascii="仿宋" w:eastAsia="仿宋" w:hAnsi="仿宋" w:cs="仿宋" w:hint="eastAsia"/>
          <w:sz w:val="28"/>
          <w:lang w:eastAsia="zh-CN"/>
        </w:rPr>
        <w:t>(二)、儿童自行车项目工艺技术设计方案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自行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自行车项目将严格按照相关行业规范要求进行组织。通过有效控制产品质量，儿童自行车项目将致力于为顾客提供优质的儿童自行车项目产品和良好的服务。这体现了儿童自行车项目对于生产活动合规性和质量标准的高度重视，为儿童自行车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儿童自行车项目注重生态效益和清洁生产原则。儿童自行车项目建设将紧密结合地方特色经济发展，与社会经济发展规划和区域环境保护规划方案相协调一致。通过与当地区域自然生态系统的结合，儿童自行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自行车项目产品具有多样化的客户需求和个性化的特点。因此，儿童自行车项目产品规格品种多样，且单批生产数量较小。为满足这一特点，儿童自行车项目承办单位将建设先进的柔性制造生产线。通过广泛应用柔性制造技术，儿童自行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自行车项目采用的技术具有较高的技术含量和自动化水平，处于国内先进水平。这一技术选用不仅体现了对生产效率、质量和环境友好性的高标准要求，同时为儿童自行车项目的可持续发展奠定了坚实的基础。</w:t>
      </w:r>
    </w:p>
    <w:p>
      <w:pPr>
        <w:pStyle w:val="Heading2"/>
        <w:ind w:firstLine="560" w:firstLineChars="200"/>
        <w:rPr>
          <w:rFonts w:ascii="仿宋" w:eastAsia="仿宋" w:hAnsi="仿宋" w:cs="仿宋" w:hint="eastAsia"/>
          <w:sz w:val="28"/>
          <w:lang w:eastAsia="zh-CN"/>
        </w:rPr>
      </w:pPr>
      <w:bookmarkStart w:id="13" w:name="_Toc2289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为确保儿童自行车项目的高效生产和技术实施，我们制定了一套精心设计的设备选型方案，以满足儿童自行车项目生产、质量和环保的要求。该方案的主要特点如下：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自行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针对儿童自行车项目产品的多样性和小批量生产的特点，我们将建设柔性制造生产线。通过在设备选型中考虑柔性制造技术，可以灵活应对不同产品规格和生产需求，实现生产线的高度灵活性和适应性。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2358"/>
      <w:r>
        <w:rPr>
          <w:rFonts w:ascii="仿宋" w:eastAsia="仿宋" w:hAnsi="仿宋" w:cs="仿宋" w:hint="eastAsia"/>
          <w:sz w:val="28"/>
          <w:lang w:eastAsia="zh-CN"/>
        </w:rPr>
        <w:t>四、儿童自行车项目建设背景及必要性分析</w:t>
      </w:r>
      <w:bookmarkEnd w:id="14"/>
    </w:p>
    <w:p>
      <w:pPr>
        <w:pStyle w:val="Heading2"/>
        <w:rPr>
          <w:rFonts w:ascii="仿宋" w:eastAsia="仿宋" w:hAnsi="仿宋" w:cs="仿宋" w:hint="eastAsia"/>
          <w:lang w:eastAsia="zh-CN"/>
        </w:rPr>
      </w:pPr>
      <w:bookmarkStart w:id="15" w:name="_Toc32440"/>
      <w:r>
        <w:rPr>
          <w:rFonts w:ascii="仿宋" w:eastAsia="仿宋" w:hAnsi="仿宋" w:cs="仿宋" w:hint="eastAsia"/>
          <w:lang w:eastAsia="zh-CN"/>
        </w:rPr>
        <w:t>(一)、儿童自行车项目背景分析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自行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自行车项目在这个潮流中的定位。同时，我们将关注行业内涌现的新兴机遇，以便儿童自行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自行车项目提供了强大的发展动力。我们将聚焦于行业内最新的技术发展趋势，包括但不限于人工智能、大数据分析、物联网等领域。通过深度的技术研究，我们将确保儿童自行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自行车项目发展的源泉。我们将投入更多的精力对市场需求进行深入剖析，超越表面的需求，深入挖掘潜在的市场痛点和机遇。通过对市场需求的细致了解，儿童自行车项目将更有针对性地设计解决方案，满足市场的多样化需求，从而更好地促进儿童自行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自行车项目战略至关重要。我们将对竞争态势进行更为深入的分析，包括但不限于市场份额、产品特点、客户满意度等多个维度。通过深度的竞争分析，儿童自行车项目将能够更准确地把握市场脉搏，制定具有竞争力的儿童自行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自行车项目的发展具有直接的影响。我们将进行更为全面的法规和政策分析，了解行业发展中的潜在法律风险和合规挑战。通过充分了解和遵守相关法规，儿童自行车项目将确保在法律框架内合法合规运营，为儿童自行车项目的稳健发展提供有力支持。</w:t>
      </w:r>
    </w:p>
    <w:p>
      <w:pPr>
        <w:pStyle w:val="Heading2"/>
        <w:ind w:firstLine="560" w:firstLineChars="200"/>
        <w:rPr>
          <w:rFonts w:ascii="仿宋" w:eastAsia="仿宋" w:hAnsi="仿宋" w:cs="仿宋" w:hint="eastAsia"/>
          <w:sz w:val="28"/>
          <w:lang w:eastAsia="zh-CN"/>
        </w:rPr>
      </w:pPr>
      <w:bookmarkStart w:id="16" w:name="_Toc11140"/>
      <w:r>
        <w:rPr>
          <w:rFonts w:ascii="仿宋" w:eastAsia="仿宋" w:hAnsi="仿宋" w:cs="仿宋" w:hint="eastAsia"/>
          <w:sz w:val="28"/>
          <w:lang w:eastAsia="zh-CN"/>
        </w:rPr>
        <w:t>(二)、儿童自行车项目建设必要性分析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建设的迫切性源于对行业发展趋势的深刻洞察。我们正处于一个行业变革的时代，科技创新、数字化转型成为企业发展的关键动力。儿童自行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儿童自行车项目建设不仅仅是为了跟上潮流，更是为了通过技术创新推动企业的持续发展。通过引入先进的技术和解决方案，儿童自行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自行车项目的建设成为必然选择，通过提高产品质量、拓展服务领域，从而在竞争中获得更多的机会。儿童自行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自行车项目建设的必要性体现在对客户需求更精准的满足。通过儿童自行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建设的背后是对企业持续创新的追求。只有通过不断创新，企业才能在竞争中立于不败之地。儿童自行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11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919"/>
      <w:r>
        <w:rPr>
          <w:rFonts w:ascii="仿宋" w:eastAsia="仿宋" w:hAnsi="仿宋" w:cs="仿宋" w:hint="eastAsia"/>
          <w:lang w:eastAsia="zh-CN"/>
        </w:rPr>
        <w:t>(一)、儿童自行车行业分析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https://d.book118.com/926205034111010053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E1CA5"/>
    <w:rsid w:val="651E1C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0503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2024-02-25T16:04:00Z</dcterms:created>
  <dcterms:modified xsi:type="dcterms:W3CDTF">2024-02-25T16:04:30Z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9299C9D5211D482EA4F43639D461FDF1_11</vt:lpwstr>
  </property>
  <property fmtid="{D5CDD505-2E9C-101B-9397-08002B2CF9AE}" pid="3" name="KSOProductBuildVer">
    <vt:lpwstr>2052-12.1.0.16388</vt:lpwstr>
  </property>
</Properties>
</file>