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汽车空调项目可行性建设方案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41" w:history="1">
        <w:r>
          <w:rPr>
            <w:rFonts w:ascii="仿宋" w:eastAsia="仿宋" w:hAnsi="仿宋" w:cs="仿宋" w:hint="eastAsia"/>
            <w:lang w:eastAsia="zh-CN"/>
          </w:rPr>
          <w:t>前言</w:t>
        </w:r>
        <w:r>
          <w:tab/>
        </w:r>
        <w:r>
          <w:fldChar w:fldCharType="begin"/>
        </w:r>
        <w:r>
          <w:instrText xml:space="preserve"> PAGEREF _Toc32341 \h </w:instrText>
        </w:r>
        <w:r>
          <w:fldChar w:fldCharType="separate"/>
        </w:r>
        <w:r>
          <w:t>3</w:t>
        </w:r>
        <w:r>
          <w:fldChar w:fldCharType="end"/>
        </w:r>
      </w:hyperlink>
    </w:p>
    <w:p>
      <w:pPr>
        <w:pStyle w:val="TOC1"/>
        <w:tabs>
          <w:tab w:val="right" w:leader="dot" w:pos="8306"/>
        </w:tabs>
      </w:pPr>
      <w:hyperlink w:anchor="_Toc14393" w:history="1">
        <w:r>
          <w:rPr>
            <w:rFonts w:ascii="仿宋" w:eastAsia="仿宋" w:hAnsi="仿宋" w:cs="仿宋" w:hint="eastAsia"/>
            <w:lang w:eastAsia="zh-CN"/>
          </w:rPr>
          <w:t>一、资源开发及综合利用分析</w:t>
        </w:r>
        <w:r>
          <w:tab/>
        </w:r>
        <w:r>
          <w:fldChar w:fldCharType="begin"/>
        </w:r>
        <w:r>
          <w:instrText xml:space="preserve"> PAGEREF _Toc14393 \h </w:instrText>
        </w:r>
        <w:r>
          <w:fldChar w:fldCharType="separate"/>
        </w:r>
        <w:r>
          <w:t>3</w:t>
        </w:r>
        <w:r>
          <w:fldChar w:fldCharType="end"/>
        </w:r>
      </w:hyperlink>
    </w:p>
    <w:p>
      <w:pPr>
        <w:pStyle w:val="TOC2"/>
        <w:tabs>
          <w:tab w:val="right" w:leader="dot" w:pos="8306"/>
        </w:tabs>
      </w:pPr>
      <w:hyperlink w:anchor="_Toc25477" w:history="1">
        <w:r>
          <w:rPr>
            <w:rFonts w:ascii="仿宋" w:eastAsia="仿宋" w:hAnsi="仿宋" w:cs="仿宋" w:hint="eastAsia"/>
            <w:lang w:eastAsia="zh-CN"/>
          </w:rPr>
          <w:t>(一)、资源开发方案</w:t>
        </w:r>
        <w:r>
          <w:tab/>
        </w:r>
        <w:r>
          <w:fldChar w:fldCharType="begin"/>
        </w:r>
        <w:r>
          <w:instrText xml:space="preserve"> PAGEREF _Toc25477 \h </w:instrText>
        </w:r>
        <w:r>
          <w:fldChar w:fldCharType="separate"/>
        </w:r>
        <w:r>
          <w:t>3</w:t>
        </w:r>
        <w:r>
          <w:fldChar w:fldCharType="end"/>
        </w:r>
      </w:hyperlink>
    </w:p>
    <w:p>
      <w:pPr>
        <w:pStyle w:val="TOC2"/>
        <w:tabs>
          <w:tab w:val="right" w:leader="dot" w:pos="8306"/>
        </w:tabs>
      </w:pPr>
      <w:hyperlink w:anchor="_Toc26027" w:history="1">
        <w:r>
          <w:rPr>
            <w:rFonts w:ascii="仿宋" w:eastAsia="仿宋" w:hAnsi="仿宋" w:cs="仿宋" w:hint="eastAsia"/>
            <w:lang w:eastAsia="zh-CN"/>
          </w:rPr>
          <w:t>(二)、资源利用方案</w:t>
        </w:r>
        <w:r>
          <w:tab/>
        </w:r>
        <w:r>
          <w:fldChar w:fldCharType="begin"/>
        </w:r>
        <w:r>
          <w:instrText xml:space="preserve"> PAGEREF _Toc26027 \h </w:instrText>
        </w:r>
        <w:r>
          <w:fldChar w:fldCharType="separate"/>
        </w:r>
        <w:r>
          <w:t>4</w:t>
        </w:r>
        <w:r>
          <w:fldChar w:fldCharType="end"/>
        </w:r>
      </w:hyperlink>
    </w:p>
    <w:p>
      <w:pPr>
        <w:pStyle w:val="TOC2"/>
        <w:tabs>
          <w:tab w:val="right" w:leader="dot" w:pos="8306"/>
        </w:tabs>
      </w:pPr>
      <w:hyperlink w:anchor="_Toc26185" w:history="1">
        <w:r>
          <w:rPr>
            <w:rFonts w:ascii="仿宋" w:eastAsia="仿宋" w:hAnsi="仿宋" w:cs="仿宋" w:hint="eastAsia"/>
            <w:lang w:eastAsia="zh-CN"/>
          </w:rPr>
          <w:t>(三)、资源节约措施</w:t>
        </w:r>
        <w:r>
          <w:tab/>
        </w:r>
        <w:r>
          <w:fldChar w:fldCharType="begin"/>
        </w:r>
        <w:r>
          <w:instrText xml:space="preserve"> PAGEREF _Toc26185 \h </w:instrText>
        </w:r>
        <w:r>
          <w:fldChar w:fldCharType="separate"/>
        </w:r>
        <w:r>
          <w:t>5</w:t>
        </w:r>
        <w:r>
          <w:fldChar w:fldCharType="end"/>
        </w:r>
      </w:hyperlink>
    </w:p>
    <w:p>
      <w:pPr>
        <w:pStyle w:val="TOC1"/>
        <w:tabs>
          <w:tab w:val="right" w:leader="dot" w:pos="8306"/>
        </w:tabs>
      </w:pPr>
      <w:hyperlink w:anchor="_Toc21936" w:history="1">
        <w:r>
          <w:rPr>
            <w:rFonts w:ascii="仿宋" w:eastAsia="仿宋" w:hAnsi="仿宋" w:cs="仿宋" w:hint="eastAsia"/>
            <w:lang w:eastAsia="zh-CN"/>
          </w:rPr>
          <w:t>二、社会影响分析</w:t>
        </w:r>
        <w:r>
          <w:tab/>
        </w:r>
        <w:r>
          <w:fldChar w:fldCharType="begin"/>
        </w:r>
        <w:r>
          <w:instrText xml:space="preserve"> PAGEREF _Toc21936 \h </w:instrText>
        </w:r>
        <w:r>
          <w:fldChar w:fldCharType="separate"/>
        </w:r>
        <w:r>
          <w:t>6</w:t>
        </w:r>
        <w:r>
          <w:fldChar w:fldCharType="end"/>
        </w:r>
      </w:hyperlink>
    </w:p>
    <w:p>
      <w:pPr>
        <w:pStyle w:val="TOC2"/>
        <w:tabs>
          <w:tab w:val="right" w:leader="dot" w:pos="8306"/>
        </w:tabs>
      </w:pPr>
      <w:hyperlink w:anchor="_Toc24673" w:history="1">
        <w:r>
          <w:rPr>
            <w:rFonts w:ascii="仿宋" w:eastAsia="仿宋" w:hAnsi="仿宋" w:cs="仿宋" w:hint="eastAsia"/>
            <w:lang w:eastAsia="zh-CN"/>
          </w:rPr>
          <w:t>(一)、社会影响效果分析</w:t>
        </w:r>
        <w:r>
          <w:tab/>
        </w:r>
        <w:r>
          <w:fldChar w:fldCharType="begin"/>
        </w:r>
        <w:r>
          <w:instrText xml:space="preserve"> PAGEREF _Toc24673 \h </w:instrText>
        </w:r>
        <w:r>
          <w:fldChar w:fldCharType="separate"/>
        </w:r>
        <w:r>
          <w:t>6</w:t>
        </w:r>
        <w:r>
          <w:fldChar w:fldCharType="end"/>
        </w:r>
      </w:hyperlink>
    </w:p>
    <w:p>
      <w:pPr>
        <w:pStyle w:val="TOC2"/>
        <w:tabs>
          <w:tab w:val="right" w:leader="dot" w:pos="8306"/>
        </w:tabs>
      </w:pPr>
      <w:hyperlink w:anchor="_Toc28559" w:history="1">
        <w:r>
          <w:rPr>
            <w:rFonts w:ascii="仿宋" w:eastAsia="仿宋" w:hAnsi="仿宋" w:cs="仿宋" w:hint="eastAsia"/>
            <w:lang w:eastAsia="zh-CN"/>
          </w:rPr>
          <w:t>(二)、社会适应性分析</w:t>
        </w:r>
        <w:r>
          <w:tab/>
        </w:r>
        <w:r>
          <w:fldChar w:fldCharType="begin"/>
        </w:r>
        <w:r>
          <w:instrText xml:space="preserve"> PAGEREF _Toc28559 \h </w:instrText>
        </w:r>
        <w:r>
          <w:fldChar w:fldCharType="separate"/>
        </w:r>
        <w:r>
          <w:t>9</w:t>
        </w:r>
        <w:r>
          <w:fldChar w:fldCharType="end"/>
        </w:r>
      </w:hyperlink>
    </w:p>
    <w:p>
      <w:pPr>
        <w:pStyle w:val="TOC2"/>
        <w:tabs>
          <w:tab w:val="right" w:leader="dot" w:pos="8306"/>
        </w:tabs>
      </w:pPr>
      <w:hyperlink w:anchor="_Toc18040" w:history="1">
        <w:r>
          <w:rPr>
            <w:rFonts w:ascii="仿宋" w:eastAsia="仿宋" w:hAnsi="仿宋" w:cs="仿宋" w:hint="eastAsia"/>
            <w:lang w:eastAsia="zh-CN"/>
          </w:rPr>
          <w:t>(三)、社会风险及对策分析</w:t>
        </w:r>
        <w:r>
          <w:tab/>
        </w:r>
        <w:r>
          <w:fldChar w:fldCharType="begin"/>
        </w:r>
        <w:r>
          <w:instrText xml:space="preserve"> PAGEREF _Toc18040 \h </w:instrText>
        </w:r>
        <w:r>
          <w:fldChar w:fldCharType="separate"/>
        </w:r>
        <w:r>
          <w:t>10</w:t>
        </w:r>
        <w:r>
          <w:fldChar w:fldCharType="end"/>
        </w:r>
      </w:hyperlink>
    </w:p>
    <w:p>
      <w:pPr>
        <w:pStyle w:val="TOC1"/>
        <w:tabs>
          <w:tab w:val="right" w:leader="dot" w:pos="8306"/>
        </w:tabs>
      </w:pPr>
      <w:hyperlink w:anchor="_Toc15824" w:history="1">
        <w:r>
          <w:rPr>
            <w:rFonts w:ascii="仿宋" w:eastAsia="仿宋" w:hAnsi="仿宋" w:cs="仿宋" w:hint="eastAsia"/>
            <w:lang w:eastAsia="zh-CN"/>
          </w:rPr>
          <w:t>三、财务管理与成本控制</w:t>
        </w:r>
        <w:r>
          <w:tab/>
        </w:r>
        <w:r>
          <w:fldChar w:fldCharType="begin"/>
        </w:r>
        <w:r>
          <w:instrText xml:space="preserve"> PAGEREF _Toc15824 \h </w:instrText>
        </w:r>
        <w:r>
          <w:fldChar w:fldCharType="separate"/>
        </w:r>
        <w:r>
          <w:t>14</w:t>
        </w:r>
        <w:r>
          <w:fldChar w:fldCharType="end"/>
        </w:r>
      </w:hyperlink>
    </w:p>
    <w:p>
      <w:pPr>
        <w:pStyle w:val="TOC2"/>
        <w:tabs>
          <w:tab w:val="right" w:leader="dot" w:pos="8306"/>
        </w:tabs>
      </w:pPr>
      <w:hyperlink w:anchor="_Toc1849" w:history="1">
        <w:r>
          <w:rPr>
            <w:rFonts w:ascii="仿宋" w:eastAsia="仿宋" w:hAnsi="仿宋" w:cs="仿宋" w:hint="eastAsia"/>
            <w:lang w:eastAsia="zh-CN"/>
          </w:rPr>
          <w:t>(一)、财务管理体系建设</w:t>
        </w:r>
        <w:r>
          <w:tab/>
        </w:r>
        <w:r>
          <w:fldChar w:fldCharType="begin"/>
        </w:r>
        <w:r>
          <w:instrText xml:space="preserve"> PAGEREF _Toc1849 \h </w:instrText>
        </w:r>
        <w:r>
          <w:fldChar w:fldCharType="separate"/>
        </w:r>
        <w:r>
          <w:t>14</w:t>
        </w:r>
        <w:r>
          <w:fldChar w:fldCharType="end"/>
        </w:r>
      </w:hyperlink>
    </w:p>
    <w:p>
      <w:pPr>
        <w:pStyle w:val="TOC2"/>
        <w:tabs>
          <w:tab w:val="right" w:leader="dot" w:pos="8306"/>
        </w:tabs>
      </w:pPr>
      <w:hyperlink w:anchor="_Toc29085" w:history="1">
        <w:r>
          <w:rPr>
            <w:rFonts w:ascii="仿宋" w:eastAsia="仿宋" w:hAnsi="仿宋" w:cs="仿宋" w:hint="eastAsia"/>
            <w:lang w:eastAsia="zh-CN"/>
          </w:rPr>
          <w:t>(二)、成本控制措施</w:t>
        </w:r>
        <w:r>
          <w:tab/>
        </w:r>
        <w:r>
          <w:fldChar w:fldCharType="begin"/>
        </w:r>
        <w:r>
          <w:instrText xml:space="preserve"> PAGEREF _Toc29085 \h </w:instrText>
        </w:r>
        <w:r>
          <w:fldChar w:fldCharType="separate"/>
        </w:r>
        <w:r>
          <w:t>15</w:t>
        </w:r>
        <w:r>
          <w:fldChar w:fldCharType="end"/>
        </w:r>
      </w:hyperlink>
    </w:p>
    <w:p>
      <w:pPr>
        <w:pStyle w:val="TOC1"/>
        <w:tabs>
          <w:tab w:val="right" w:leader="dot" w:pos="8306"/>
        </w:tabs>
      </w:pPr>
      <w:hyperlink w:anchor="_Toc8135" w:history="1">
        <w:r>
          <w:rPr>
            <w:rFonts w:ascii="仿宋" w:eastAsia="仿宋" w:hAnsi="仿宋" w:cs="仿宋" w:hint="eastAsia"/>
            <w:lang w:eastAsia="zh-CN"/>
          </w:rPr>
          <w:t>四、汽车空调项目概论</w:t>
        </w:r>
        <w:r>
          <w:tab/>
        </w:r>
        <w:r>
          <w:fldChar w:fldCharType="begin"/>
        </w:r>
        <w:r>
          <w:instrText xml:space="preserve"> PAGEREF _Toc8135 \h </w:instrText>
        </w:r>
        <w:r>
          <w:fldChar w:fldCharType="separate"/>
        </w:r>
        <w:r>
          <w:t>16</w:t>
        </w:r>
        <w:r>
          <w:fldChar w:fldCharType="end"/>
        </w:r>
      </w:hyperlink>
    </w:p>
    <w:p>
      <w:pPr>
        <w:pStyle w:val="TOC2"/>
        <w:tabs>
          <w:tab w:val="right" w:leader="dot" w:pos="8306"/>
        </w:tabs>
      </w:pPr>
      <w:hyperlink w:anchor="_Toc18874" w:history="1">
        <w:r>
          <w:rPr>
            <w:rFonts w:ascii="仿宋" w:eastAsia="仿宋" w:hAnsi="仿宋" w:cs="仿宋" w:hint="eastAsia"/>
            <w:lang w:eastAsia="zh-CN"/>
          </w:rPr>
          <w:t>(一)、项目申报单位概况</w:t>
        </w:r>
        <w:r>
          <w:tab/>
        </w:r>
        <w:r>
          <w:fldChar w:fldCharType="begin"/>
        </w:r>
        <w:r>
          <w:instrText xml:space="preserve"> PAGEREF _Toc18874 \h </w:instrText>
        </w:r>
        <w:r>
          <w:fldChar w:fldCharType="separate"/>
        </w:r>
        <w:r>
          <w:t>16</w:t>
        </w:r>
        <w:r>
          <w:fldChar w:fldCharType="end"/>
        </w:r>
      </w:hyperlink>
    </w:p>
    <w:p>
      <w:pPr>
        <w:pStyle w:val="TOC2"/>
        <w:tabs>
          <w:tab w:val="right" w:leader="dot" w:pos="8306"/>
        </w:tabs>
      </w:pPr>
      <w:hyperlink w:anchor="_Toc31033" w:history="1">
        <w:r>
          <w:rPr>
            <w:rFonts w:ascii="仿宋" w:eastAsia="仿宋" w:hAnsi="仿宋" w:cs="仿宋" w:hint="eastAsia"/>
            <w:lang w:eastAsia="zh-CN"/>
          </w:rPr>
          <w:t>(二)、项目概况</w:t>
        </w:r>
        <w:r>
          <w:tab/>
        </w:r>
        <w:r>
          <w:fldChar w:fldCharType="begin"/>
        </w:r>
        <w:r>
          <w:instrText xml:space="preserve"> PAGEREF _Toc31033 \h </w:instrText>
        </w:r>
        <w:r>
          <w:fldChar w:fldCharType="separate"/>
        </w:r>
        <w:r>
          <w:t>17</w:t>
        </w:r>
        <w:r>
          <w:fldChar w:fldCharType="end"/>
        </w:r>
      </w:hyperlink>
    </w:p>
    <w:p>
      <w:pPr>
        <w:pStyle w:val="TOC1"/>
        <w:tabs>
          <w:tab w:val="right" w:leader="dot" w:pos="8306"/>
        </w:tabs>
      </w:pPr>
      <w:hyperlink w:anchor="_Toc17061" w:history="1">
        <w:r>
          <w:rPr>
            <w:rFonts w:ascii="仿宋" w:eastAsia="仿宋" w:hAnsi="仿宋" w:cs="仿宋" w:hint="eastAsia"/>
            <w:lang w:eastAsia="zh-CN"/>
          </w:rPr>
          <w:t>五、项目选址研究</w:t>
        </w:r>
        <w:r>
          <w:tab/>
        </w:r>
        <w:r>
          <w:fldChar w:fldCharType="begin"/>
        </w:r>
        <w:r>
          <w:instrText xml:space="preserve"> PAGEREF _Toc17061 \h </w:instrText>
        </w:r>
        <w:r>
          <w:fldChar w:fldCharType="separate"/>
        </w:r>
        <w:r>
          <w:t>20</w:t>
        </w:r>
        <w:r>
          <w:fldChar w:fldCharType="end"/>
        </w:r>
      </w:hyperlink>
    </w:p>
    <w:p>
      <w:pPr>
        <w:pStyle w:val="TOC2"/>
        <w:tabs>
          <w:tab w:val="right" w:leader="dot" w:pos="8306"/>
        </w:tabs>
      </w:pPr>
      <w:hyperlink w:anchor="_Toc32467" w:history="1">
        <w:r>
          <w:rPr>
            <w:rFonts w:ascii="仿宋" w:eastAsia="仿宋" w:hAnsi="仿宋" w:cs="仿宋" w:hint="eastAsia"/>
            <w:lang w:eastAsia="zh-CN"/>
          </w:rPr>
          <w:t>(一)、项目选址原则</w:t>
        </w:r>
        <w:r>
          <w:tab/>
        </w:r>
        <w:r>
          <w:fldChar w:fldCharType="begin"/>
        </w:r>
        <w:r>
          <w:instrText xml:space="preserve"> PAGEREF _Toc32467 \h </w:instrText>
        </w:r>
        <w:r>
          <w:fldChar w:fldCharType="separate"/>
        </w:r>
        <w:r>
          <w:t>20</w:t>
        </w:r>
        <w:r>
          <w:fldChar w:fldCharType="end"/>
        </w:r>
      </w:hyperlink>
    </w:p>
    <w:p>
      <w:pPr>
        <w:pStyle w:val="TOC2"/>
        <w:tabs>
          <w:tab w:val="right" w:leader="dot" w:pos="8306"/>
        </w:tabs>
      </w:pPr>
      <w:hyperlink w:anchor="_Toc24679" w:history="1">
        <w:r>
          <w:rPr>
            <w:rFonts w:ascii="仿宋" w:eastAsia="仿宋" w:hAnsi="仿宋" w:cs="仿宋" w:hint="eastAsia"/>
            <w:lang w:eastAsia="zh-CN"/>
          </w:rPr>
          <w:t>(二)、项目选址</w:t>
        </w:r>
        <w:r>
          <w:tab/>
        </w:r>
        <w:r>
          <w:fldChar w:fldCharType="begin"/>
        </w:r>
        <w:r>
          <w:instrText xml:space="preserve"> PAGEREF _Toc24679 \h </w:instrText>
        </w:r>
        <w:r>
          <w:fldChar w:fldCharType="separate"/>
        </w:r>
        <w:r>
          <w:t>23</w:t>
        </w:r>
        <w:r>
          <w:fldChar w:fldCharType="end"/>
        </w:r>
      </w:hyperlink>
    </w:p>
    <w:p>
      <w:pPr>
        <w:pStyle w:val="TOC2"/>
        <w:tabs>
          <w:tab w:val="right" w:leader="dot" w:pos="8306"/>
        </w:tabs>
      </w:pPr>
      <w:hyperlink w:anchor="_Toc6917" w:history="1">
        <w:r>
          <w:rPr>
            <w:rFonts w:ascii="仿宋" w:eastAsia="仿宋" w:hAnsi="仿宋" w:cs="仿宋" w:hint="eastAsia"/>
            <w:lang w:eastAsia="zh-CN"/>
          </w:rPr>
          <w:t>(三)、建设条件分析</w:t>
        </w:r>
        <w:r>
          <w:tab/>
        </w:r>
        <w:r>
          <w:fldChar w:fldCharType="begin"/>
        </w:r>
        <w:r>
          <w:instrText xml:space="preserve"> PAGEREF _Toc6917 \h </w:instrText>
        </w:r>
        <w:r>
          <w:fldChar w:fldCharType="separate"/>
        </w:r>
        <w:r>
          <w:t>25</w:t>
        </w:r>
        <w:r>
          <w:fldChar w:fldCharType="end"/>
        </w:r>
      </w:hyperlink>
    </w:p>
    <w:p>
      <w:pPr>
        <w:pStyle w:val="TOC2"/>
        <w:tabs>
          <w:tab w:val="right" w:leader="dot" w:pos="8306"/>
        </w:tabs>
      </w:pPr>
      <w:hyperlink w:anchor="_Toc10251" w:history="1">
        <w:r>
          <w:rPr>
            <w:rFonts w:ascii="仿宋" w:eastAsia="仿宋" w:hAnsi="仿宋" w:cs="仿宋" w:hint="eastAsia"/>
            <w:lang w:eastAsia="zh-CN"/>
          </w:rPr>
          <w:t>(四)、用地控制指标</w:t>
        </w:r>
        <w:r>
          <w:tab/>
        </w:r>
        <w:r>
          <w:fldChar w:fldCharType="begin"/>
        </w:r>
        <w:r>
          <w:instrText xml:space="preserve"> PAGEREF _Toc10251 \h </w:instrText>
        </w:r>
        <w:r>
          <w:fldChar w:fldCharType="separate"/>
        </w:r>
        <w:r>
          <w:t>27</w:t>
        </w:r>
        <w:r>
          <w:fldChar w:fldCharType="end"/>
        </w:r>
      </w:hyperlink>
    </w:p>
    <w:p>
      <w:pPr>
        <w:pStyle w:val="TOC2"/>
        <w:tabs>
          <w:tab w:val="right" w:leader="dot" w:pos="8306"/>
        </w:tabs>
      </w:pPr>
      <w:hyperlink w:anchor="_Toc31108" w:history="1">
        <w:r>
          <w:rPr>
            <w:rFonts w:ascii="仿宋" w:eastAsia="仿宋" w:hAnsi="仿宋" w:cs="仿宋" w:hint="eastAsia"/>
            <w:lang w:eastAsia="zh-CN"/>
          </w:rPr>
          <w:t>(五)、地总体要求</w:t>
        </w:r>
        <w:r>
          <w:tab/>
        </w:r>
        <w:r>
          <w:fldChar w:fldCharType="begin"/>
        </w:r>
        <w:r>
          <w:instrText xml:space="preserve"> PAGEREF _Toc31108 \h </w:instrText>
        </w:r>
        <w:r>
          <w:fldChar w:fldCharType="separate"/>
        </w:r>
        <w:r>
          <w:t>28</w:t>
        </w:r>
        <w:r>
          <w:fldChar w:fldCharType="end"/>
        </w:r>
      </w:hyperlink>
    </w:p>
    <w:p>
      <w:pPr>
        <w:pStyle w:val="TOC2"/>
        <w:tabs>
          <w:tab w:val="right" w:leader="dot" w:pos="8306"/>
        </w:tabs>
      </w:pPr>
      <w:hyperlink w:anchor="_Toc19947" w:history="1">
        <w:r>
          <w:rPr>
            <w:rFonts w:ascii="仿宋" w:eastAsia="仿宋" w:hAnsi="仿宋" w:cs="仿宋" w:hint="eastAsia"/>
            <w:lang w:eastAsia="zh-CN"/>
          </w:rPr>
          <w:t>(六)、节约用地措施</w:t>
        </w:r>
        <w:r>
          <w:tab/>
        </w:r>
        <w:r>
          <w:fldChar w:fldCharType="begin"/>
        </w:r>
        <w:r>
          <w:instrText xml:space="preserve"> PAGEREF _Toc19947 \h </w:instrText>
        </w:r>
        <w:r>
          <w:fldChar w:fldCharType="separate"/>
        </w:r>
        <w:r>
          <w:t>29</w:t>
        </w:r>
        <w:r>
          <w:fldChar w:fldCharType="end"/>
        </w:r>
      </w:hyperlink>
    </w:p>
    <w:p>
      <w:pPr>
        <w:pStyle w:val="TOC2"/>
        <w:tabs>
          <w:tab w:val="right" w:leader="dot" w:pos="8306"/>
        </w:tabs>
      </w:pPr>
      <w:hyperlink w:anchor="_Toc7920" w:history="1">
        <w:r>
          <w:rPr>
            <w:rFonts w:ascii="仿宋" w:eastAsia="仿宋" w:hAnsi="仿宋" w:cs="仿宋" w:hint="eastAsia"/>
            <w:lang w:eastAsia="zh-CN"/>
          </w:rPr>
          <w:t>(七)、选址综合评价</w:t>
        </w:r>
        <w:r>
          <w:tab/>
        </w:r>
        <w:r>
          <w:fldChar w:fldCharType="begin"/>
        </w:r>
        <w:r>
          <w:instrText xml:space="preserve"> PAGEREF _Toc7920 \h </w:instrText>
        </w:r>
        <w:r>
          <w:fldChar w:fldCharType="separate"/>
        </w:r>
        <w:r>
          <w:t>31</w:t>
        </w:r>
        <w:r>
          <w:fldChar w:fldCharType="end"/>
        </w:r>
      </w:hyperlink>
    </w:p>
    <w:p>
      <w:pPr>
        <w:pStyle w:val="TOC1"/>
        <w:tabs>
          <w:tab w:val="right" w:leader="dot" w:pos="8306"/>
        </w:tabs>
      </w:pPr>
      <w:hyperlink w:anchor="_Toc1829" w:history="1">
        <w:r>
          <w:rPr>
            <w:rFonts w:ascii="仿宋" w:eastAsia="仿宋" w:hAnsi="仿宋" w:cs="仿宋" w:hint="eastAsia"/>
            <w:lang w:eastAsia="zh-CN"/>
          </w:rPr>
          <w:t>六、经济影响分析</w:t>
        </w:r>
        <w:r>
          <w:tab/>
        </w:r>
        <w:r>
          <w:fldChar w:fldCharType="begin"/>
        </w:r>
        <w:r>
          <w:instrText xml:space="preserve"> PAGEREF _Toc1829 \h </w:instrText>
        </w:r>
        <w:r>
          <w:fldChar w:fldCharType="separate"/>
        </w:r>
        <w:r>
          <w:t>32</w:t>
        </w:r>
        <w:r>
          <w:fldChar w:fldCharType="end"/>
        </w:r>
      </w:hyperlink>
    </w:p>
    <w:p>
      <w:pPr>
        <w:pStyle w:val="TOC2"/>
        <w:tabs>
          <w:tab w:val="right" w:leader="dot" w:pos="8306"/>
        </w:tabs>
      </w:pPr>
      <w:hyperlink w:anchor="_Toc10981" w:history="1">
        <w:r>
          <w:rPr>
            <w:rFonts w:ascii="仿宋" w:eastAsia="仿宋" w:hAnsi="仿宋" w:cs="仿宋" w:hint="eastAsia"/>
            <w:lang w:eastAsia="zh-CN"/>
          </w:rPr>
          <w:t>(一)、经济费用效益或费用效果分析</w:t>
        </w:r>
        <w:r>
          <w:tab/>
        </w:r>
        <w:r>
          <w:fldChar w:fldCharType="begin"/>
        </w:r>
        <w:r>
          <w:instrText xml:space="preserve"> PAGEREF _Toc10981 \h </w:instrText>
        </w:r>
        <w:r>
          <w:fldChar w:fldCharType="separate"/>
        </w:r>
        <w:r>
          <w:t>32</w:t>
        </w:r>
        <w:r>
          <w:fldChar w:fldCharType="end"/>
        </w:r>
      </w:hyperlink>
    </w:p>
    <w:p>
      <w:pPr>
        <w:pStyle w:val="TOC2"/>
        <w:tabs>
          <w:tab w:val="right" w:leader="dot" w:pos="8306"/>
        </w:tabs>
      </w:pPr>
      <w:hyperlink w:anchor="_Toc8186" w:history="1">
        <w:r>
          <w:rPr>
            <w:rFonts w:ascii="仿宋" w:eastAsia="仿宋" w:hAnsi="仿宋" w:cs="仿宋" w:hint="eastAsia"/>
            <w:lang w:eastAsia="zh-CN"/>
          </w:rPr>
          <w:t>(二)、行业影响分析</w:t>
        </w:r>
        <w:r>
          <w:tab/>
        </w:r>
        <w:r>
          <w:fldChar w:fldCharType="begin"/>
        </w:r>
        <w:r>
          <w:instrText xml:space="preserve"> PAGEREF _Toc8186 \h </w:instrText>
        </w:r>
        <w:r>
          <w:fldChar w:fldCharType="separate"/>
        </w:r>
        <w:r>
          <w:t>34</w:t>
        </w:r>
        <w:r>
          <w:fldChar w:fldCharType="end"/>
        </w:r>
      </w:hyperlink>
    </w:p>
    <w:p>
      <w:pPr>
        <w:pStyle w:val="TOC2"/>
        <w:tabs>
          <w:tab w:val="right" w:leader="dot" w:pos="8306"/>
        </w:tabs>
      </w:pPr>
      <w:hyperlink w:anchor="_Toc32623" w:history="1">
        <w:r>
          <w:rPr>
            <w:rFonts w:ascii="仿宋" w:eastAsia="仿宋" w:hAnsi="仿宋" w:cs="仿宋" w:hint="eastAsia"/>
            <w:lang w:eastAsia="zh-CN"/>
          </w:rPr>
          <w:t>(三)、区域经济影响分析</w:t>
        </w:r>
        <w:r>
          <w:tab/>
        </w:r>
        <w:r>
          <w:fldChar w:fldCharType="begin"/>
        </w:r>
        <w:r>
          <w:instrText xml:space="preserve"> PAGEREF _Toc32623 \h </w:instrText>
        </w:r>
        <w:r>
          <w:fldChar w:fldCharType="separate"/>
        </w:r>
        <w:r>
          <w:t>36</w:t>
        </w:r>
        <w:r>
          <w:fldChar w:fldCharType="end"/>
        </w:r>
      </w:hyperlink>
    </w:p>
    <w:p>
      <w:pPr>
        <w:pStyle w:val="TOC2"/>
        <w:tabs>
          <w:tab w:val="right" w:leader="dot" w:pos="8306"/>
        </w:tabs>
      </w:pPr>
      <w:hyperlink w:anchor="_Toc17893" w:history="1">
        <w:r>
          <w:rPr>
            <w:rFonts w:ascii="仿宋" w:eastAsia="仿宋" w:hAnsi="仿宋" w:cs="仿宋" w:hint="eastAsia"/>
            <w:lang w:eastAsia="zh-CN"/>
          </w:rPr>
          <w:t>(四)、宏观经济影响分析</w:t>
        </w:r>
        <w:r>
          <w:tab/>
        </w:r>
        <w:r>
          <w:fldChar w:fldCharType="begin"/>
        </w:r>
        <w:r>
          <w:instrText xml:space="preserve"> PAGEREF _Toc17893 \h </w:instrText>
        </w:r>
        <w:r>
          <w:fldChar w:fldCharType="separate"/>
        </w:r>
        <w:r>
          <w:t>37</w:t>
        </w:r>
        <w:r>
          <w:fldChar w:fldCharType="end"/>
        </w:r>
      </w:hyperlink>
    </w:p>
    <w:p>
      <w:pPr>
        <w:pStyle w:val="TOC1"/>
        <w:tabs>
          <w:tab w:val="right" w:leader="dot" w:pos="8306"/>
        </w:tabs>
      </w:pPr>
      <w:hyperlink w:anchor="_Toc8499" w:history="1">
        <w:r>
          <w:rPr>
            <w:rFonts w:ascii="仿宋" w:eastAsia="仿宋" w:hAnsi="仿宋" w:cs="仿宋" w:hint="eastAsia"/>
            <w:lang w:eastAsia="zh-CN"/>
          </w:rPr>
          <w:t>七、环境保护与绿色发展</w:t>
        </w:r>
        <w:r>
          <w:tab/>
        </w:r>
        <w:r>
          <w:fldChar w:fldCharType="begin"/>
        </w:r>
        <w:r>
          <w:instrText xml:space="preserve"> PAGEREF _Toc8499 \h </w:instrText>
        </w:r>
        <w:r>
          <w:fldChar w:fldCharType="separate"/>
        </w:r>
        <w:r>
          <w:t>38</w:t>
        </w:r>
        <w:r>
          <w:fldChar w:fldCharType="end"/>
        </w:r>
      </w:hyperlink>
    </w:p>
    <w:p>
      <w:pPr>
        <w:pStyle w:val="TOC2"/>
        <w:tabs>
          <w:tab w:val="right" w:leader="dot" w:pos="8306"/>
        </w:tabs>
      </w:pPr>
      <w:hyperlink w:anchor="_Toc11179" w:history="1">
        <w:r>
          <w:rPr>
            <w:rFonts w:ascii="仿宋" w:eastAsia="仿宋" w:hAnsi="仿宋" w:cs="仿宋" w:hint="eastAsia"/>
            <w:lang w:eastAsia="zh-CN"/>
          </w:rPr>
          <w:t>(一)、环境保护措施</w:t>
        </w:r>
        <w:r>
          <w:tab/>
        </w:r>
        <w:r>
          <w:fldChar w:fldCharType="begin"/>
        </w:r>
        <w:r>
          <w:instrText xml:space="preserve"> PAGEREF _Toc11179 \h </w:instrText>
        </w:r>
        <w:r>
          <w:fldChar w:fldCharType="separate"/>
        </w:r>
        <w:r>
          <w:t>38</w:t>
        </w:r>
        <w:r>
          <w:fldChar w:fldCharType="end"/>
        </w:r>
      </w:hyperlink>
    </w:p>
    <w:p>
      <w:pPr>
        <w:pStyle w:val="TOC2"/>
        <w:tabs>
          <w:tab w:val="right" w:leader="dot" w:pos="8306"/>
        </w:tabs>
      </w:pPr>
      <w:hyperlink w:anchor="_Toc32205" w:history="1">
        <w:r>
          <w:rPr>
            <w:rFonts w:ascii="仿宋" w:eastAsia="仿宋" w:hAnsi="仿宋" w:cs="仿宋" w:hint="eastAsia"/>
            <w:lang w:eastAsia="zh-CN"/>
          </w:rPr>
          <w:t>(二)、绿色发展与可持续发展策略</w:t>
        </w:r>
        <w:r>
          <w:tab/>
        </w:r>
        <w:r>
          <w:fldChar w:fldCharType="begin"/>
        </w:r>
        <w:r>
          <w:instrText xml:space="preserve"> PAGEREF _Toc32205 \h </w:instrText>
        </w:r>
        <w:r>
          <w:fldChar w:fldCharType="separate"/>
        </w:r>
        <w:r>
          <w:t>40</w:t>
        </w:r>
        <w:r>
          <w:fldChar w:fldCharType="end"/>
        </w:r>
      </w:hyperlink>
    </w:p>
    <w:p>
      <w:pPr>
        <w:pStyle w:val="TOC1"/>
        <w:tabs>
          <w:tab w:val="right" w:leader="dot" w:pos="8306"/>
        </w:tabs>
      </w:pPr>
      <w:hyperlink w:anchor="_Toc7864" w:history="1">
        <w:r>
          <w:rPr>
            <w:rFonts w:ascii="仿宋" w:eastAsia="仿宋" w:hAnsi="仿宋" w:cs="仿宋" w:hint="eastAsia"/>
            <w:lang w:eastAsia="zh-CN"/>
          </w:rPr>
          <w:t>八、项目质量与标准</w:t>
        </w:r>
        <w:r>
          <w:tab/>
        </w:r>
        <w:r>
          <w:fldChar w:fldCharType="begin"/>
        </w:r>
        <w:r>
          <w:instrText xml:space="preserve"> PAGEREF _Toc7864 \h </w:instrText>
        </w:r>
        <w:r>
          <w:fldChar w:fldCharType="separate"/>
        </w:r>
        <w:r>
          <w:t>41</w:t>
        </w:r>
        <w:r>
          <w:fldChar w:fldCharType="end"/>
        </w:r>
      </w:hyperlink>
    </w:p>
    <w:p>
      <w:pPr>
        <w:pStyle w:val="TOC2"/>
        <w:tabs>
          <w:tab w:val="right" w:leader="dot" w:pos="8306"/>
        </w:tabs>
      </w:pPr>
      <w:hyperlink w:anchor="_Toc29236" w:history="1">
        <w:r>
          <w:rPr>
            <w:rFonts w:ascii="仿宋" w:eastAsia="仿宋" w:hAnsi="仿宋" w:cs="仿宋" w:hint="eastAsia"/>
            <w:lang w:eastAsia="zh-CN"/>
          </w:rPr>
          <w:t>(一)、质量保障体系</w:t>
        </w:r>
        <w:r>
          <w:tab/>
        </w:r>
        <w:r>
          <w:fldChar w:fldCharType="begin"/>
        </w:r>
        <w:r>
          <w:instrText xml:space="preserve"> PAGEREF _Toc29236 \h </w:instrText>
        </w:r>
        <w:r>
          <w:fldChar w:fldCharType="separate"/>
        </w:r>
        <w:r>
          <w:t>41</w:t>
        </w:r>
        <w:r>
          <w:fldChar w:fldCharType="end"/>
        </w:r>
      </w:hyperlink>
    </w:p>
    <w:p>
      <w:pPr>
        <w:pStyle w:val="TOC2"/>
        <w:tabs>
          <w:tab w:val="right" w:leader="dot" w:pos="8306"/>
        </w:tabs>
      </w:pPr>
      <w:hyperlink w:anchor="_Toc8316" w:history="1">
        <w:r>
          <w:rPr>
            <w:rFonts w:ascii="仿宋" w:eastAsia="仿宋" w:hAnsi="仿宋" w:cs="仿宋" w:hint="eastAsia"/>
            <w:lang w:eastAsia="zh-CN"/>
          </w:rPr>
          <w:t>(二)、标准化作业流程</w:t>
        </w:r>
        <w:r>
          <w:tab/>
        </w:r>
        <w:r>
          <w:fldChar w:fldCharType="begin"/>
        </w:r>
        <w:r>
          <w:instrText xml:space="preserve"> PAGEREF _Toc8316 \h </w:instrText>
        </w:r>
        <w:r>
          <w:fldChar w:fldCharType="separate"/>
        </w:r>
        <w:r>
          <w:t>43</w:t>
        </w:r>
        <w:r>
          <w:fldChar w:fldCharType="end"/>
        </w:r>
      </w:hyperlink>
    </w:p>
    <w:p>
      <w:pPr>
        <w:pStyle w:val="TOC2"/>
        <w:tabs>
          <w:tab w:val="right" w:leader="dot" w:pos="8306"/>
        </w:tabs>
      </w:pPr>
      <w:hyperlink w:anchor="_Toc31008" w:history="1">
        <w:r>
          <w:rPr>
            <w:rFonts w:ascii="仿宋" w:eastAsia="仿宋" w:hAnsi="仿宋" w:cs="仿宋" w:hint="eastAsia"/>
            <w:lang w:eastAsia="zh-CN"/>
          </w:rPr>
          <w:t>(三)、质量监控与评估</w:t>
        </w:r>
        <w:r>
          <w:tab/>
        </w:r>
        <w:r>
          <w:fldChar w:fldCharType="begin"/>
        </w:r>
        <w:r>
          <w:instrText xml:space="preserve"> PAGEREF _Toc31008 \h </w:instrText>
        </w:r>
        <w:r>
          <w:fldChar w:fldCharType="separate"/>
        </w:r>
        <w:r>
          <w:t>44</w:t>
        </w:r>
        <w:r>
          <w:fldChar w:fldCharType="end"/>
        </w:r>
      </w:hyperlink>
    </w:p>
    <w:p>
      <w:pPr>
        <w:pStyle w:val="TOC2"/>
        <w:tabs>
          <w:tab w:val="right" w:leader="dot" w:pos="8306"/>
        </w:tabs>
      </w:pPr>
      <w:hyperlink w:anchor="_Toc27565" w:history="1">
        <w:r>
          <w:rPr>
            <w:rFonts w:ascii="仿宋" w:eastAsia="仿宋" w:hAnsi="仿宋" w:cs="仿宋" w:hint="eastAsia"/>
            <w:lang w:eastAsia="zh-CN"/>
          </w:rPr>
          <w:t>(四)、质量改进计划</w:t>
        </w:r>
        <w:r>
          <w:tab/>
        </w:r>
        <w:r>
          <w:fldChar w:fldCharType="begin"/>
        </w:r>
        <w:r>
          <w:instrText xml:space="preserve"> PAGEREF _Toc27565 \h </w:instrText>
        </w:r>
        <w:r>
          <w:fldChar w:fldCharType="separate"/>
        </w:r>
        <w:r>
          <w:t>45</w:t>
        </w:r>
        <w:r>
          <w:fldChar w:fldCharType="end"/>
        </w:r>
      </w:hyperlink>
    </w:p>
    <w:p>
      <w:pPr>
        <w:pStyle w:val="TOC1"/>
        <w:tabs>
          <w:tab w:val="right" w:leader="dot" w:pos="8306"/>
        </w:tabs>
      </w:pPr>
      <w:hyperlink w:anchor="_Toc27081" w:history="1">
        <w:r>
          <w:rPr>
            <w:rFonts w:ascii="仿宋" w:eastAsia="仿宋" w:hAnsi="仿宋" w:cs="仿宋" w:hint="eastAsia"/>
            <w:lang w:eastAsia="zh-CN"/>
          </w:rPr>
          <w:t>九、土地利用与规划方案</w:t>
        </w:r>
        <w:r>
          <w:tab/>
        </w:r>
        <w:r>
          <w:fldChar w:fldCharType="begin"/>
        </w:r>
        <w:r>
          <w:instrText xml:space="preserve"> PAGEREF _Toc27081 \h </w:instrText>
        </w:r>
        <w:r>
          <w:fldChar w:fldCharType="separate"/>
        </w:r>
        <w:r>
          <w:t>47</w:t>
        </w:r>
        <w:r>
          <w:fldChar w:fldCharType="end"/>
        </w:r>
      </w:hyperlink>
    </w:p>
    <w:p>
      <w:pPr>
        <w:pStyle w:val="TOC2"/>
        <w:tabs>
          <w:tab w:val="right" w:leader="dot" w:pos="8306"/>
        </w:tabs>
      </w:pPr>
      <w:hyperlink w:anchor="_Toc19606" w:history="1">
        <w:r>
          <w:rPr>
            <w:rFonts w:ascii="仿宋" w:eastAsia="仿宋" w:hAnsi="仿宋" w:cs="仿宋" w:hint="eastAsia"/>
            <w:lang w:eastAsia="zh-CN"/>
          </w:rPr>
          <w:t>(一)、项目用地情况分析</w:t>
        </w:r>
        <w:r>
          <w:tab/>
        </w:r>
        <w:r>
          <w:fldChar w:fldCharType="begin"/>
        </w:r>
        <w:r>
          <w:instrText xml:space="preserve"> PAGEREF _Toc19606 \h </w:instrText>
        </w:r>
        <w:r>
          <w:fldChar w:fldCharType="separate"/>
        </w:r>
        <w:r>
          <w:t>47</w:t>
        </w:r>
        <w:r>
          <w:fldChar w:fldCharType="end"/>
        </w:r>
      </w:hyperlink>
    </w:p>
    <w:p>
      <w:pPr>
        <w:pStyle w:val="TOC2"/>
        <w:tabs>
          <w:tab w:val="right" w:leader="dot" w:pos="8306"/>
        </w:tabs>
      </w:pPr>
      <w:hyperlink w:anchor="_Toc12667" w:history="1">
        <w:r>
          <w:rPr>
            <w:rFonts w:ascii="仿宋" w:eastAsia="仿宋" w:hAnsi="仿宋" w:cs="仿宋" w:hint="eastAsia"/>
            <w:lang w:eastAsia="zh-CN"/>
          </w:rPr>
          <w:t>(二)、土地利用规划方案</w:t>
        </w:r>
        <w:r>
          <w:tab/>
        </w:r>
        <w:r>
          <w:fldChar w:fldCharType="begin"/>
        </w:r>
        <w:r>
          <w:instrText xml:space="preserve"> PAGEREF _Toc12667 \h </w:instrText>
        </w:r>
        <w:r>
          <w:fldChar w:fldCharType="separate"/>
        </w:r>
        <w:r>
          <w:t>48</w:t>
        </w:r>
        <w:r>
          <w:fldChar w:fldCharType="end"/>
        </w:r>
      </w:hyperlink>
    </w:p>
    <w:p>
      <w:pPr>
        <w:pStyle w:val="TOC1"/>
        <w:tabs>
          <w:tab w:val="right" w:leader="dot" w:pos="8306"/>
        </w:tabs>
      </w:pPr>
      <w:hyperlink w:anchor="_Toc11482" w:history="1">
        <w:r>
          <w:rPr>
            <w:rFonts w:ascii="仿宋" w:eastAsia="仿宋" w:hAnsi="仿宋" w:cs="仿宋" w:hint="eastAsia"/>
            <w:lang w:eastAsia="zh-CN"/>
          </w:rPr>
          <w:t>十、客户关系管理与市场拓展</w:t>
        </w:r>
        <w:r>
          <w:tab/>
        </w:r>
        <w:r>
          <w:fldChar w:fldCharType="begin"/>
        </w:r>
        <w:r>
          <w:instrText xml:space="preserve"> PAGEREF _Toc11482 \h </w:instrText>
        </w:r>
        <w:r>
          <w:fldChar w:fldCharType="separate"/>
        </w:r>
        <w:r>
          <w:t>49</w:t>
        </w:r>
        <w:r>
          <w:fldChar w:fldCharType="end"/>
        </w:r>
      </w:hyperlink>
    </w:p>
    <w:p>
      <w:pPr>
        <w:pStyle w:val="TOC2"/>
        <w:tabs>
          <w:tab w:val="right" w:leader="dot" w:pos="8306"/>
        </w:tabs>
      </w:pPr>
      <w:hyperlink w:anchor="_Toc1735" w:history="1">
        <w:r>
          <w:rPr>
            <w:rFonts w:ascii="仿宋" w:eastAsia="仿宋" w:hAnsi="仿宋" w:cs="仿宋" w:hint="eastAsia"/>
            <w:lang w:eastAsia="zh-CN"/>
          </w:rPr>
          <w:t>(一)、客户关系管理策略</w:t>
        </w:r>
        <w:r>
          <w:tab/>
        </w:r>
        <w:r>
          <w:fldChar w:fldCharType="begin"/>
        </w:r>
        <w:r>
          <w:instrText xml:space="preserve"> PAGEREF _Toc1735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91" w:history="1">
        <w:r>
          <w:rPr>
            <w:rFonts w:ascii="仿宋" w:eastAsia="仿宋" w:hAnsi="仿宋" w:cs="仿宋" w:hint="eastAsia"/>
            <w:lang w:eastAsia="zh-CN"/>
          </w:rPr>
          <w:t>(二)、市场拓展方案</w:t>
        </w:r>
        <w:r>
          <w:tab/>
        </w:r>
        <w:r>
          <w:fldChar w:fldCharType="begin"/>
        </w:r>
        <w:r>
          <w:instrText xml:space="preserve"> PAGEREF _Toc30291 \h </w:instrText>
        </w:r>
        <w:r>
          <w:fldChar w:fldCharType="separate"/>
        </w:r>
        <w:r>
          <w:t>50</w:t>
        </w:r>
        <w:r>
          <w:fldChar w:fldCharType="end"/>
        </w:r>
      </w:hyperlink>
    </w:p>
    <w:p>
      <w:pPr>
        <w:pStyle w:val="TOC1"/>
        <w:tabs>
          <w:tab w:val="right" w:leader="dot" w:pos="8306"/>
        </w:tabs>
      </w:pPr>
      <w:hyperlink w:anchor="_Toc19301" w:history="1">
        <w:r>
          <w:rPr>
            <w:rFonts w:ascii="仿宋" w:eastAsia="仿宋" w:hAnsi="仿宋" w:cs="仿宋" w:hint="eastAsia"/>
            <w:lang w:eastAsia="zh-CN"/>
          </w:rPr>
          <w:t>十一、安全与应急管理</w:t>
        </w:r>
        <w:r>
          <w:tab/>
        </w:r>
        <w:r>
          <w:fldChar w:fldCharType="begin"/>
        </w:r>
        <w:r>
          <w:instrText xml:space="preserve"> PAGEREF _Toc19301 \h </w:instrText>
        </w:r>
        <w:r>
          <w:fldChar w:fldCharType="separate"/>
        </w:r>
        <w:r>
          <w:t>51</w:t>
        </w:r>
        <w:r>
          <w:fldChar w:fldCharType="end"/>
        </w:r>
      </w:hyperlink>
    </w:p>
    <w:p>
      <w:pPr>
        <w:pStyle w:val="TOC2"/>
        <w:tabs>
          <w:tab w:val="right" w:leader="dot" w:pos="8306"/>
        </w:tabs>
      </w:pPr>
      <w:hyperlink w:anchor="_Toc19964" w:history="1">
        <w:r>
          <w:rPr>
            <w:rFonts w:ascii="仿宋" w:eastAsia="仿宋" w:hAnsi="仿宋" w:cs="仿宋" w:hint="eastAsia"/>
            <w:lang w:eastAsia="zh-CN"/>
          </w:rPr>
          <w:t>(一)、安全生产管理</w:t>
        </w:r>
        <w:r>
          <w:tab/>
        </w:r>
        <w:r>
          <w:fldChar w:fldCharType="begin"/>
        </w:r>
        <w:r>
          <w:instrText xml:space="preserve"> PAGEREF _Toc19964 \h </w:instrText>
        </w:r>
        <w:r>
          <w:fldChar w:fldCharType="separate"/>
        </w:r>
        <w:r>
          <w:t>51</w:t>
        </w:r>
        <w:r>
          <w:fldChar w:fldCharType="end"/>
        </w:r>
      </w:hyperlink>
    </w:p>
    <w:p>
      <w:pPr>
        <w:pStyle w:val="TOC2"/>
        <w:tabs>
          <w:tab w:val="right" w:leader="dot" w:pos="8306"/>
        </w:tabs>
      </w:pPr>
      <w:hyperlink w:anchor="_Toc14851" w:history="1">
        <w:r>
          <w:rPr>
            <w:rFonts w:ascii="仿宋" w:eastAsia="仿宋" w:hAnsi="仿宋" w:cs="仿宋" w:hint="eastAsia"/>
            <w:lang w:eastAsia="zh-CN"/>
          </w:rPr>
          <w:t>(二)、应急预案与响应</w:t>
        </w:r>
        <w:r>
          <w:tab/>
        </w:r>
        <w:r>
          <w:fldChar w:fldCharType="begin"/>
        </w:r>
        <w:r>
          <w:instrText xml:space="preserve"> PAGEREF _Toc14851 \h </w:instrText>
        </w:r>
        <w:r>
          <w:fldChar w:fldCharType="separate"/>
        </w:r>
        <w:r>
          <w:t>53</w:t>
        </w:r>
        <w:r>
          <w:fldChar w:fldCharType="end"/>
        </w:r>
      </w:hyperlink>
    </w:p>
    <w:p>
      <w:pPr>
        <w:pStyle w:val="TOC1"/>
        <w:tabs>
          <w:tab w:val="right" w:leader="dot" w:pos="8306"/>
        </w:tabs>
      </w:pPr>
      <w:hyperlink w:anchor="_Toc28414" w:history="1">
        <w:r>
          <w:rPr>
            <w:rFonts w:ascii="仿宋" w:eastAsia="仿宋" w:hAnsi="仿宋" w:cs="仿宋" w:hint="eastAsia"/>
            <w:lang w:eastAsia="zh-CN"/>
          </w:rPr>
          <w:t>十二、项目变更管理</w:t>
        </w:r>
        <w:r>
          <w:tab/>
        </w:r>
        <w:r>
          <w:fldChar w:fldCharType="begin"/>
        </w:r>
        <w:r>
          <w:instrText xml:space="preserve"> PAGEREF _Toc28414 \h </w:instrText>
        </w:r>
        <w:r>
          <w:fldChar w:fldCharType="separate"/>
        </w:r>
        <w:r>
          <w:t>54</w:t>
        </w:r>
        <w:r>
          <w:fldChar w:fldCharType="end"/>
        </w:r>
      </w:hyperlink>
    </w:p>
    <w:p>
      <w:pPr>
        <w:pStyle w:val="TOC2"/>
        <w:tabs>
          <w:tab w:val="right" w:leader="dot" w:pos="8306"/>
        </w:tabs>
      </w:pPr>
      <w:hyperlink w:anchor="_Toc10122" w:history="1">
        <w:r>
          <w:rPr>
            <w:rFonts w:ascii="仿宋" w:eastAsia="仿宋" w:hAnsi="仿宋" w:cs="仿宋" w:hint="eastAsia"/>
            <w:lang w:eastAsia="zh-CN"/>
          </w:rPr>
          <w:t>(一)、变更控制流程</w:t>
        </w:r>
        <w:r>
          <w:tab/>
        </w:r>
        <w:r>
          <w:fldChar w:fldCharType="begin"/>
        </w:r>
        <w:r>
          <w:instrText xml:space="preserve"> PAGEREF _Toc10122 \h </w:instrText>
        </w:r>
        <w:r>
          <w:fldChar w:fldCharType="separate"/>
        </w:r>
        <w:r>
          <w:t>54</w:t>
        </w:r>
        <w:r>
          <w:fldChar w:fldCharType="end"/>
        </w:r>
      </w:hyperlink>
    </w:p>
    <w:p>
      <w:pPr>
        <w:pStyle w:val="TOC2"/>
        <w:tabs>
          <w:tab w:val="right" w:leader="dot" w:pos="8306"/>
        </w:tabs>
      </w:pPr>
      <w:hyperlink w:anchor="_Toc28509" w:history="1">
        <w:r>
          <w:rPr>
            <w:rFonts w:ascii="仿宋" w:eastAsia="仿宋" w:hAnsi="仿宋" w:cs="仿宋" w:hint="eastAsia"/>
            <w:lang w:eastAsia="zh-CN"/>
          </w:rPr>
          <w:t>(二)、影响评估与处理</w:t>
        </w:r>
        <w:r>
          <w:tab/>
        </w:r>
        <w:r>
          <w:fldChar w:fldCharType="begin"/>
        </w:r>
        <w:r>
          <w:instrText xml:space="preserve"> PAGEREF _Toc28509 \h </w:instrText>
        </w:r>
        <w:r>
          <w:fldChar w:fldCharType="separate"/>
        </w:r>
        <w:r>
          <w:t>55</w:t>
        </w:r>
        <w:r>
          <w:fldChar w:fldCharType="end"/>
        </w:r>
      </w:hyperlink>
    </w:p>
    <w:p>
      <w:pPr>
        <w:pStyle w:val="TOC2"/>
        <w:tabs>
          <w:tab w:val="right" w:leader="dot" w:pos="8306"/>
        </w:tabs>
      </w:pPr>
      <w:hyperlink w:anchor="_Toc7084" w:history="1">
        <w:r>
          <w:rPr>
            <w:rFonts w:ascii="仿宋" w:eastAsia="仿宋" w:hAnsi="仿宋" w:cs="仿宋" w:hint="eastAsia"/>
            <w:lang w:eastAsia="zh-CN"/>
          </w:rPr>
          <w:t>(三)、变更记录与追踪</w:t>
        </w:r>
        <w:r>
          <w:tab/>
        </w:r>
        <w:r>
          <w:fldChar w:fldCharType="begin"/>
        </w:r>
        <w:r>
          <w:instrText xml:space="preserve"> PAGEREF _Toc7084 \h </w:instrText>
        </w:r>
        <w:r>
          <w:fldChar w:fldCharType="separate"/>
        </w:r>
        <w:r>
          <w:t>57</w:t>
        </w:r>
        <w:r>
          <w:fldChar w:fldCharType="end"/>
        </w:r>
      </w:hyperlink>
    </w:p>
    <w:p>
      <w:pPr>
        <w:pStyle w:val="TOC2"/>
        <w:tabs>
          <w:tab w:val="right" w:leader="dot" w:pos="8306"/>
        </w:tabs>
      </w:pPr>
      <w:hyperlink w:anchor="_Toc17114" w:history="1">
        <w:r>
          <w:rPr>
            <w:rFonts w:ascii="仿宋" w:eastAsia="仿宋" w:hAnsi="仿宋" w:cs="仿宋" w:hint="eastAsia"/>
            <w:lang w:eastAsia="zh-CN"/>
          </w:rPr>
          <w:t>(四)、变更管理策略</w:t>
        </w:r>
        <w:r>
          <w:tab/>
        </w:r>
        <w:r>
          <w:fldChar w:fldCharType="begin"/>
        </w:r>
        <w:r>
          <w:instrText xml:space="preserve"> PAGEREF _Toc17114 \h </w:instrText>
        </w:r>
        <w:r>
          <w:fldChar w:fldCharType="separate"/>
        </w:r>
        <w:r>
          <w:t>58</w:t>
        </w:r>
        <w:r>
          <w:fldChar w:fldCharType="end"/>
        </w:r>
      </w:hyperlink>
    </w:p>
    <w:p>
      <w:pPr>
        <w:pStyle w:val="TOC1"/>
        <w:tabs>
          <w:tab w:val="right" w:leader="dot" w:pos="8306"/>
        </w:tabs>
      </w:pPr>
      <w:hyperlink w:anchor="_Toc25265" w:history="1">
        <w:r>
          <w:rPr>
            <w:rFonts w:ascii="仿宋" w:eastAsia="仿宋" w:hAnsi="仿宋" w:cs="仿宋" w:hint="eastAsia"/>
            <w:lang w:eastAsia="zh-CN"/>
          </w:rPr>
          <w:t>十三、项目施工方案</w:t>
        </w:r>
        <w:r>
          <w:tab/>
        </w:r>
        <w:r>
          <w:fldChar w:fldCharType="begin"/>
        </w:r>
        <w:r>
          <w:instrText xml:space="preserve"> PAGEREF _Toc25265 \h </w:instrText>
        </w:r>
        <w:r>
          <w:fldChar w:fldCharType="separate"/>
        </w:r>
        <w:r>
          <w:t>60</w:t>
        </w:r>
        <w:r>
          <w:fldChar w:fldCharType="end"/>
        </w:r>
      </w:hyperlink>
    </w:p>
    <w:p>
      <w:pPr>
        <w:pStyle w:val="TOC2"/>
        <w:tabs>
          <w:tab w:val="right" w:leader="dot" w:pos="8306"/>
        </w:tabs>
      </w:pPr>
      <w:hyperlink w:anchor="_Toc13819" w:history="1">
        <w:r>
          <w:rPr>
            <w:rFonts w:ascii="仿宋" w:eastAsia="仿宋" w:hAnsi="仿宋" w:cs="仿宋" w:hint="eastAsia"/>
            <w:lang w:eastAsia="zh-CN"/>
          </w:rPr>
          <w:t>(一)、施工组织设计</w:t>
        </w:r>
        <w:r>
          <w:tab/>
        </w:r>
        <w:r>
          <w:fldChar w:fldCharType="begin"/>
        </w:r>
        <w:r>
          <w:instrText xml:space="preserve"> PAGEREF _Toc13819 \h </w:instrText>
        </w:r>
        <w:r>
          <w:fldChar w:fldCharType="separate"/>
        </w:r>
        <w:r>
          <w:t>60</w:t>
        </w:r>
        <w:r>
          <w:fldChar w:fldCharType="end"/>
        </w:r>
      </w:hyperlink>
    </w:p>
    <w:p>
      <w:pPr>
        <w:pStyle w:val="TOC2"/>
        <w:tabs>
          <w:tab w:val="right" w:leader="dot" w:pos="8306"/>
        </w:tabs>
      </w:pPr>
      <w:hyperlink w:anchor="_Toc2782" w:history="1">
        <w:r>
          <w:rPr>
            <w:rFonts w:ascii="仿宋" w:eastAsia="仿宋" w:hAnsi="仿宋" w:cs="仿宋" w:hint="eastAsia"/>
            <w:lang w:eastAsia="zh-CN"/>
          </w:rPr>
          <w:t>(二)、施工工艺与技术路线</w:t>
        </w:r>
        <w:r>
          <w:tab/>
        </w:r>
        <w:r>
          <w:fldChar w:fldCharType="begin"/>
        </w:r>
        <w:r>
          <w:instrText xml:space="preserve"> PAGEREF _Toc2782 \h </w:instrText>
        </w:r>
        <w:r>
          <w:fldChar w:fldCharType="separate"/>
        </w:r>
        <w:r>
          <w:t>62</w:t>
        </w:r>
        <w:r>
          <w:fldChar w:fldCharType="end"/>
        </w:r>
      </w:hyperlink>
    </w:p>
    <w:p>
      <w:pPr>
        <w:pStyle w:val="TOC2"/>
        <w:tabs>
          <w:tab w:val="right" w:leader="dot" w:pos="8306"/>
        </w:tabs>
      </w:pPr>
      <w:hyperlink w:anchor="_Toc10853" w:history="1">
        <w:r>
          <w:rPr>
            <w:rFonts w:ascii="仿宋" w:eastAsia="仿宋" w:hAnsi="仿宋" w:cs="仿宋" w:hint="eastAsia"/>
            <w:lang w:eastAsia="zh-CN"/>
          </w:rPr>
          <w:t>(三)、关键节点施工计划</w:t>
        </w:r>
        <w:r>
          <w:tab/>
        </w:r>
        <w:r>
          <w:fldChar w:fldCharType="begin"/>
        </w:r>
        <w:r>
          <w:instrText xml:space="preserve"> PAGEREF _Toc10853 \h </w:instrText>
        </w:r>
        <w:r>
          <w:fldChar w:fldCharType="separate"/>
        </w:r>
        <w:r>
          <w:t>63</w:t>
        </w:r>
        <w:r>
          <w:fldChar w:fldCharType="end"/>
        </w:r>
      </w:hyperlink>
    </w:p>
    <w:p>
      <w:pPr>
        <w:pStyle w:val="TOC2"/>
        <w:tabs>
          <w:tab w:val="right" w:leader="dot" w:pos="8306"/>
        </w:tabs>
      </w:pPr>
      <w:hyperlink w:anchor="_Toc4590" w:history="1">
        <w:r>
          <w:rPr>
            <w:rFonts w:ascii="仿宋" w:eastAsia="仿宋" w:hAnsi="仿宋" w:cs="仿宋" w:hint="eastAsia"/>
            <w:lang w:eastAsia="zh-CN"/>
          </w:rPr>
          <w:t>(四)、施工现场管理</w:t>
        </w:r>
        <w:r>
          <w:tab/>
        </w:r>
        <w:r>
          <w:fldChar w:fldCharType="begin"/>
        </w:r>
        <w:r>
          <w:instrText xml:space="preserve"> PAGEREF _Toc4590 \h </w:instrText>
        </w:r>
        <w:r>
          <w:fldChar w:fldCharType="separate"/>
        </w:r>
        <w:r>
          <w:t>64</w:t>
        </w:r>
        <w:r>
          <w:fldChar w:fldCharType="end"/>
        </w:r>
      </w:hyperlink>
    </w:p>
    <w:p>
      <w:pPr>
        <w:pStyle w:val="TOC1"/>
        <w:tabs>
          <w:tab w:val="right" w:leader="dot" w:pos="8306"/>
        </w:tabs>
      </w:pPr>
      <w:hyperlink w:anchor="_Toc26342" w:history="1">
        <w:r>
          <w:rPr>
            <w:rFonts w:ascii="仿宋" w:eastAsia="仿宋" w:hAnsi="仿宋" w:cs="仿宋" w:hint="eastAsia"/>
            <w:lang w:eastAsia="zh-CN"/>
          </w:rPr>
          <w:t>十四、质量管理与控制</w:t>
        </w:r>
        <w:r>
          <w:tab/>
        </w:r>
        <w:r>
          <w:fldChar w:fldCharType="begin"/>
        </w:r>
        <w:r>
          <w:instrText xml:space="preserve"> PAGEREF _Toc26342 \h </w:instrText>
        </w:r>
        <w:r>
          <w:fldChar w:fldCharType="separate"/>
        </w:r>
        <w:r>
          <w:t>67</w:t>
        </w:r>
        <w:r>
          <w:fldChar w:fldCharType="end"/>
        </w:r>
      </w:hyperlink>
    </w:p>
    <w:p>
      <w:pPr>
        <w:pStyle w:val="TOC2"/>
        <w:tabs>
          <w:tab w:val="right" w:leader="dot" w:pos="8306"/>
        </w:tabs>
      </w:pPr>
      <w:hyperlink w:anchor="_Toc27507" w:history="1">
        <w:r>
          <w:rPr>
            <w:rFonts w:ascii="仿宋" w:eastAsia="仿宋" w:hAnsi="仿宋" w:cs="仿宋" w:hint="eastAsia"/>
            <w:lang w:eastAsia="zh-CN"/>
          </w:rPr>
          <w:t>(一)、质量管理体系建设</w:t>
        </w:r>
        <w:r>
          <w:tab/>
        </w:r>
        <w:r>
          <w:fldChar w:fldCharType="begin"/>
        </w:r>
        <w:r>
          <w:instrText xml:space="preserve"> PAGEREF _Toc27507 \h </w:instrText>
        </w:r>
        <w:r>
          <w:fldChar w:fldCharType="separate"/>
        </w:r>
        <w:r>
          <w:t>67</w:t>
        </w:r>
        <w:r>
          <w:fldChar w:fldCharType="end"/>
        </w:r>
      </w:hyperlink>
    </w:p>
    <w:p>
      <w:pPr>
        <w:pStyle w:val="TOC2"/>
        <w:tabs>
          <w:tab w:val="right" w:leader="dot" w:pos="8306"/>
        </w:tabs>
      </w:pPr>
      <w:hyperlink w:anchor="_Toc8413" w:history="1">
        <w:r>
          <w:rPr>
            <w:rFonts w:ascii="仿宋" w:eastAsia="仿宋" w:hAnsi="仿宋" w:cs="仿宋" w:hint="eastAsia"/>
            <w:lang w:eastAsia="zh-CN"/>
          </w:rPr>
          <w:t>(二)、质量控制措施</w:t>
        </w:r>
        <w:r>
          <w:tab/>
        </w:r>
        <w:r>
          <w:fldChar w:fldCharType="begin"/>
        </w:r>
        <w:r>
          <w:instrText xml:space="preserve"> PAGEREF _Toc8413 \h </w:instrText>
        </w:r>
        <w:r>
          <w:fldChar w:fldCharType="separate"/>
        </w:r>
        <w:r>
          <w:t>68</w:t>
        </w:r>
        <w:r>
          <w:fldChar w:fldCharType="end"/>
        </w:r>
      </w:hyperlink>
    </w:p>
    <w:p>
      <w:pPr>
        <w:pStyle w:val="TOC1"/>
        <w:tabs>
          <w:tab w:val="right" w:leader="dot" w:pos="8306"/>
        </w:tabs>
      </w:pPr>
      <w:hyperlink w:anchor="_Toc3865" w:history="1">
        <w:r>
          <w:rPr>
            <w:rFonts w:ascii="仿宋" w:eastAsia="仿宋" w:hAnsi="仿宋" w:cs="仿宋" w:hint="eastAsia"/>
            <w:lang w:eastAsia="zh-CN"/>
          </w:rPr>
          <w:t>十五、成果转化与推广应用</w:t>
        </w:r>
        <w:r>
          <w:tab/>
        </w:r>
        <w:r>
          <w:fldChar w:fldCharType="begin"/>
        </w:r>
        <w:r>
          <w:instrText xml:space="preserve"> PAGEREF _Toc3865 \h </w:instrText>
        </w:r>
        <w:r>
          <w:fldChar w:fldCharType="separate"/>
        </w:r>
        <w:r>
          <w:t>69</w:t>
        </w:r>
        <w:r>
          <w:fldChar w:fldCharType="end"/>
        </w:r>
      </w:hyperlink>
    </w:p>
    <w:p>
      <w:pPr>
        <w:pStyle w:val="TOC2"/>
        <w:tabs>
          <w:tab w:val="right" w:leader="dot" w:pos="8306"/>
        </w:tabs>
      </w:pPr>
      <w:hyperlink w:anchor="_Toc20970" w:history="1">
        <w:r>
          <w:rPr>
            <w:rFonts w:ascii="仿宋" w:eastAsia="仿宋" w:hAnsi="仿宋" w:cs="仿宋" w:hint="eastAsia"/>
            <w:lang w:eastAsia="zh-CN"/>
          </w:rPr>
          <w:t>(一)、成果转化策略制定</w:t>
        </w:r>
        <w:r>
          <w:tab/>
        </w:r>
        <w:r>
          <w:fldChar w:fldCharType="begin"/>
        </w:r>
        <w:r>
          <w:instrText xml:space="preserve"> PAGEREF _Toc20970 \h </w:instrText>
        </w:r>
        <w:r>
          <w:fldChar w:fldCharType="separate"/>
        </w:r>
        <w:r>
          <w:t>69</w:t>
        </w:r>
        <w:r>
          <w:fldChar w:fldCharType="end"/>
        </w:r>
      </w:hyperlink>
    </w:p>
    <w:p>
      <w:pPr>
        <w:pStyle w:val="TOC2"/>
        <w:tabs>
          <w:tab w:val="right" w:leader="dot" w:pos="8306"/>
        </w:tabs>
      </w:pPr>
      <w:hyperlink w:anchor="_Toc30237" w:history="1">
        <w:r>
          <w:rPr>
            <w:rFonts w:ascii="仿宋" w:eastAsia="仿宋" w:hAnsi="仿宋" w:cs="仿宋" w:hint="eastAsia"/>
            <w:lang w:eastAsia="zh-CN"/>
          </w:rPr>
          <w:t>(二)、成果推广应用方案</w:t>
        </w:r>
        <w:r>
          <w:tab/>
        </w:r>
        <w:r>
          <w:fldChar w:fldCharType="begin"/>
        </w:r>
        <w:r>
          <w:instrText xml:space="preserve"> PAGEREF _Toc30237 \h </w:instrText>
        </w:r>
        <w:r>
          <w:fldChar w:fldCharType="separate"/>
        </w:r>
        <w:r>
          <w:t>71</w:t>
        </w:r>
        <w:r>
          <w:fldChar w:fldCharType="end"/>
        </w:r>
      </w:hyperlink>
    </w:p>
    <w:p>
      <w:pPr>
        <w:pStyle w:val="TOC1"/>
        <w:tabs>
          <w:tab w:val="right" w:leader="dot" w:pos="8306"/>
        </w:tabs>
      </w:pPr>
      <w:hyperlink w:anchor="_Toc17412" w:history="1">
        <w:r>
          <w:rPr>
            <w:rFonts w:ascii="仿宋" w:eastAsia="仿宋" w:hAnsi="仿宋" w:cs="仿宋" w:hint="eastAsia"/>
            <w:lang w:eastAsia="zh-CN"/>
          </w:rPr>
          <w:t>十六、知识产权管理与保护</w:t>
        </w:r>
        <w:r>
          <w:tab/>
        </w:r>
        <w:r>
          <w:fldChar w:fldCharType="begin"/>
        </w:r>
        <w:r>
          <w:instrText xml:space="preserve"> PAGEREF _Toc17412 \h </w:instrText>
        </w:r>
        <w:r>
          <w:fldChar w:fldCharType="separate"/>
        </w:r>
        <w:r>
          <w:t>72</w:t>
        </w:r>
        <w:r>
          <w:fldChar w:fldCharType="end"/>
        </w:r>
      </w:hyperlink>
    </w:p>
    <w:p>
      <w:pPr>
        <w:pStyle w:val="TOC2"/>
        <w:tabs>
          <w:tab w:val="right" w:leader="dot" w:pos="8306"/>
        </w:tabs>
      </w:pPr>
      <w:hyperlink w:anchor="_Toc27006" w:history="1">
        <w:r>
          <w:rPr>
            <w:rFonts w:ascii="仿宋" w:eastAsia="仿宋" w:hAnsi="仿宋" w:cs="仿宋" w:hint="eastAsia"/>
            <w:lang w:eastAsia="zh-CN"/>
          </w:rPr>
          <w:t>(一)、知识产权管理体系建设</w:t>
        </w:r>
        <w:r>
          <w:tab/>
        </w:r>
        <w:r>
          <w:fldChar w:fldCharType="begin"/>
        </w:r>
        <w:r>
          <w:instrText xml:space="preserve"> PAGEREF _Toc27006 \h </w:instrText>
        </w:r>
        <w:r>
          <w:fldChar w:fldCharType="separate"/>
        </w:r>
        <w:r>
          <w:t>72</w:t>
        </w:r>
        <w:r>
          <w:fldChar w:fldCharType="end"/>
        </w:r>
      </w:hyperlink>
    </w:p>
    <w:p>
      <w:pPr>
        <w:pStyle w:val="TOC2"/>
        <w:tabs>
          <w:tab w:val="right" w:leader="dot" w:pos="8306"/>
        </w:tabs>
      </w:pPr>
      <w:hyperlink w:anchor="_Toc20334" w:history="1">
        <w:r>
          <w:rPr>
            <w:rFonts w:ascii="仿宋" w:eastAsia="仿宋" w:hAnsi="仿宋" w:cs="仿宋" w:hint="eastAsia"/>
            <w:lang w:eastAsia="zh-CN"/>
          </w:rPr>
          <w:t>(二)、知识产权保护措施</w:t>
        </w:r>
        <w:r>
          <w:tab/>
        </w:r>
        <w:r>
          <w:fldChar w:fldCharType="begin"/>
        </w:r>
        <w:r>
          <w:instrText xml:space="preserve"> PAGEREF _Toc20334 \h </w:instrText>
        </w:r>
        <w:r>
          <w:fldChar w:fldCharType="separate"/>
        </w:r>
        <w:r>
          <w:t>73</w:t>
        </w:r>
        <w:r>
          <w:fldChar w:fldCharType="end"/>
        </w:r>
      </w:hyperlink>
    </w:p>
    <w:p>
      <w:pPr>
        <w:pStyle w:val="TOC1"/>
        <w:tabs>
          <w:tab w:val="right" w:leader="dot" w:pos="8306"/>
        </w:tabs>
      </w:pPr>
      <w:hyperlink w:anchor="_Toc20146" w:history="1">
        <w:r>
          <w:rPr>
            <w:rFonts w:ascii="仿宋" w:eastAsia="仿宋" w:hAnsi="仿宋" w:cs="仿宋" w:hint="eastAsia"/>
            <w:lang w:eastAsia="zh-CN"/>
          </w:rPr>
          <w:t>十七、企业合规与伦理</w:t>
        </w:r>
        <w:r>
          <w:tab/>
        </w:r>
        <w:r>
          <w:fldChar w:fldCharType="begin"/>
        </w:r>
        <w:r>
          <w:instrText xml:space="preserve"> PAGEREF _Toc20146 \h </w:instrText>
        </w:r>
        <w:r>
          <w:fldChar w:fldCharType="separate"/>
        </w:r>
        <w:r>
          <w:t>75</w:t>
        </w:r>
        <w:r>
          <w:fldChar w:fldCharType="end"/>
        </w:r>
      </w:hyperlink>
    </w:p>
    <w:p>
      <w:pPr>
        <w:pStyle w:val="TOC2"/>
        <w:tabs>
          <w:tab w:val="right" w:leader="dot" w:pos="8306"/>
        </w:tabs>
      </w:pPr>
      <w:hyperlink w:anchor="_Toc24865" w:history="1">
        <w:r>
          <w:rPr>
            <w:rFonts w:ascii="仿宋" w:eastAsia="仿宋" w:hAnsi="仿宋" w:cs="仿宋" w:hint="eastAsia"/>
            <w:lang w:eastAsia="zh-CN"/>
          </w:rPr>
          <w:t>(一)、合规政策与程序</w:t>
        </w:r>
        <w:r>
          <w:tab/>
        </w:r>
        <w:r>
          <w:fldChar w:fldCharType="begin"/>
        </w:r>
        <w:r>
          <w:instrText xml:space="preserve"> PAGEREF _Toc24865 \h </w:instrText>
        </w:r>
        <w:r>
          <w:fldChar w:fldCharType="separate"/>
        </w:r>
        <w:r>
          <w:t>75</w:t>
        </w:r>
        <w:r>
          <w:fldChar w:fldCharType="end"/>
        </w:r>
      </w:hyperlink>
    </w:p>
    <w:p>
      <w:pPr>
        <w:pStyle w:val="TOC2"/>
        <w:tabs>
          <w:tab w:val="right" w:leader="dot" w:pos="8306"/>
        </w:tabs>
      </w:pPr>
      <w:hyperlink w:anchor="_Toc20182" w:history="1">
        <w:r>
          <w:rPr>
            <w:rFonts w:ascii="仿宋" w:eastAsia="仿宋" w:hAnsi="仿宋" w:cs="仿宋" w:hint="eastAsia"/>
            <w:lang w:eastAsia="zh-CN"/>
          </w:rPr>
          <w:t>(二)、伦理规范与培训</w:t>
        </w:r>
        <w:r>
          <w:tab/>
        </w:r>
        <w:r>
          <w:fldChar w:fldCharType="begin"/>
        </w:r>
        <w:r>
          <w:instrText xml:space="preserve"> PAGEREF _Toc20182 \h </w:instrText>
        </w:r>
        <w:r>
          <w:fldChar w:fldCharType="separate"/>
        </w:r>
        <w:r>
          <w:t>76</w:t>
        </w:r>
        <w:r>
          <w:fldChar w:fldCharType="end"/>
        </w:r>
      </w:hyperlink>
    </w:p>
    <w:p>
      <w:pPr>
        <w:pStyle w:val="TOC2"/>
        <w:tabs>
          <w:tab w:val="right" w:leader="dot" w:pos="8306"/>
        </w:tabs>
      </w:pPr>
      <w:hyperlink w:anchor="_Toc21916" w:history="1">
        <w:r>
          <w:rPr>
            <w:rFonts w:ascii="仿宋" w:eastAsia="仿宋" w:hAnsi="仿宋" w:cs="仿宋" w:hint="eastAsia"/>
            <w:lang w:eastAsia="zh-CN"/>
          </w:rPr>
          <w:t>(三)、合规风险评估</w:t>
        </w:r>
        <w:r>
          <w:tab/>
        </w:r>
        <w:r>
          <w:fldChar w:fldCharType="begin"/>
        </w:r>
        <w:r>
          <w:instrText xml:space="preserve"> PAGEREF _Toc21916 \h </w:instrText>
        </w:r>
        <w:r>
          <w:fldChar w:fldCharType="separate"/>
        </w:r>
        <w:r>
          <w:t>77</w:t>
        </w:r>
        <w:r>
          <w:fldChar w:fldCharType="end"/>
        </w:r>
      </w:hyperlink>
    </w:p>
    <w:p>
      <w:pPr>
        <w:pStyle w:val="TOC2"/>
        <w:tabs>
          <w:tab w:val="right" w:leader="dot" w:pos="8306"/>
        </w:tabs>
      </w:pPr>
      <w:hyperlink w:anchor="_Toc21702" w:history="1">
        <w:r>
          <w:rPr>
            <w:rFonts w:ascii="仿宋" w:eastAsia="仿宋" w:hAnsi="仿宋" w:cs="仿宋" w:hint="eastAsia"/>
            <w:lang w:eastAsia="zh-CN"/>
          </w:rPr>
          <w:t>(四)、合规监督与执行</w:t>
        </w:r>
        <w:r>
          <w:tab/>
        </w:r>
        <w:r>
          <w:fldChar w:fldCharType="begin"/>
        </w:r>
        <w:r>
          <w:instrText xml:space="preserve"> PAGEREF _Toc21702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39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47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一、汽车空调项目的技术资源开发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二、汽车空调项目的人力资源管理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车空调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三、汽车空调项目的资金资源筹措与优化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汽车空调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02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汽车空调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汽车空调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汽车空调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18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汽车空调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汽车空调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智能技术的应用：汽车空调项目将利用智能技术，如物联网（IoT）和大数据分析，来监控和优化资源使用。通过实时数据分析，项目可以更有效地管理能源消耗、减少原材料浪费，并提高生产过程的整体效率。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93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467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空调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汽车空调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汽车空调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空调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汽车空调项目的社会影响是全面而深远的。从提供就业机会和提升公共服务，到促进社会结构和劳动市场的多元化，再到推动社会责任和伦理标准的提高，项目对于提升社区的经济、文化和社会福祉有着重要作用。通过这些正面影响，汽车空调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855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为了融入当地社区，汽车空调项目需深入理解当地的文化特色和社会习俗。例如，项目在设计广告和市场推广活动时，应考虑使用当地语言和符合地方文化的表达方式。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804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为了确保汽车空调项目的成功并最大限度地减轻潜在的社会风险，详细的风险分析和具体的应对策略至关重要。以下是针对项目可能面临的具体社会风险及相应对策的分析：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风险描述：汽车空调项目可能遭遇社区抵制，尤其如果社区成员认为项目会破坏他们的生活环境或忽略他们的意见。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风险描述：汽车空调项目的商业实践可能与当地的文化和价值观存在冲突，导致社会紧张和文化冲突。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https://d.book118.com/926210123033010035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DC353F"/>
    <w:rsid w:val="43DC35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6210123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2023-12-28T03:26:00Z</dcterms:created>
  <dcterms:modified xsi:type="dcterms:W3CDTF">2023-12-28T03:26:37Z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9892F973132543F39F7F7463BEC190DC_11</vt:lpwstr>
  </property>
  <property fmtid="{D5CDD505-2E9C-101B-9397-08002B2CF9AE}" pid="3" name="KSOProductBuildVer">
    <vt:lpwstr>2052-12.1.0.16120</vt:lpwstr>
  </property>
</Properties>
</file>