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色母粒项目计划设计方案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3" w:history="1">
        <w:r>
          <w:rPr>
            <w:rFonts w:ascii="仿宋" w:eastAsia="仿宋" w:hAnsi="仿宋" w:cs="仿宋" w:hint="eastAsia"/>
            <w:lang w:eastAsia="zh-CN"/>
          </w:rPr>
          <w:t>概论</w:t>
        </w:r>
        <w:r>
          <w:tab/>
        </w:r>
        <w:r>
          <w:fldChar w:fldCharType="begin"/>
        </w:r>
        <w:r>
          <w:instrText xml:space="preserve"> PAGEREF _Toc3233 \h </w:instrText>
        </w:r>
        <w:r>
          <w:fldChar w:fldCharType="separate"/>
        </w:r>
        <w:r>
          <w:t>3</w:t>
        </w:r>
        <w:r>
          <w:fldChar w:fldCharType="end"/>
        </w:r>
      </w:hyperlink>
    </w:p>
    <w:p>
      <w:pPr>
        <w:pStyle w:val="TOC1"/>
        <w:tabs>
          <w:tab w:val="right" w:leader="dot" w:pos="8306"/>
        </w:tabs>
      </w:pPr>
      <w:hyperlink w:anchor="_Toc22400" w:history="1">
        <w:r>
          <w:rPr>
            <w:rFonts w:ascii="仿宋" w:eastAsia="仿宋" w:hAnsi="仿宋" w:cs="仿宋" w:hint="eastAsia"/>
            <w:lang w:eastAsia="zh-CN"/>
          </w:rPr>
          <w:t>一、色母粒项目可持续发展</w:t>
        </w:r>
        <w:r>
          <w:tab/>
        </w:r>
        <w:r>
          <w:fldChar w:fldCharType="begin"/>
        </w:r>
        <w:r>
          <w:instrText xml:space="preserve"> PAGEREF _Toc22400 \h </w:instrText>
        </w:r>
        <w:r>
          <w:fldChar w:fldCharType="separate"/>
        </w:r>
        <w:r>
          <w:t>3</w:t>
        </w:r>
        <w:r>
          <w:fldChar w:fldCharType="end"/>
        </w:r>
      </w:hyperlink>
    </w:p>
    <w:p>
      <w:pPr>
        <w:pStyle w:val="TOC2"/>
        <w:tabs>
          <w:tab w:val="right" w:leader="dot" w:pos="8306"/>
        </w:tabs>
      </w:pPr>
      <w:hyperlink w:anchor="_Toc32321" w:history="1">
        <w:r>
          <w:rPr>
            <w:rFonts w:ascii="仿宋" w:eastAsia="仿宋" w:hAnsi="仿宋" w:cs="仿宋" w:hint="eastAsia"/>
            <w:lang w:eastAsia="zh-CN"/>
          </w:rPr>
          <w:t>(一)、可持续战略与实践</w:t>
        </w:r>
        <w:r>
          <w:tab/>
        </w:r>
        <w:r>
          <w:fldChar w:fldCharType="begin"/>
        </w:r>
        <w:r>
          <w:instrText xml:space="preserve"> PAGEREF _Toc32321 \h </w:instrText>
        </w:r>
        <w:r>
          <w:fldChar w:fldCharType="separate"/>
        </w:r>
        <w:r>
          <w:t>3</w:t>
        </w:r>
        <w:r>
          <w:fldChar w:fldCharType="end"/>
        </w:r>
      </w:hyperlink>
    </w:p>
    <w:p>
      <w:pPr>
        <w:pStyle w:val="TOC2"/>
        <w:tabs>
          <w:tab w:val="right" w:leader="dot" w:pos="8306"/>
        </w:tabs>
      </w:pPr>
      <w:hyperlink w:anchor="_Toc26262" w:history="1">
        <w:r>
          <w:rPr>
            <w:rFonts w:ascii="仿宋" w:eastAsia="仿宋" w:hAnsi="仿宋" w:cs="仿宋" w:hint="eastAsia"/>
            <w:lang w:eastAsia="zh-CN"/>
          </w:rPr>
          <w:t>(二)、环保与社会责任</w:t>
        </w:r>
        <w:r>
          <w:tab/>
        </w:r>
        <w:r>
          <w:fldChar w:fldCharType="begin"/>
        </w:r>
        <w:r>
          <w:instrText xml:space="preserve"> PAGEREF _Toc26262 \h </w:instrText>
        </w:r>
        <w:r>
          <w:fldChar w:fldCharType="separate"/>
        </w:r>
        <w:r>
          <w:t>4</w:t>
        </w:r>
        <w:r>
          <w:fldChar w:fldCharType="end"/>
        </w:r>
      </w:hyperlink>
    </w:p>
    <w:p>
      <w:pPr>
        <w:pStyle w:val="TOC1"/>
        <w:tabs>
          <w:tab w:val="right" w:leader="dot" w:pos="8306"/>
        </w:tabs>
      </w:pPr>
      <w:hyperlink w:anchor="_Toc32700" w:history="1">
        <w:r>
          <w:rPr>
            <w:rFonts w:ascii="仿宋" w:eastAsia="仿宋" w:hAnsi="仿宋" w:cs="仿宋" w:hint="eastAsia"/>
            <w:lang w:eastAsia="zh-CN"/>
          </w:rPr>
          <w:t>二、色母粒项目概论</w:t>
        </w:r>
        <w:r>
          <w:tab/>
        </w:r>
        <w:r>
          <w:fldChar w:fldCharType="begin"/>
        </w:r>
        <w:r>
          <w:instrText xml:space="preserve"> PAGEREF _Toc32700 \h </w:instrText>
        </w:r>
        <w:r>
          <w:fldChar w:fldCharType="separate"/>
        </w:r>
        <w:r>
          <w:t>5</w:t>
        </w:r>
        <w:r>
          <w:fldChar w:fldCharType="end"/>
        </w:r>
      </w:hyperlink>
    </w:p>
    <w:p>
      <w:pPr>
        <w:pStyle w:val="TOC2"/>
        <w:tabs>
          <w:tab w:val="right" w:leader="dot" w:pos="8306"/>
        </w:tabs>
      </w:pPr>
      <w:hyperlink w:anchor="_Toc17933" w:history="1">
        <w:r>
          <w:rPr>
            <w:rFonts w:ascii="仿宋" w:eastAsia="仿宋" w:hAnsi="仿宋" w:cs="仿宋" w:hint="eastAsia"/>
            <w:lang w:eastAsia="zh-CN"/>
          </w:rPr>
          <w:t>(一)、色母粒项目概况</w:t>
        </w:r>
        <w:r>
          <w:tab/>
        </w:r>
        <w:r>
          <w:fldChar w:fldCharType="begin"/>
        </w:r>
        <w:r>
          <w:instrText xml:space="preserve"> PAGEREF _Toc17933 \h </w:instrText>
        </w:r>
        <w:r>
          <w:fldChar w:fldCharType="separate"/>
        </w:r>
        <w:r>
          <w:t>5</w:t>
        </w:r>
        <w:r>
          <w:fldChar w:fldCharType="end"/>
        </w:r>
      </w:hyperlink>
    </w:p>
    <w:p>
      <w:pPr>
        <w:pStyle w:val="TOC2"/>
        <w:tabs>
          <w:tab w:val="right" w:leader="dot" w:pos="8306"/>
        </w:tabs>
      </w:pPr>
      <w:hyperlink w:anchor="_Toc25920" w:history="1">
        <w:r>
          <w:rPr>
            <w:rFonts w:ascii="仿宋" w:eastAsia="仿宋" w:hAnsi="仿宋" w:cs="仿宋" w:hint="eastAsia"/>
            <w:lang w:eastAsia="zh-CN"/>
          </w:rPr>
          <w:t>(二)、色母粒项目目标</w:t>
        </w:r>
        <w:r>
          <w:tab/>
        </w:r>
        <w:r>
          <w:fldChar w:fldCharType="begin"/>
        </w:r>
        <w:r>
          <w:instrText xml:space="preserve"> PAGEREF _Toc25920 \h </w:instrText>
        </w:r>
        <w:r>
          <w:fldChar w:fldCharType="separate"/>
        </w:r>
        <w:r>
          <w:t>7</w:t>
        </w:r>
        <w:r>
          <w:fldChar w:fldCharType="end"/>
        </w:r>
      </w:hyperlink>
    </w:p>
    <w:p>
      <w:pPr>
        <w:pStyle w:val="TOC2"/>
        <w:tabs>
          <w:tab w:val="right" w:leader="dot" w:pos="8306"/>
        </w:tabs>
      </w:pPr>
      <w:hyperlink w:anchor="_Toc31458" w:history="1">
        <w:r>
          <w:rPr>
            <w:rFonts w:ascii="仿宋" w:eastAsia="仿宋" w:hAnsi="仿宋" w:cs="仿宋" w:hint="eastAsia"/>
            <w:lang w:eastAsia="zh-CN"/>
          </w:rPr>
          <w:t>(三)、色母粒项目提出的理由</w:t>
        </w:r>
        <w:r>
          <w:tab/>
        </w:r>
        <w:r>
          <w:fldChar w:fldCharType="begin"/>
        </w:r>
        <w:r>
          <w:instrText xml:space="preserve"> PAGEREF _Toc31458 \h </w:instrText>
        </w:r>
        <w:r>
          <w:fldChar w:fldCharType="separate"/>
        </w:r>
        <w:r>
          <w:t>8</w:t>
        </w:r>
        <w:r>
          <w:fldChar w:fldCharType="end"/>
        </w:r>
      </w:hyperlink>
    </w:p>
    <w:p>
      <w:pPr>
        <w:pStyle w:val="TOC2"/>
        <w:tabs>
          <w:tab w:val="right" w:leader="dot" w:pos="8306"/>
        </w:tabs>
      </w:pPr>
      <w:hyperlink w:anchor="_Toc17208" w:history="1">
        <w:r>
          <w:rPr>
            <w:rFonts w:ascii="仿宋" w:eastAsia="仿宋" w:hAnsi="仿宋" w:cs="仿宋" w:hint="eastAsia"/>
            <w:lang w:eastAsia="zh-CN"/>
          </w:rPr>
          <w:t>(四)、色母粒项目意义</w:t>
        </w:r>
        <w:r>
          <w:tab/>
        </w:r>
        <w:r>
          <w:fldChar w:fldCharType="begin"/>
        </w:r>
        <w:r>
          <w:instrText xml:space="preserve"> PAGEREF _Toc17208 \h </w:instrText>
        </w:r>
        <w:r>
          <w:fldChar w:fldCharType="separate"/>
        </w:r>
        <w:r>
          <w:t>9</w:t>
        </w:r>
        <w:r>
          <w:fldChar w:fldCharType="end"/>
        </w:r>
      </w:hyperlink>
    </w:p>
    <w:p>
      <w:pPr>
        <w:pStyle w:val="TOC2"/>
        <w:tabs>
          <w:tab w:val="right" w:leader="dot" w:pos="8306"/>
        </w:tabs>
      </w:pPr>
      <w:hyperlink w:anchor="_Toc26035" w:history="1">
        <w:r>
          <w:rPr>
            <w:rFonts w:ascii="仿宋" w:eastAsia="仿宋" w:hAnsi="仿宋" w:cs="仿宋" w:hint="eastAsia"/>
            <w:lang w:eastAsia="zh-CN"/>
          </w:rPr>
          <w:t>(五)、色母粒项目背景</w:t>
        </w:r>
        <w:r>
          <w:tab/>
        </w:r>
        <w:r>
          <w:fldChar w:fldCharType="begin"/>
        </w:r>
        <w:r>
          <w:instrText xml:space="preserve"> PAGEREF _Toc26035 \h </w:instrText>
        </w:r>
        <w:r>
          <w:fldChar w:fldCharType="separate"/>
        </w:r>
        <w:r>
          <w:t>10</w:t>
        </w:r>
        <w:r>
          <w:fldChar w:fldCharType="end"/>
        </w:r>
      </w:hyperlink>
    </w:p>
    <w:p>
      <w:pPr>
        <w:pStyle w:val="TOC1"/>
        <w:tabs>
          <w:tab w:val="right" w:leader="dot" w:pos="8306"/>
        </w:tabs>
      </w:pPr>
      <w:hyperlink w:anchor="_Toc1598" w:history="1">
        <w:r>
          <w:rPr>
            <w:rFonts w:ascii="仿宋" w:eastAsia="仿宋" w:hAnsi="仿宋" w:cs="仿宋" w:hint="eastAsia"/>
            <w:lang w:eastAsia="zh-CN"/>
          </w:rPr>
          <w:t>三、色母粒项目选址可行性分析</w:t>
        </w:r>
        <w:r>
          <w:tab/>
        </w:r>
        <w:r>
          <w:fldChar w:fldCharType="begin"/>
        </w:r>
        <w:r>
          <w:instrText xml:space="preserve"> PAGEREF _Toc1598 \h </w:instrText>
        </w:r>
        <w:r>
          <w:fldChar w:fldCharType="separate"/>
        </w:r>
        <w:r>
          <w:t>11</w:t>
        </w:r>
        <w:r>
          <w:fldChar w:fldCharType="end"/>
        </w:r>
      </w:hyperlink>
    </w:p>
    <w:p>
      <w:pPr>
        <w:pStyle w:val="TOC2"/>
        <w:tabs>
          <w:tab w:val="right" w:leader="dot" w:pos="8306"/>
        </w:tabs>
      </w:pPr>
      <w:hyperlink w:anchor="_Toc23896" w:history="1">
        <w:r>
          <w:rPr>
            <w:rFonts w:ascii="仿宋" w:eastAsia="仿宋" w:hAnsi="仿宋" w:cs="仿宋" w:hint="eastAsia"/>
            <w:lang w:eastAsia="zh-CN"/>
          </w:rPr>
          <w:t>(一)、色母粒项目选址</w:t>
        </w:r>
        <w:r>
          <w:tab/>
        </w:r>
        <w:r>
          <w:fldChar w:fldCharType="begin"/>
        </w:r>
        <w:r>
          <w:instrText xml:space="preserve"> PAGEREF _Toc23896 \h </w:instrText>
        </w:r>
        <w:r>
          <w:fldChar w:fldCharType="separate"/>
        </w:r>
        <w:r>
          <w:t>11</w:t>
        </w:r>
        <w:r>
          <w:fldChar w:fldCharType="end"/>
        </w:r>
      </w:hyperlink>
    </w:p>
    <w:p>
      <w:pPr>
        <w:pStyle w:val="TOC2"/>
        <w:tabs>
          <w:tab w:val="right" w:leader="dot" w:pos="8306"/>
        </w:tabs>
      </w:pPr>
      <w:hyperlink w:anchor="_Toc31691" w:history="1">
        <w:r>
          <w:rPr>
            <w:rFonts w:ascii="仿宋" w:eastAsia="仿宋" w:hAnsi="仿宋" w:cs="仿宋" w:hint="eastAsia"/>
            <w:lang w:eastAsia="zh-CN"/>
          </w:rPr>
          <w:t>(二)、用地控制指标</w:t>
        </w:r>
        <w:r>
          <w:tab/>
        </w:r>
        <w:r>
          <w:fldChar w:fldCharType="begin"/>
        </w:r>
        <w:r>
          <w:instrText xml:space="preserve"> PAGEREF _Toc31691 \h </w:instrText>
        </w:r>
        <w:r>
          <w:fldChar w:fldCharType="separate"/>
        </w:r>
        <w:r>
          <w:t>11</w:t>
        </w:r>
        <w:r>
          <w:fldChar w:fldCharType="end"/>
        </w:r>
      </w:hyperlink>
    </w:p>
    <w:p>
      <w:pPr>
        <w:pStyle w:val="TOC2"/>
        <w:tabs>
          <w:tab w:val="right" w:leader="dot" w:pos="8306"/>
        </w:tabs>
      </w:pPr>
      <w:hyperlink w:anchor="_Toc2913" w:history="1">
        <w:r>
          <w:rPr>
            <w:rFonts w:ascii="仿宋" w:eastAsia="仿宋" w:hAnsi="仿宋" w:cs="仿宋" w:hint="eastAsia"/>
            <w:lang w:eastAsia="zh-CN"/>
          </w:rPr>
          <w:t>(三)、节约用地措施</w:t>
        </w:r>
        <w:r>
          <w:tab/>
        </w:r>
        <w:r>
          <w:fldChar w:fldCharType="begin"/>
        </w:r>
        <w:r>
          <w:instrText xml:space="preserve"> PAGEREF _Toc2913 \h </w:instrText>
        </w:r>
        <w:r>
          <w:fldChar w:fldCharType="separate"/>
        </w:r>
        <w:r>
          <w:t>13</w:t>
        </w:r>
        <w:r>
          <w:fldChar w:fldCharType="end"/>
        </w:r>
      </w:hyperlink>
    </w:p>
    <w:p>
      <w:pPr>
        <w:pStyle w:val="TOC2"/>
        <w:tabs>
          <w:tab w:val="right" w:leader="dot" w:pos="8306"/>
        </w:tabs>
      </w:pPr>
      <w:hyperlink w:anchor="_Toc22844" w:history="1">
        <w:r>
          <w:rPr>
            <w:rFonts w:ascii="仿宋" w:eastAsia="仿宋" w:hAnsi="仿宋" w:cs="仿宋" w:hint="eastAsia"/>
            <w:lang w:eastAsia="zh-CN"/>
          </w:rPr>
          <w:t>(四)、总图布置方案</w:t>
        </w:r>
        <w:r>
          <w:tab/>
        </w:r>
        <w:r>
          <w:fldChar w:fldCharType="begin"/>
        </w:r>
        <w:r>
          <w:instrText xml:space="preserve"> PAGEREF _Toc22844 \h </w:instrText>
        </w:r>
        <w:r>
          <w:fldChar w:fldCharType="separate"/>
        </w:r>
        <w:r>
          <w:t>14</w:t>
        </w:r>
        <w:r>
          <w:fldChar w:fldCharType="end"/>
        </w:r>
      </w:hyperlink>
    </w:p>
    <w:p>
      <w:pPr>
        <w:pStyle w:val="TOC2"/>
        <w:tabs>
          <w:tab w:val="right" w:leader="dot" w:pos="8306"/>
        </w:tabs>
      </w:pPr>
      <w:hyperlink w:anchor="_Toc385" w:history="1">
        <w:r>
          <w:rPr>
            <w:rFonts w:ascii="仿宋" w:eastAsia="仿宋" w:hAnsi="仿宋" w:cs="仿宋" w:hint="eastAsia"/>
            <w:lang w:eastAsia="zh-CN"/>
          </w:rPr>
          <w:t>(五)、选址综合评价</w:t>
        </w:r>
        <w:r>
          <w:tab/>
        </w:r>
        <w:r>
          <w:fldChar w:fldCharType="begin"/>
        </w:r>
        <w:r>
          <w:instrText xml:space="preserve"> PAGEREF _Toc385 \h </w:instrText>
        </w:r>
        <w:r>
          <w:fldChar w:fldCharType="separate"/>
        </w:r>
        <w:r>
          <w:t>15</w:t>
        </w:r>
        <w:r>
          <w:fldChar w:fldCharType="end"/>
        </w:r>
      </w:hyperlink>
    </w:p>
    <w:p>
      <w:pPr>
        <w:pStyle w:val="TOC1"/>
        <w:tabs>
          <w:tab w:val="right" w:leader="dot" w:pos="8306"/>
        </w:tabs>
      </w:pPr>
      <w:hyperlink w:anchor="_Toc31780" w:history="1">
        <w:r>
          <w:rPr>
            <w:rFonts w:ascii="仿宋" w:eastAsia="仿宋" w:hAnsi="仿宋" w:cs="仿宋" w:hint="eastAsia"/>
            <w:lang w:eastAsia="zh-CN"/>
          </w:rPr>
          <w:t>四、市场分析、调研</w:t>
        </w:r>
        <w:r>
          <w:tab/>
        </w:r>
        <w:r>
          <w:fldChar w:fldCharType="begin"/>
        </w:r>
        <w:r>
          <w:instrText xml:space="preserve"> PAGEREF _Toc31780 \h </w:instrText>
        </w:r>
        <w:r>
          <w:fldChar w:fldCharType="separate"/>
        </w:r>
        <w:r>
          <w:t>16</w:t>
        </w:r>
        <w:r>
          <w:fldChar w:fldCharType="end"/>
        </w:r>
      </w:hyperlink>
    </w:p>
    <w:p>
      <w:pPr>
        <w:pStyle w:val="TOC2"/>
        <w:tabs>
          <w:tab w:val="right" w:leader="dot" w:pos="8306"/>
        </w:tabs>
      </w:pPr>
      <w:hyperlink w:anchor="_Toc30492" w:history="1">
        <w:r>
          <w:rPr>
            <w:rFonts w:ascii="仿宋" w:eastAsia="仿宋" w:hAnsi="仿宋" w:cs="仿宋" w:hint="eastAsia"/>
            <w:lang w:eastAsia="zh-CN"/>
          </w:rPr>
          <w:t>(一)、色母粒行业分析</w:t>
        </w:r>
        <w:r>
          <w:tab/>
        </w:r>
        <w:r>
          <w:fldChar w:fldCharType="begin"/>
        </w:r>
        <w:r>
          <w:instrText xml:space="preserve"> PAGEREF _Toc30492 \h </w:instrText>
        </w:r>
        <w:r>
          <w:fldChar w:fldCharType="separate"/>
        </w:r>
        <w:r>
          <w:t>16</w:t>
        </w:r>
        <w:r>
          <w:fldChar w:fldCharType="end"/>
        </w:r>
      </w:hyperlink>
    </w:p>
    <w:p>
      <w:pPr>
        <w:pStyle w:val="TOC2"/>
        <w:tabs>
          <w:tab w:val="right" w:leader="dot" w:pos="8306"/>
        </w:tabs>
      </w:pPr>
      <w:hyperlink w:anchor="_Toc13824" w:history="1">
        <w:r>
          <w:rPr>
            <w:rFonts w:ascii="仿宋" w:eastAsia="仿宋" w:hAnsi="仿宋" w:cs="仿宋" w:hint="eastAsia"/>
            <w:lang w:eastAsia="zh-CN"/>
          </w:rPr>
          <w:t>(二)、色母粒市场分析预测</w:t>
        </w:r>
        <w:r>
          <w:tab/>
        </w:r>
        <w:r>
          <w:fldChar w:fldCharType="begin"/>
        </w:r>
        <w:r>
          <w:instrText xml:space="preserve"> PAGEREF _Toc13824 \h </w:instrText>
        </w:r>
        <w:r>
          <w:fldChar w:fldCharType="separate"/>
        </w:r>
        <w:r>
          <w:t>17</w:t>
        </w:r>
        <w:r>
          <w:fldChar w:fldCharType="end"/>
        </w:r>
      </w:hyperlink>
    </w:p>
    <w:p>
      <w:pPr>
        <w:pStyle w:val="TOC1"/>
        <w:tabs>
          <w:tab w:val="right" w:leader="dot" w:pos="8306"/>
        </w:tabs>
      </w:pPr>
      <w:hyperlink w:anchor="_Toc22687" w:history="1">
        <w:r>
          <w:rPr>
            <w:rFonts w:ascii="仿宋" w:eastAsia="仿宋" w:hAnsi="仿宋" w:cs="仿宋" w:hint="eastAsia"/>
            <w:lang w:eastAsia="zh-CN"/>
          </w:rPr>
          <w:t>五、色母粒项目建设背景及必要性分析</w:t>
        </w:r>
        <w:r>
          <w:tab/>
        </w:r>
        <w:r>
          <w:fldChar w:fldCharType="begin"/>
        </w:r>
        <w:r>
          <w:instrText xml:space="preserve"> PAGEREF _Toc22687 \h </w:instrText>
        </w:r>
        <w:r>
          <w:fldChar w:fldCharType="separate"/>
        </w:r>
        <w:r>
          <w:t>18</w:t>
        </w:r>
        <w:r>
          <w:fldChar w:fldCharType="end"/>
        </w:r>
      </w:hyperlink>
    </w:p>
    <w:p>
      <w:pPr>
        <w:pStyle w:val="TOC2"/>
        <w:tabs>
          <w:tab w:val="right" w:leader="dot" w:pos="8306"/>
        </w:tabs>
      </w:pPr>
      <w:hyperlink w:anchor="_Toc18126" w:history="1">
        <w:r>
          <w:rPr>
            <w:rFonts w:ascii="仿宋" w:eastAsia="仿宋" w:hAnsi="仿宋" w:cs="仿宋" w:hint="eastAsia"/>
            <w:lang w:eastAsia="zh-CN"/>
          </w:rPr>
          <w:t>(一)、色母粒项目背景分析</w:t>
        </w:r>
        <w:r>
          <w:tab/>
        </w:r>
        <w:r>
          <w:fldChar w:fldCharType="begin"/>
        </w:r>
        <w:r>
          <w:instrText xml:space="preserve"> PAGEREF _Toc18126 \h </w:instrText>
        </w:r>
        <w:r>
          <w:fldChar w:fldCharType="separate"/>
        </w:r>
        <w:r>
          <w:t>18</w:t>
        </w:r>
        <w:r>
          <w:fldChar w:fldCharType="end"/>
        </w:r>
      </w:hyperlink>
    </w:p>
    <w:p>
      <w:pPr>
        <w:pStyle w:val="TOC2"/>
        <w:tabs>
          <w:tab w:val="right" w:leader="dot" w:pos="8306"/>
        </w:tabs>
      </w:pPr>
      <w:hyperlink w:anchor="_Toc24142" w:history="1">
        <w:r>
          <w:rPr>
            <w:rFonts w:ascii="仿宋" w:eastAsia="仿宋" w:hAnsi="仿宋" w:cs="仿宋" w:hint="eastAsia"/>
            <w:lang w:eastAsia="zh-CN"/>
          </w:rPr>
          <w:t>(二)、色母粒项目建设必要性分析</w:t>
        </w:r>
        <w:r>
          <w:tab/>
        </w:r>
        <w:r>
          <w:fldChar w:fldCharType="begin"/>
        </w:r>
        <w:r>
          <w:instrText xml:space="preserve"> PAGEREF _Toc24142 \h </w:instrText>
        </w:r>
        <w:r>
          <w:fldChar w:fldCharType="separate"/>
        </w:r>
        <w:r>
          <w:t>19</w:t>
        </w:r>
        <w:r>
          <w:fldChar w:fldCharType="end"/>
        </w:r>
      </w:hyperlink>
    </w:p>
    <w:p>
      <w:pPr>
        <w:pStyle w:val="TOC1"/>
        <w:tabs>
          <w:tab w:val="right" w:leader="dot" w:pos="8306"/>
        </w:tabs>
      </w:pPr>
      <w:hyperlink w:anchor="_Toc1301" w:history="1">
        <w:r>
          <w:rPr>
            <w:rFonts w:ascii="仿宋" w:eastAsia="仿宋" w:hAnsi="仿宋" w:cs="仿宋" w:hint="eastAsia"/>
            <w:lang w:eastAsia="zh-CN"/>
          </w:rPr>
          <w:t>六、色母粒项目文档管理</w:t>
        </w:r>
        <w:r>
          <w:tab/>
        </w:r>
        <w:r>
          <w:fldChar w:fldCharType="begin"/>
        </w:r>
        <w:r>
          <w:instrText xml:space="preserve"> PAGEREF _Toc1301 \h </w:instrText>
        </w:r>
        <w:r>
          <w:fldChar w:fldCharType="separate"/>
        </w:r>
        <w:r>
          <w:t>21</w:t>
        </w:r>
        <w:r>
          <w:fldChar w:fldCharType="end"/>
        </w:r>
      </w:hyperlink>
    </w:p>
    <w:p>
      <w:pPr>
        <w:pStyle w:val="TOC2"/>
        <w:tabs>
          <w:tab w:val="right" w:leader="dot" w:pos="8306"/>
        </w:tabs>
      </w:pPr>
      <w:hyperlink w:anchor="_Toc20125" w:history="1">
        <w:r>
          <w:rPr>
            <w:rFonts w:ascii="仿宋" w:eastAsia="仿宋" w:hAnsi="仿宋" w:cs="仿宋" w:hint="eastAsia"/>
            <w:lang w:eastAsia="zh-CN"/>
          </w:rPr>
          <w:t>(一)、文档编制与审查</w:t>
        </w:r>
        <w:r>
          <w:tab/>
        </w:r>
        <w:r>
          <w:fldChar w:fldCharType="begin"/>
        </w:r>
        <w:r>
          <w:instrText xml:space="preserve"> PAGEREF _Toc20125 \h </w:instrText>
        </w:r>
        <w:r>
          <w:fldChar w:fldCharType="separate"/>
        </w:r>
        <w:r>
          <w:t>21</w:t>
        </w:r>
        <w:r>
          <w:fldChar w:fldCharType="end"/>
        </w:r>
      </w:hyperlink>
    </w:p>
    <w:p>
      <w:pPr>
        <w:pStyle w:val="TOC2"/>
        <w:tabs>
          <w:tab w:val="right" w:leader="dot" w:pos="8306"/>
        </w:tabs>
      </w:pPr>
      <w:hyperlink w:anchor="_Toc26456" w:history="1">
        <w:r>
          <w:rPr>
            <w:rFonts w:ascii="仿宋" w:eastAsia="仿宋" w:hAnsi="仿宋" w:cs="仿宋" w:hint="eastAsia"/>
            <w:lang w:eastAsia="zh-CN"/>
          </w:rPr>
          <w:t>(二)、文档发布与分发</w:t>
        </w:r>
        <w:r>
          <w:tab/>
        </w:r>
        <w:r>
          <w:fldChar w:fldCharType="begin"/>
        </w:r>
        <w:r>
          <w:instrText xml:space="preserve"> PAGEREF _Toc26456 \h </w:instrText>
        </w:r>
        <w:r>
          <w:fldChar w:fldCharType="separate"/>
        </w:r>
        <w:r>
          <w:t>22</w:t>
        </w:r>
        <w:r>
          <w:fldChar w:fldCharType="end"/>
        </w:r>
      </w:hyperlink>
    </w:p>
    <w:p>
      <w:pPr>
        <w:pStyle w:val="TOC2"/>
        <w:tabs>
          <w:tab w:val="right" w:leader="dot" w:pos="8306"/>
        </w:tabs>
      </w:pPr>
      <w:hyperlink w:anchor="_Toc28768" w:history="1">
        <w:r>
          <w:rPr>
            <w:rFonts w:ascii="仿宋" w:eastAsia="仿宋" w:hAnsi="仿宋" w:cs="仿宋" w:hint="eastAsia"/>
            <w:lang w:eastAsia="zh-CN"/>
          </w:rPr>
          <w:t>(三)、文档存档与归档</w:t>
        </w:r>
        <w:r>
          <w:tab/>
        </w:r>
        <w:r>
          <w:fldChar w:fldCharType="begin"/>
        </w:r>
        <w:r>
          <w:instrText xml:space="preserve"> PAGEREF _Toc28768 \h </w:instrText>
        </w:r>
        <w:r>
          <w:fldChar w:fldCharType="separate"/>
        </w:r>
        <w:r>
          <w:t>23</w:t>
        </w:r>
        <w:r>
          <w:fldChar w:fldCharType="end"/>
        </w:r>
      </w:hyperlink>
    </w:p>
    <w:p>
      <w:pPr>
        <w:pStyle w:val="TOC1"/>
        <w:tabs>
          <w:tab w:val="right" w:leader="dot" w:pos="8306"/>
        </w:tabs>
      </w:pPr>
      <w:hyperlink w:anchor="_Toc531" w:history="1">
        <w:r>
          <w:rPr>
            <w:rFonts w:ascii="仿宋" w:eastAsia="仿宋" w:hAnsi="仿宋" w:cs="仿宋" w:hint="eastAsia"/>
            <w:lang w:eastAsia="zh-CN"/>
          </w:rPr>
          <w:t>七、色母粒项目创新与研发</w:t>
        </w:r>
        <w:r>
          <w:tab/>
        </w:r>
        <w:r>
          <w:fldChar w:fldCharType="begin"/>
        </w:r>
        <w:r>
          <w:instrText xml:space="preserve"> PAGEREF _Toc531 \h </w:instrText>
        </w:r>
        <w:r>
          <w:fldChar w:fldCharType="separate"/>
        </w:r>
        <w:r>
          <w:t>24</w:t>
        </w:r>
        <w:r>
          <w:fldChar w:fldCharType="end"/>
        </w:r>
      </w:hyperlink>
    </w:p>
    <w:p>
      <w:pPr>
        <w:pStyle w:val="TOC2"/>
        <w:tabs>
          <w:tab w:val="right" w:leader="dot" w:pos="8306"/>
        </w:tabs>
      </w:pPr>
      <w:hyperlink w:anchor="_Toc4935" w:history="1">
        <w:r>
          <w:rPr>
            <w:rFonts w:ascii="仿宋" w:eastAsia="仿宋" w:hAnsi="仿宋" w:cs="仿宋" w:hint="eastAsia"/>
            <w:lang w:eastAsia="zh-CN"/>
          </w:rPr>
          <w:t>(一)、创新策略与方向</w:t>
        </w:r>
        <w:r>
          <w:tab/>
        </w:r>
        <w:r>
          <w:fldChar w:fldCharType="begin"/>
        </w:r>
        <w:r>
          <w:instrText xml:space="preserve"> PAGEREF _Toc4935 \h </w:instrText>
        </w:r>
        <w:r>
          <w:fldChar w:fldCharType="separate"/>
        </w:r>
        <w:r>
          <w:t>24</w:t>
        </w:r>
        <w:r>
          <w:fldChar w:fldCharType="end"/>
        </w:r>
      </w:hyperlink>
    </w:p>
    <w:p>
      <w:pPr>
        <w:pStyle w:val="TOC2"/>
        <w:tabs>
          <w:tab w:val="right" w:leader="dot" w:pos="8306"/>
        </w:tabs>
      </w:pPr>
      <w:hyperlink w:anchor="_Toc26291" w:history="1">
        <w:r>
          <w:rPr>
            <w:rFonts w:ascii="仿宋" w:eastAsia="仿宋" w:hAnsi="仿宋" w:cs="仿宋" w:hint="eastAsia"/>
            <w:lang w:eastAsia="zh-CN"/>
          </w:rPr>
          <w:t>(二)、研发规划与投入</w:t>
        </w:r>
        <w:r>
          <w:tab/>
        </w:r>
        <w:r>
          <w:fldChar w:fldCharType="begin"/>
        </w:r>
        <w:r>
          <w:instrText xml:space="preserve"> PAGEREF _Toc26291 \h </w:instrText>
        </w:r>
        <w:r>
          <w:fldChar w:fldCharType="separate"/>
        </w:r>
        <w:r>
          <w:t>25</w:t>
        </w:r>
        <w:r>
          <w:fldChar w:fldCharType="end"/>
        </w:r>
      </w:hyperlink>
    </w:p>
    <w:p>
      <w:pPr>
        <w:pStyle w:val="TOC1"/>
        <w:tabs>
          <w:tab w:val="right" w:leader="dot" w:pos="8306"/>
        </w:tabs>
      </w:pPr>
      <w:hyperlink w:anchor="_Toc2442" w:history="1">
        <w:r>
          <w:rPr>
            <w:rFonts w:ascii="仿宋" w:eastAsia="仿宋" w:hAnsi="仿宋" w:cs="仿宋" w:hint="eastAsia"/>
            <w:lang w:eastAsia="zh-CN"/>
          </w:rPr>
          <w:t>八、色母粒项目环境影响分析</w:t>
        </w:r>
        <w:r>
          <w:tab/>
        </w:r>
        <w:r>
          <w:fldChar w:fldCharType="begin"/>
        </w:r>
        <w:r>
          <w:instrText xml:space="preserve"> PAGEREF _Toc2442 \h </w:instrText>
        </w:r>
        <w:r>
          <w:fldChar w:fldCharType="separate"/>
        </w:r>
        <w:r>
          <w:t>27</w:t>
        </w:r>
        <w:r>
          <w:fldChar w:fldCharType="end"/>
        </w:r>
      </w:hyperlink>
    </w:p>
    <w:p>
      <w:pPr>
        <w:pStyle w:val="TOC2"/>
        <w:tabs>
          <w:tab w:val="right" w:leader="dot" w:pos="8306"/>
        </w:tabs>
      </w:pPr>
      <w:hyperlink w:anchor="_Toc29473" w:history="1">
        <w:r>
          <w:rPr>
            <w:rFonts w:ascii="仿宋" w:eastAsia="仿宋" w:hAnsi="仿宋" w:cs="仿宋" w:hint="eastAsia"/>
            <w:lang w:eastAsia="zh-CN"/>
          </w:rPr>
          <w:t>(一)、建设区域环境质量现状</w:t>
        </w:r>
        <w:r>
          <w:tab/>
        </w:r>
        <w:r>
          <w:fldChar w:fldCharType="begin"/>
        </w:r>
        <w:r>
          <w:instrText xml:space="preserve"> PAGEREF _Toc29473 \h </w:instrText>
        </w:r>
        <w:r>
          <w:fldChar w:fldCharType="separate"/>
        </w:r>
        <w:r>
          <w:t>27</w:t>
        </w:r>
        <w:r>
          <w:fldChar w:fldCharType="end"/>
        </w:r>
      </w:hyperlink>
    </w:p>
    <w:p>
      <w:pPr>
        <w:pStyle w:val="TOC2"/>
        <w:tabs>
          <w:tab w:val="right" w:leader="dot" w:pos="8306"/>
        </w:tabs>
      </w:pPr>
      <w:hyperlink w:anchor="_Toc951" w:history="1">
        <w:r>
          <w:rPr>
            <w:rFonts w:ascii="仿宋" w:eastAsia="仿宋" w:hAnsi="仿宋" w:cs="仿宋" w:hint="eastAsia"/>
            <w:lang w:eastAsia="zh-CN"/>
          </w:rPr>
          <w:t>(二)、建设期环境保护</w:t>
        </w:r>
        <w:r>
          <w:tab/>
        </w:r>
        <w:r>
          <w:fldChar w:fldCharType="begin"/>
        </w:r>
        <w:r>
          <w:instrText xml:space="preserve"> PAGEREF _Toc951 \h </w:instrText>
        </w:r>
        <w:r>
          <w:fldChar w:fldCharType="separate"/>
        </w:r>
        <w:r>
          <w:t>28</w:t>
        </w:r>
        <w:r>
          <w:fldChar w:fldCharType="end"/>
        </w:r>
      </w:hyperlink>
    </w:p>
    <w:p>
      <w:pPr>
        <w:pStyle w:val="TOC2"/>
        <w:tabs>
          <w:tab w:val="right" w:leader="dot" w:pos="8306"/>
        </w:tabs>
      </w:pPr>
      <w:hyperlink w:anchor="_Toc24283" w:history="1">
        <w:r>
          <w:rPr>
            <w:rFonts w:ascii="仿宋" w:eastAsia="仿宋" w:hAnsi="仿宋" w:cs="仿宋" w:hint="eastAsia"/>
            <w:lang w:eastAsia="zh-CN"/>
          </w:rPr>
          <w:t>(三)、运营期环境保护</w:t>
        </w:r>
        <w:r>
          <w:tab/>
        </w:r>
        <w:r>
          <w:fldChar w:fldCharType="begin"/>
        </w:r>
        <w:r>
          <w:instrText xml:space="preserve"> PAGEREF _Toc24283 \h </w:instrText>
        </w:r>
        <w:r>
          <w:fldChar w:fldCharType="separate"/>
        </w:r>
        <w:r>
          <w:t>30</w:t>
        </w:r>
        <w:r>
          <w:fldChar w:fldCharType="end"/>
        </w:r>
      </w:hyperlink>
    </w:p>
    <w:p>
      <w:pPr>
        <w:pStyle w:val="TOC2"/>
        <w:tabs>
          <w:tab w:val="right" w:leader="dot" w:pos="8306"/>
        </w:tabs>
      </w:pPr>
      <w:hyperlink w:anchor="_Toc2026" w:history="1">
        <w:r>
          <w:rPr>
            <w:rFonts w:ascii="仿宋" w:eastAsia="仿宋" w:hAnsi="仿宋" w:cs="仿宋" w:hint="eastAsia"/>
            <w:lang w:eastAsia="zh-CN"/>
          </w:rPr>
          <w:t>(四)、色母粒项目建设对区域经济的影响</w:t>
        </w:r>
        <w:r>
          <w:tab/>
        </w:r>
        <w:r>
          <w:fldChar w:fldCharType="begin"/>
        </w:r>
        <w:r>
          <w:instrText xml:space="preserve"> PAGEREF _Toc2026 \h </w:instrText>
        </w:r>
        <w:r>
          <w:fldChar w:fldCharType="separate"/>
        </w:r>
        <w:r>
          <w:t>31</w:t>
        </w:r>
        <w:r>
          <w:fldChar w:fldCharType="end"/>
        </w:r>
      </w:hyperlink>
    </w:p>
    <w:p>
      <w:pPr>
        <w:pStyle w:val="TOC2"/>
        <w:tabs>
          <w:tab w:val="right" w:leader="dot" w:pos="8306"/>
        </w:tabs>
      </w:pPr>
      <w:hyperlink w:anchor="_Toc31159" w:history="1">
        <w:r>
          <w:rPr>
            <w:rFonts w:ascii="仿宋" w:eastAsia="仿宋" w:hAnsi="仿宋" w:cs="仿宋" w:hint="eastAsia"/>
            <w:lang w:eastAsia="zh-CN"/>
          </w:rPr>
          <w:t>(五)、废弃物处理</w:t>
        </w:r>
        <w:r>
          <w:tab/>
        </w:r>
        <w:r>
          <w:fldChar w:fldCharType="begin"/>
        </w:r>
        <w:r>
          <w:instrText xml:space="preserve"> PAGEREF _Toc31159 \h </w:instrText>
        </w:r>
        <w:r>
          <w:fldChar w:fldCharType="separate"/>
        </w:r>
        <w:r>
          <w:t>33</w:t>
        </w:r>
        <w:r>
          <w:fldChar w:fldCharType="end"/>
        </w:r>
      </w:hyperlink>
    </w:p>
    <w:p>
      <w:pPr>
        <w:pStyle w:val="TOC2"/>
        <w:tabs>
          <w:tab w:val="right" w:leader="dot" w:pos="8306"/>
        </w:tabs>
      </w:pPr>
      <w:hyperlink w:anchor="_Toc18447" w:history="1">
        <w:r>
          <w:rPr>
            <w:rFonts w:ascii="仿宋" w:eastAsia="仿宋" w:hAnsi="仿宋" w:cs="仿宋" w:hint="eastAsia"/>
            <w:lang w:eastAsia="zh-CN"/>
          </w:rPr>
          <w:t>(六)、特殊环境影响分析</w:t>
        </w:r>
        <w:r>
          <w:tab/>
        </w:r>
        <w:r>
          <w:fldChar w:fldCharType="begin"/>
        </w:r>
        <w:r>
          <w:instrText xml:space="preserve"> PAGEREF _Toc18447 \h </w:instrText>
        </w:r>
        <w:r>
          <w:fldChar w:fldCharType="separate"/>
        </w:r>
        <w:r>
          <w:t>34</w:t>
        </w:r>
        <w:r>
          <w:fldChar w:fldCharType="end"/>
        </w:r>
      </w:hyperlink>
    </w:p>
    <w:p>
      <w:pPr>
        <w:pStyle w:val="TOC2"/>
        <w:tabs>
          <w:tab w:val="right" w:leader="dot" w:pos="8306"/>
        </w:tabs>
      </w:pPr>
      <w:hyperlink w:anchor="_Toc29113" w:history="1">
        <w:r>
          <w:rPr>
            <w:rFonts w:ascii="仿宋" w:eastAsia="仿宋" w:hAnsi="仿宋" w:cs="仿宋" w:hint="eastAsia"/>
            <w:lang w:eastAsia="zh-CN"/>
          </w:rPr>
          <w:t>(七)、清洁生产</w:t>
        </w:r>
        <w:r>
          <w:tab/>
        </w:r>
        <w:r>
          <w:fldChar w:fldCharType="begin"/>
        </w:r>
        <w:r>
          <w:instrText xml:space="preserve"> PAGEREF _Toc29113 \h </w:instrText>
        </w:r>
        <w:r>
          <w:fldChar w:fldCharType="separate"/>
        </w:r>
        <w:r>
          <w:t>35</w:t>
        </w:r>
        <w:r>
          <w:fldChar w:fldCharType="end"/>
        </w:r>
      </w:hyperlink>
    </w:p>
    <w:p>
      <w:pPr>
        <w:pStyle w:val="TOC2"/>
        <w:tabs>
          <w:tab w:val="right" w:leader="dot" w:pos="8306"/>
        </w:tabs>
      </w:pPr>
      <w:hyperlink w:anchor="_Toc30420" w:history="1">
        <w:r>
          <w:rPr>
            <w:rFonts w:ascii="仿宋" w:eastAsia="仿宋" w:hAnsi="仿宋" w:cs="仿宋" w:hint="eastAsia"/>
            <w:lang w:eastAsia="zh-CN"/>
          </w:rPr>
          <w:t>(八)、环境保护综合评价</w:t>
        </w:r>
        <w:r>
          <w:tab/>
        </w:r>
        <w:r>
          <w:fldChar w:fldCharType="begin"/>
        </w:r>
        <w:r>
          <w:instrText xml:space="preserve"> PAGEREF _Toc30420 \h </w:instrText>
        </w:r>
        <w:r>
          <w:fldChar w:fldCharType="separate"/>
        </w:r>
        <w:r>
          <w:t>36</w:t>
        </w:r>
        <w:r>
          <w:fldChar w:fldCharType="end"/>
        </w:r>
      </w:hyperlink>
    </w:p>
    <w:p>
      <w:pPr>
        <w:pStyle w:val="TOC1"/>
        <w:tabs>
          <w:tab w:val="right" w:leader="dot" w:pos="8306"/>
        </w:tabs>
      </w:pPr>
      <w:hyperlink w:anchor="_Toc24745" w:history="1">
        <w:r>
          <w:rPr>
            <w:rFonts w:ascii="仿宋" w:eastAsia="仿宋" w:hAnsi="仿宋" w:cs="仿宋" w:hint="eastAsia"/>
            <w:lang w:eastAsia="zh-CN"/>
          </w:rPr>
          <w:t>九、色母粒项目经营效益</w:t>
        </w:r>
        <w:r>
          <w:tab/>
        </w:r>
        <w:r>
          <w:fldChar w:fldCharType="begin"/>
        </w:r>
        <w:r>
          <w:instrText xml:space="preserve"> PAGEREF _Toc24745 \h </w:instrText>
        </w:r>
        <w:r>
          <w:fldChar w:fldCharType="separate"/>
        </w:r>
        <w:r>
          <w:t>38</w:t>
        </w:r>
        <w:r>
          <w:fldChar w:fldCharType="end"/>
        </w:r>
      </w:hyperlink>
    </w:p>
    <w:p>
      <w:pPr>
        <w:pStyle w:val="TOC2"/>
        <w:tabs>
          <w:tab w:val="right" w:leader="dot" w:pos="8306"/>
        </w:tabs>
      </w:pPr>
      <w:hyperlink w:anchor="_Toc31086" w:history="1">
        <w:r>
          <w:rPr>
            <w:rFonts w:ascii="仿宋" w:eastAsia="仿宋" w:hAnsi="仿宋" w:cs="仿宋" w:hint="eastAsia"/>
            <w:lang w:eastAsia="zh-CN"/>
          </w:rPr>
          <w:t>(一)、经济评价财务测算</w:t>
        </w:r>
        <w:r>
          <w:tab/>
        </w:r>
        <w:r>
          <w:fldChar w:fldCharType="begin"/>
        </w:r>
        <w:r>
          <w:instrText xml:space="preserve"> PAGEREF _Toc31086 \h </w:instrText>
        </w:r>
        <w:r>
          <w:fldChar w:fldCharType="separate"/>
        </w:r>
        <w:r>
          <w:t>38</w:t>
        </w:r>
        <w:r>
          <w:fldChar w:fldCharType="end"/>
        </w:r>
      </w:hyperlink>
    </w:p>
    <w:p>
      <w:pPr>
        <w:pStyle w:val="TOC2"/>
        <w:tabs>
          <w:tab w:val="right" w:leader="dot" w:pos="8306"/>
        </w:tabs>
      </w:pPr>
      <w:hyperlink w:anchor="_Toc10057" w:history="1">
        <w:r>
          <w:rPr>
            <w:rFonts w:ascii="仿宋" w:eastAsia="仿宋" w:hAnsi="仿宋" w:cs="仿宋" w:hint="eastAsia"/>
            <w:lang w:eastAsia="zh-CN"/>
          </w:rPr>
          <w:t>(二)、色母粒项目盈利能力分析</w:t>
        </w:r>
        <w:r>
          <w:tab/>
        </w:r>
        <w:r>
          <w:fldChar w:fldCharType="begin"/>
        </w:r>
        <w:r>
          <w:instrText xml:space="preserve"> PAGEREF _Toc10057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0" w:history="1">
        <w:r>
          <w:rPr>
            <w:rFonts w:ascii="仿宋" w:eastAsia="仿宋" w:hAnsi="仿宋" w:cs="仿宋" w:hint="eastAsia"/>
            <w:lang w:eastAsia="zh-CN"/>
          </w:rPr>
          <w:t>十、色母粒项目人力资源培养与发展</w:t>
        </w:r>
        <w:r>
          <w:tab/>
        </w:r>
        <w:r>
          <w:fldChar w:fldCharType="begin"/>
        </w:r>
        <w:r>
          <w:instrText xml:space="preserve"> PAGEREF _Toc1130 \h </w:instrText>
        </w:r>
        <w:r>
          <w:fldChar w:fldCharType="separate"/>
        </w:r>
        <w:r>
          <w:t>40</w:t>
        </w:r>
        <w:r>
          <w:fldChar w:fldCharType="end"/>
        </w:r>
      </w:hyperlink>
    </w:p>
    <w:p>
      <w:pPr>
        <w:pStyle w:val="TOC2"/>
        <w:tabs>
          <w:tab w:val="right" w:leader="dot" w:pos="8306"/>
        </w:tabs>
      </w:pPr>
      <w:hyperlink w:anchor="_Toc25628" w:history="1">
        <w:r>
          <w:rPr>
            <w:rFonts w:ascii="仿宋" w:eastAsia="仿宋" w:hAnsi="仿宋" w:cs="仿宋" w:hint="eastAsia"/>
            <w:lang w:eastAsia="zh-CN"/>
          </w:rPr>
          <w:t>(一)、人才需求与规划</w:t>
        </w:r>
        <w:r>
          <w:tab/>
        </w:r>
        <w:r>
          <w:fldChar w:fldCharType="begin"/>
        </w:r>
        <w:r>
          <w:instrText xml:space="preserve"> PAGEREF _Toc25628 \h </w:instrText>
        </w:r>
        <w:r>
          <w:fldChar w:fldCharType="separate"/>
        </w:r>
        <w:r>
          <w:t>40</w:t>
        </w:r>
        <w:r>
          <w:fldChar w:fldCharType="end"/>
        </w:r>
      </w:hyperlink>
    </w:p>
    <w:p>
      <w:pPr>
        <w:pStyle w:val="TOC2"/>
        <w:tabs>
          <w:tab w:val="right" w:leader="dot" w:pos="8306"/>
        </w:tabs>
      </w:pPr>
      <w:hyperlink w:anchor="_Toc30456" w:history="1">
        <w:r>
          <w:rPr>
            <w:rFonts w:ascii="仿宋" w:eastAsia="仿宋" w:hAnsi="仿宋" w:cs="仿宋" w:hint="eastAsia"/>
            <w:lang w:eastAsia="zh-CN"/>
          </w:rPr>
          <w:t>(二)、培训与发展计划</w:t>
        </w:r>
        <w:r>
          <w:tab/>
        </w:r>
        <w:r>
          <w:fldChar w:fldCharType="begin"/>
        </w:r>
        <w:r>
          <w:instrText xml:space="preserve"> PAGEREF _Toc30456 \h </w:instrText>
        </w:r>
        <w:r>
          <w:fldChar w:fldCharType="separate"/>
        </w:r>
        <w:r>
          <w:t>40</w:t>
        </w:r>
        <w:r>
          <w:fldChar w:fldCharType="end"/>
        </w:r>
      </w:hyperlink>
    </w:p>
    <w:p>
      <w:pPr>
        <w:pStyle w:val="TOC1"/>
        <w:tabs>
          <w:tab w:val="right" w:leader="dot" w:pos="8306"/>
        </w:tabs>
      </w:pPr>
      <w:hyperlink w:anchor="_Toc30060" w:history="1">
        <w:r>
          <w:rPr>
            <w:rFonts w:ascii="仿宋" w:eastAsia="仿宋" w:hAnsi="仿宋" w:cs="仿宋" w:hint="eastAsia"/>
            <w:lang w:eastAsia="zh-CN"/>
          </w:rPr>
          <w:t>十一、生产安全保护</w:t>
        </w:r>
        <w:r>
          <w:tab/>
        </w:r>
        <w:r>
          <w:fldChar w:fldCharType="begin"/>
        </w:r>
        <w:r>
          <w:instrText xml:space="preserve"> PAGEREF _Toc30060 \h </w:instrText>
        </w:r>
        <w:r>
          <w:fldChar w:fldCharType="separate"/>
        </w:r>
        <w:r>
          <w:t>41</w:t>
        </w:r>
        <w:r>
          <w:fldChar w:fldCharType="end"/>
        </w:r>
      </w:hyperlink>
    </w:p>
    <w:p>
      <w:pPr>
        <w:pStyle w:val="TOC2"/>
        <w:tabs>
          <w:tab w:val="right" w:leader="dot" w:pos="8306"/>
        </w:tabs>
      </w:pPr>
      <w:hyperlink w:anchor="_Toc27243" w:history="1">
        <w:r>
          <w:rPr>
            <w:rFonts w:ascii="仿宋" w:eastAsia="仿宋" w:hAnsi="仿宋" w:cs="仿宋" w:hint="eastAsia"/>
            <w:lang w:eastAsia="zh-CN"/>
          </w:rPr>
          <w:t>(一)、消防安全</w:t>
        </w:r>
        <w:r>
          <w:tab/>
        </w:r>
        <w:r>
          <w:fldChar w:fldCharType="begin"/>
        </w:r>
        <w:r>
          <w:instrText xml:space="preserve"> PAGEREF _Toc27243 \h </w:instrText>
        </w:r>
        <w:r>
          <w:fldChar w:fldCharType="separate"/>
        </w:r>
        <w:r>
          <w:t>41</w:t>
        </w:r>
        <w:r>
          <w:fldChar w:fldCharType="end"/>
        </w:r>
      </w:hyperlink>
    </w:p>
    <w:p>
      <w:pPr>
        <w:pStyle w:val="TOC2"/>
        <w:tabs>
          <w:tab w:val="right" w:leader="dot" w:pos="8306"/>
        </w:tabs>
      </w:pPr>
      <w:hyperlink w:anchor="_Toc14856" w:history="1">
        <w:r>
          <w:rPr>
            <w:rFonts w:ascii="仿宋" w:eastAsia="仿宋" w:hAnsi="仿宋" w:cs="仿宋" w:hint="eastAsia"/>
            <w:lang w:eastAsia="zh-CN"/>
          </w:rPr>
          <w:t>(二)、防火防爆总图布置措施</w:t>
        </w:r>
        <w:r>
          <w:tab/>
        </w:r>
        <w:r>
          <w:fldChar w:fldCharType="begin"/>
        </w:r>
        <w:r>
          <w:instrText xml:space="preserve"> PAGEREF _Toc14856 \h </w:instrText>
        </w:r>
        <w:r>
          <w:fldChar w:fldCharType="separate"/>
        </w:r>
        <w:r>
          <w:t>42</w:t>
        </w:r>
        <w:r>
          <w:fldChar w:fldCharType="end"/>
        </w:r>
      </w:hyperlink>
    </w:p>
    <w:p>
      <w:pPr>
        <w:pStyle w:val="TOC2"/>
        <w:tabs>
          <w:tab w:val="right" w:leader="dot" w:pos="8306"/>
        </w:tabs>
      </w:pPr>
      <w:hyperlink w:anchor="_Toc80" w:history="1">
        <w:r>
          <w:rPr>
            <w:rFonts w:ascii="仿宋" w:eastAsia="仿宋" w:hAnsi="仿宋" w:cs="仿宋" w:hint="eastAsia"/>
            <w:lang w:eastAsia="zh-CN"/>
          </w:rPr>
          <w:t>(三)、自然灾害防范措施</w:t>
        </w:r>
        <w:r>
          <w:tab/>
        </w:r>
        <w:r>
          <w:fldChar w:fldCharType="begin"/>
        </w:r>
        <w:r>
          <w:instrText xml:space="preserve"> PAGEREF _Toc80 \h </w:instrText>
        </w:r>
        <w:r>
          <w:fldChar w:fldCharType="separate"/>
        </w:r>
        <w:r>
          <w:t>43</w:t>
        </w:r>
        <w:r>
          <w:fldChar w:fldCharType="end"/>
        </w:r>
      </w:hyperlink>
    </w:p>
    <w:p>
      <w:pPr>
        <w:pStyle w:val="TOC2"/>
        <w:tabs>
          <w:tab w:val="right" w:leader="dot" w:pos="8306"/>
        </w:tabs>
      </w:pPr>
      <w:hyperlink w:anchor="_Toc2897" w:history="1">
        <w:r>
          <w:rPr>
            <w:rFonts w:ascii="仿宋" w:eastAsia="仿宋" w:hAnsi="仿宋" w:cs="仿宋" w:hint="eastAsia"/>
            <w:lang w:eastAsia="zh-CN"/>
          </w:rPr>
          <w:t>(四)、安全色及安全标志使用要求</w:t>
        </w:r>
        <w:r>
          <w:tab/>
        </w:r>
        <w:r>
          <w:fldChar w:fldCharType="begin"/>
        </w:r>
        <w:r>
          <w:instrText xml:space="preserve"> PAGEREF _Toc2897 \h </w:instrText>
        </w:r>
        <w:r>
          <w:fldChar w:fldCharType="separate"/>
        </w:r>
        <w:r>
          <w:t>44</w:t>
        </w:r>
        <w:r>
          <w:fldChar w:fldCharType="end"/>
        </w:r>
      </w:hyperlink>
    </w:p>
    <w:p>
      <w:pPr>
        <w:pStyle w:val="TOC2"/>
        <w:tabs>
          <w:tab w:val="right" w:leader="dot" w:pos="8306"/>
        </w:tabs>
      </w:pPr>
      <w:hyperlink w:anchor="_Toc6456" w:history="1">
        <w:r>
          <w:rPr>
            <w:rFonts w:ascii="仿宋" w:eastAsia="仿宋" w:hAnsi="仿宋" w:cs="仿宋" w:hint="eastAsia"/>
            <w:lang w:eastAsia="zh-CN"/>
          </w:rPr>
          <w:t>(五)、防尘防毒措施</w:t>
        </w:r>
        <w:r>
          <w:tab/>
        </w:r>
        <w:r>
          <w:fldChar w:fldCharType="begin"/>
        </w:r>
        <w:r>
          <w:instrText xml:space="preserve"> PAGEREF _Toc6456 \h </w:instrText>
        </w:r>
        <w:r>
          <w:fldChar w:fldCharType="separate"/>
        </w:r>
        <w:r>
          <w:t>45</w:t>
        </w:r>
        <w:r>
          <w:fldChar w:fldCharType="end"/>
        </w:r>
      </w:hyperlink>
    </w:p>
    <w:p>
      <w:pPr>
        <w:pStyle w:val="TOC2"/>
        <w:tabs>
          <w:tab w:val="right" w:leader="dot" w:pos="8306"/>
        </w:tabs>
      </w:pPr>
      <w:hyperlink w:anchor="_Toc18805" w:history="1">
        <w:r>
          <w:rPr>
            <w:rFonts w:ascii="仿宋" w:eastAsia="仿宋" w:hAnsi="仿宋" w:cs="仿宋" w:hint="eastAsia"/>
            <w:lang w:eastAsia="zh-CN"/>
          </w:rPr>
          <w:t>(六)、防静电、触电防护及防雷措施</w:t>
        </w:r>
        <w:r>
          <w:tab/>
        </w:r>
        <w:r>
          <w:fldChar w:fldCharType="begin"/>
        </w:r>
        <w:r>
          <w:instrText xml:space="preserve"> PAGEREF _Toc18805 \h </w:instrText>
        </w:r>
        <w:r>
          <w:fldChar w:fldCharType="separate"/>
        </w:r>
        <w:r>
          <w:t>46</w:t>
        </w:r>
        <w:r>
          <w:fldChar w:fldCharType="end"/>
        </w:r>
      </w:hyperlink>
    </w:p>
    <w:p>
      <w:pPr>
        <w:pStyle w:val="TOC2"/>
        <w:tabs>
          <w:tab w:val="right" w:leader="dot" w:pos="8306"/>
        </w:tabs>
      </w:pPr>
      <w:hyperlink w:anchor="_Toc14038" w:history="1">
        <w:r>
          <w:rPr>
            <w:rFonts w:ascii="仿宋" w:eastAsia="仿宋" w:hAnsi="仿宋" w:cs="仿宋" w:hint="eastAsia"/>
            <w:lang w:eastAsia="zh-CN"/>
          </w:rPr>
          <w:t>(七)、机械设备安全保障措施</w:t>
        </w:r>
        <w:r>
          <w:tab/>
        </w:r>
        <w:r>
          <w:fldChar w:fldCharType="begin"/>
        </w:r>
        <w:r>
          <w:instrText xml:space="preserve"> PAGEREF _Toc14038 \h </w:instrText>
        </w:r>
        <w:r>
          <w:fldChar w:fldCharType="separate"/>
        </w:r>
        <w:r>
          <w:t>47</w:t>
        </w:r>
        <w:r>
          <w:fldChar w:fldCharType="end"/>
        </w:r>
      </w:hyperlink>
    </w:p>
    <w:p>
      <w:pPr>
        <w:pStyle w:val="TOC1"/>
        <w:tabs>
          <w:tab w:val="right" w:leader="dot" w:pos="8306"/>
        </w:tabs>
      </w:pPr>
      <w:hyperlink w:anchor="_Toc4246" w:history="1">
        <w:r>
          <w:rPr>
            <w:rFonts w:ascii="仿宋" w:eastAsia="仿宋" w:hAnsi="仿宋" w:cs="仿宋" w:hint="eastAsia"/>
            <w:lang w:eastAsia="zh-CN"/>
          </w:rPr>
          <w:t>十二、色母粒项目投资规划</w:t>
        </w:r>
        <w:r>
          <w:tab/>
        </w:r>
        <w:r>
          <w:fldChar w:fldCharType="begin"/>
        </w:r>
        <w:r>
          <w:instrText xml:space="preserve"> PAGEREF _Toc4246 \h </w:instrText>
        </w:r>
        <w:r>
          <w:fldChar w:fldCharType="separate"/>
        </w:r>
        <w:r>
          <w:t>49</w:t>
        </w:r>
        <w:r>
          <w:fldChar w:fldCharType="end"/>
        </w:r>
      </w:hyperlink>
    </w:p>
    <w:p>
      <w:pPr>
        <w:pStyle w:val="TOC2"/>
        <w:tabs>
          <w:tab w:val="right" w:leader="dot" w:pos="8306"/>
        </w:tabs>
      </w:pPr>
      <w:hyperlink w:anchor="_Toc2331" w:history="1">
        <w:r>
          <w:rPr>
            <w:rFonts w:ascii="仿宋" w:eastAsia="仿宋" w:hAnsi="仿宋" w:cs="仿宋" w:hint="eastAsia"/>
            <w:lang w:eastAsia="zh-CN"/>
          </w:rPr>
          <w:t>(一)、色母粒项目总投资估算</w:t>
        </w:r>
        <w:r>
          <w:tab/>
        </w:r>
        <w:r>
          <w:fldChar w:fldCharType="begin"/>
        </w:r>
        <w:r>
          <w:instrText xml:space="preserve"> PAGEREF _Toc2331 \h </w:instrText>
        </w:r>
        <w:r>
          <w:fldChar w:fldCharType="separate"/>
        </w:r>
        <w:r>
          <w:t>49</w:t>
        </w:r>
        <w:r>
          <w:fldChar w:fldCharType="end"/>
        </w:r>
      </w:hyperlink>
    </w:p>
    <w:p>
      <w:pPr>
        <w:pStyle w:val="TOC2"/>
        <w:tabs>
          <w:tab w:val="right" w:leader="dot" w:pos="8306"/>
        </w:tabs>
      </w:pPr>
      <w:hyperlink w:anchor="_Toc3056" w:history="1">
        <w:r>
          <w:rPr>
            <w:rFonts w:ascii="仿宋" w:eastAsia="仿宋" w:hAnsi="仿宋" w:cs="仿宋" w:hint="eastAsia"/>
            <w:lang w:eastAsia="zh-CN"/>
          </w:rPr>
          <w:t>(二)、资金筹措</w:t>
        </w:r>
        <w:r>
          <w:tab/>
        </w:r>
        <w:r>
          <w:fldChar w:fldCharType="begin"/>
        </w:r>
        <w:r>
          <w:instrText xml:space="preserve"> PAGEREF _Toc3056 \h </w:instrText>
        </w:r>
        <w:r>
          <w:fldChar w:fldCharType="separate"/>
        </w:r>
        <w:r>
          <w:t>50</w:t>
        </w:r>
        <w:r>
          <w:fldChar w:fldCharType="end"/>
        </w:r>
      </w:hyperlink>
    </w:p>
    <w:p>
      <w:pPr>
        <w:pStyle w:val="TOC1"/>
        <w:tabs>
          <w:tab w:val="right" w:leader="dot" w:pos="8306"/>
        </w:tabs>
      </w:pPr>
      <w:hyperlink w:anchor="_Toc1331" w:history="1">
        <w:r>
          <w:rPr>
            <w:rFonts w:ascii="仿宋" w:eastAsia="仿宋" w:hAnsi="仿宋" w:cs="仿宋" w:hint="eastAsia"/>
            <w:lang w:eastAsia="zh-CN"/>
          </w:rPr>
          <w:t>十三、利益相关者分析与沟通计划</w:t>
        </w:r>
        <w:r>
          <w:tab/>
        </w:r>
        <w:r>
          <w:fldChar w:fldCharType="begin"/>
        </w:r>
        <w:r>
          <w:instrText xml:space="preserve"> PAGEREF _Toc1331 \h </w:instrText>
        </w:r>
        <w:r>
          <w:fldChar w:fldCharType="separate"/>
        </w:r>
        <w:r>
          <w:t>51</w:t>
        </w:r>
        <w:r>
          <w:fldChar w:fldCharType="end"/>
        </w:r>
      </w:hyperlink>
    </w:p>
    <w:p>
      <w:pPr>
        <w:pStyle w:val="TOC2"/>
        <w:tabs>
          <w:tab w:val="right" w:leader="dot" w:pos="8306"/>
        </w:tabs>
      </w:pPr>
      <w:hyperlink w:anchor="_Toc32598" w:history="1">
        <w:r>
          <w:rPr>
            <w:rFonts w:ascii="仿宋" w:eastAsia="仿宋" w:hAnsi="仿宋" w:cs="仿宋" w:hint="eastAsia"/>
            <w:lang w:eastAsia="zh-CN"/>
          </w:rPr>
          <w:t>(一)、利益相关者分析</w:t>
        </w:r>
        <w:r>
          <w:tab/>
        </w:r>
        <w:r>
          <w:fldChar w:fldCharType="begin"/>
        </w:r>
        <w:r>
          <w:instrText xml:space="preserve"> PAGEREF _Toc32598 \h </w:instrText>
        </w:r>
        <w:r>
          <w:fldChar w:fldCharType="separate"/>
        </w:r>
        <w:r>
          <w:t>51</w:t>
        </w:r>
        <w:r>
          <w:fldChar w:fldCharType="end"/>
        </w:r>
      </w:hyperlink>
    </w:p>
    <w:p>
      <w:pPr>
        <w:pStyle w:val="TOC2"/>
        <w:tabs>
          <w:tab w:val="right" w:leader="dot" w:pos="8306"/>
        </w:tabs>
      </w:pPr>
      <w:hyperlink w:anchor="_Toc23960" w:history="1">
        <w:r>
          <w:rPr>
            <w:rFonts w:ascii="仿宋" w:eastAsia="仿宋" w:hAnsi="仿宋" w:cs="仿宋" w:hint="eastAsia"/>
            <w:lang w:eastAsia="zh-CN"/>
          </w:rPr>
          <w:t>(二)、沟通计划</w:t>
        </w:r>
        <w:r>
          <w:tab/>
        </w:r>
        <w:r>
          <w:fldChar w:fldCharType="begin"/>
        </w:r>
        <w:r>
          <w:instrText xml:space="preserve"> PAGEREF _Toc23960 \h </w:instrText>
        </w:r>
        <w:r>
          <w:fldChar w:fldCharType="separate"/>
        </w:r>
        <w:r>
          <w:t>52</w:t>
        </w:r>
        <w:r>
          <w:fldChar w:fldCharType="end"/>
        </w:r>
      </w:hyperlink>
    </w:p>
    <w:p>
      <w:pPr>
        <w:pStyle w:val="TOC1"/>
        <w:tabs>
          <w:tab w:val="right" w:leader="dot" w:pos="8306"/>
        </w:tabs>
      </w:pPr>
      <w:hyperlink w:anchor="_Toc8581" w:history="1">
        <w:r>
          <w:rPr>
            <w:rFonts w:ascii="仿宋" w:eastAsia="仿宋" w:hAnsi="仿宋" w:cs="仿宋" w:hint="eastAsia"/>
            <w:lang w:eastAsia="zh-CN"/>
          </w:rPr>
          <w:t>十四、色母粒项目实施时间节点</w:t>
        </w:r>
        <w:r>
          <w:tab/>
        </w:r>
        <w:r>
          <w:fldChar w:fldCharType="begin"/>
        </w:r>
        <w:r>
          <w:instrText xml:space="preserve"> PAGEREF _Toc8581 \h </w:instrText>
        </w:r>
        <w:r>
          <w:fldChar w:fldCharType="separate"/>
        </w:r>
        <w:r>
          <w:t>53</w:t>
        </w:r>
        <w:r>
          <w:fldChar w:fldCharType="end"/>
        </w:r>
      </w:hyperlink>
    </w:p>
    <w:p>
      <w:pPr>
        <w:pStyle w:val="TOC2"/>
        <w:tabs>
          <w:tab w:val="right" w:leader="dot" w:pos="8306"/>
        </w:tabs>
      </w:pPr>
      <w:hyperlink w:anchor="_Toc11155" w:history="1">
        <w:r>
          <w:rPr>
            <w:rFonts w:ascii="仿宋" w:eastAsia="仿宋" w:hAnsi="仿宋" w:cs="仿宋" w:hint="eastAsia"/>
            <w:lang w:eastAsia="zh-CN"/>
          </w:rPr>
          <w:t>(一)、色母粒项目启动阶段时间节点</w:t>
        </w:r>
        <w:r>
          <w:tab/>
        </w:r>
        <w:r>
          <w:fldChar w:fldCharType="begin"/>
        </w:r>
        <w:r>
          <w:instrText xml:space="preserve"> PAGEREF _Toc11155 \h </w:instrText>
        </w:r>
        <w:r>
          <w:fldChar w:fldCharType="separate"/>
        </w:r>
        <w:r>
          <w:t>53</w:t>
        </w:r>
        <w:r>
          <w:fldChar w:fldCharType="end"/>
        </w:r>
      </w:hyperlink>
    </w:p>
    <w:p>
      <w:pPr>
        <w:pStyle w:val="TOC2"/>
        <w:tabs>
          <w:tab w:val="right" w:leader="dot" w:pos="8306"/>
        </w:tabs>
      </w:pPr>
      <w:hyperlink w:anchor="_Toc30235" w:history="1">
        <w:r>
          <w:rPr>
            <w:rFonts w:ascii="仿宋" w:eastAsia="仿宋" w:hAnsi="仿宋" w:cs="仿宋" w:hint="eastAsia"/>
            <w:lang w:eastAsia="zh-CN"/>
          </w:rPr>
          <w:t>(二)、色母粒项目执行阶段时间节点</w:t>
        </w:r>
        <w:r>
          <w:tab/>
        </w:r>
        <w:r>
          <w:fldChar w:fldCharType="begin"/>
        </w:r>
        <w:r>
          <w:instrText xml:space="preserve"> PAGEREF _Toc30235 \h </w:instrText>
        </w:r>
        <w:r>
          <w:fldChar w:fldCharType="separate"/>
        </w:r>
        <w:r>
          <w:t>54</w:t>
        </w:r>
        <w:r>
          <w:fldChar w:fldCharType="end"/>
        </w:r>
      </w:hyperlink>
    </w:p>
    <w:p>
      <w:pPr>
        <w:pStyle w:val="TOC2"/>
        <w:tabs>
          <w:tab w:val="right" w:leader="dot" w:pos="8306"/>
        </w:tabs>
      </w:pPr>
      <w:hyperlink w:anchor="_Toc24030" w:history="1">
        <w:r>
          <w:rPr>
            <w:rFonts w:ascii="仿宋" w:eastAsia="仿宋" w:hAnsi="仿宋" w:cs="仿宋" w:hint="eastAsia"/>
            <w:lang w:eastAsia="zh-CN"/>
          </w:rPr>
          <w:t>(三)、色母粒项目完成阶段时间节点</w:t>
        </w:r>
        <w:r>
          <w:tab/>
        </w:r>
        <w:r>
          <w:fldChar w:fldCharType="begin"/>
        </w:r>
        <w:r>
          <w:instrText xml:space="preserve"> PAGEREF _Toc24030 \h </w:instrText>
        </w:r>
        <w:r>
          <w:fldChar w:fldCharType="separate"/>
        </w:r>
        <w:r>
          <w:t>55</w:t>
        </w:r>
        <w:r>
          <w:fldChar w:fldCharType="end"/>
        </w:r>
      </w:hyperlink>
    </w:p>
    <w:p>
      <w:pPr>
        <w:pStyle w:val="TOC1"/>
        <w:tabs>
          <w:tab w:val="right" w:leader="dot" w:pos="8306"/>
        </w:tabs>
      </w:pPr>
      <w:hyperlink w:anchor="_Toc3122" w:history="1">
        <w:r>
          <w:rPr>
            <w:rFonts w:ascii="仿宋" w:eastAsia="仿宋" w:hAnsi="仿宋" w:cs="仿宋" w:hint="eastAsia"/>
            <w:lang w:eastAsia="zh-CN"/>
          </w:rPr>
          <w:t>十五、色母粒项目治理与监督</w:t>
        </w:r>
        <w:r>
          <w:tab/>
        </w:r>
        <w:r>
          <w:fldChar w:fldCharType="begin"/>
        </w:r>
        <w:r>
          <w:instrText xml:space="preserve"> PAGEREF _Toc3122 \h </w:instrText>
        </w:r>
        <w:r>
          <w:fldChar w:fldCharType="separate"/>
        </w:r>
        <w:r>
          <w:t>56</w:t>
        </w:r>
        <w:r>
          <w:fldChar w:fldCharType="end"/>
        </w:r>
      </w:hyperlink>
    </w:p>
    <w:p>
      <w:pPr>
        <w:pStyle w:val="TOC2"/>
        <w:tabs>
          <w:tab w:val="right" w:leader="dot" w:pos="8306"/>
        </w:tabs>
      </w:pPr>
      <w:hyperlink w:anchor="_Toc23883" w:history="1">
        <w:r>
          <w:rPr>
            <w:rFonts w:ascii="仿宋" w:eastAsia="仿宋" w:hAnsi="仿宋" w:cs="仿宋" w:hint="eastAsia"/>
            <w:lang w:eastAsia="zh-CN"/>
          </w:rPr>
          <w:t>(一)、色母粒项目治理结构</w:t>
        </w:r>
        <w:r>
          <w:tab/>
        </w:r>
        <w:r>
          <w:fldChar w:fldCharType="begin"/>
        </w:r>
        <w:r>
          <w:instrText xml:space="preserve"> PAGEREF _Toc23883 \h </w:instrText>
        </w:r>
        <w:r>
          <w:fldChar w:fldCharType="separate"/>
        </w:r>
        <w:r>
          <w:t>56</w:t>
        </w:r>
        <w:r>
          <w:fldChar w:fldCharType="end"/>
        </w:r>
      </w:hyperlink>
    </w:p>
    <w:p>
      <w:pPr>
        <w:pStyle w:val="TOC2"/>
        <w:tabs>
          <w:tab w:val="right" w:leader="dot" w:pos="8306"/>
        </w:tabs>
      </w:pPr>
      <w:hyperlink w:anchor="_Toc28404" w:history="1">
        <w:r>
          <w:rPr>
            <w:rFonts w:ascii="仿宋" w:eastAsia="仿宋" w:hAnsi="仿宋" w:cs="仿宋" w:hint="eastAsia"/>
            <w:lang w:eastAsia="zh-CN"/>
          </w:rPr>
          <w:t>(二)、监督与审计</w:t>
        </w:r>
        <w:r>
          <w:tab/>
        </w:r>
        <w:r>
          <w:fldChar w:fldCharType="begin"/>
        </w:r>
        <w:r>
          <w:instrText xml:space="preserve"> PAGEREF _Toc28404 \h </w:instrText>
        </w:r>
        <w:r>
          <w:fldChar w:fldCharType="separate"/>
        </w:r>
        <w:r>
          <w:t>57</w:t>
        </w:r>
        <w:r>
          <w:fldChar w:fldCharType="end"/>
        </w:r>
      </w:hyperlink>
    </w:p>
    <w:p>
      <w:pPr>
        <w:pStyle w:val="TOC1"/>
        <w:tabs>
          <w:tab w:val="right" w:leader="dot" w:pos="8306"/>
        </w:tabs>
      </w:pPr>
      <w:hyperlink w:anchor="_Toc8082" w:history="1">
        <w:r>
          <w:rPr>
            <w:rFonts w:ascii="仿宋" w:eastAsia="仿宋" w:hAnsi="仿宋" w:cs="仿宋" w:hint="eastAsia"/>
            <w:lang w:eastAsia="zh-CN"/>
          </w:rPr>
          <w:t>十六、风险识别与分类</w:t>
        </w:r>
        <w:r>
          <w:tab/>
        </w:r>
        <w:r>
          <w:fldChar w:fldCharType="begin"/>
        </w:r>
        <w:r>
          <w:instrText xml:space="preserve"> PAGEREF _Toc8082 \h </w:instrText>
        </w:r>
        <w:r>
          <w:fldChar w:fldCharType="separate"/>
        </w:r>
        <w:r>
          <w:t>59</w:t>
        </w:r>
        <w:r>
          <w:fldChar w:fldCharType="end"/>
        </w:r>
      </w:hyperlink>
    </w:p>
    <w:p>
      <w:pPr>
        <w:pStyle w:val="TOC2"/>
        <w:tabs>
          <w:tab w:val="right" w:leader="dot" w:pos="8306"/>
        </w:tabs>
      </w:pPr>
      <w:hyperlink w:anchor="_Toc16284" w:history="1">
        <w:r>
          <w:rPr>
            <w:rFonts w:ascii="仿宋" w:eastAsia="仿宋" w:hAnsi="仿宋" w:cs="仿宋" w:hint="eastAsia"/>
            <w:lang w:eastAsia="zh-CN"/>
          </w:rPr>
          <w:t>(一)、风险识别</w:t>
        </w:r>
        <w:r>
          <w:tab/>
        </w:r>
        <w:r>
          <w:fldChar w:fldCharType="begin"/>
        </w:r>
        <w:r>
          <w:instrText xml:space="preserve"> PAGEREF _Toc16284 \h </w:instrText>
        </w:r>
        <w:r>
          <w:fldChar w:fldCharType="separate"/>
        </w:r>
        <w:r>
          <w:t>59</w:t>
        </w:r>
        <w:r>
          <w:fldChar w:fldCharType="end"/>
        </w:r>
      </w:hyperlink>
    </w:p>
    <w:p>
      <w:pPr>
        <w:pStyle w:val="TOC2"/>
        <w:tabs>
          <w:tab w:val="right" w:leader="dot" w:pos="8306"/>
        </w:tabs>
      </w:pPr>
      <w:hyperlink w:anchor="_Toc25022" w:history="1">
        <w:r>
          <w:rPr>
            <w:rFonts w:ascii="仿宋" w:eastAsia="仿宋" w:hAnsi="仿宋" w:cs="仿宋" w:hint="eastAsia"/>
            <w:lang w:eastAsia="zh-CN"/>
          </w:rPr>
          <w:t>(二)、风险分类</w:t>
        </w:r>
        <w:r>
          <w:tab/>
        </w:r>
        <w:r>
          <w:fldChar w:fldCharType="begin"/>
        </w:r>
        <w:r>
          <w:instrText xml:space="preserve"> PAGEREF _Toc25022 \h </w:instrText>
        </w:r>
        <w:r>
          <w:fldChar w:fldCharType="separate"/>
        </w:r>
        <w:r>
          <w:t>60</w:t>
        </w:r>
        <w:r>
          <w:fldChar w:fldCharType="end"/>
        </w:r>
      </w:hyperlink>
    </w:p>
    <w:p>
      <w:pPr>
        <w:pStyle w:val="TOC1"/>
        <w:tabs>
          <w:tab w:val="right" w:leader="dot" w:pos="8306"/>
        </w:tabs>
      </w:pPr>
      <w:hyperlink w:anchor="_Toc27847" w:history="1">
        <w:r>
          <w:rPr>
            <w:rFonts w:ascii="仿宋" w:eastAsia="仿宋" w:hAnsi="仿宋" w:cs="仿宋" w:hint="eastAsia"/>
            <w:lang w:eastAsia="zh-CN"/>
          </w:rPr>
          <w:t>十七、供应链管理</w:t>
        </w:r>
        <w:r>
          <w:tab/>
        </w:r>
        <w:r>
          <w:fldChar w:fldCharType="begin"/>
        </w:r>
        <w:r>
          <w:instrText xml:space="preserve"> PAGEREF _Toc27847 \h </w:instrText>
        </w:r>
        <w:r>
          <w:fldChar w:fldCharType="separate"/>
        </w:r>
        <w:r>
          <w:t>62</w:t>
        </w:r>
        <w:r>
          <w:fldChar w:fldCharType="end"/>
        </w:r>
      </w:hyperlink>
    </w:p>
    <w:p>
      <w:pPr>
        <w:pStyle w:val="TOC2"/>
        <w:tabs>
          <w:tab w:val="right" w:leader="dot" w:pos="8306"/>
        </w:tabs>
      </w:pPr>
      <w:hyperlink w:anchor="_Toc20174" w:history="1">
        <w:r>
          <w:rPr>
            <w:rFonts w:ascii="仿宋" w:eastAsia="仿宋" w:hAnsi="仿宋" w:cs="仿宋" w:hint="eastAsia"/>
            <w:lang w:eastAsia="zh-CN"/>
          </w:rPr>
          <w:t>(一)、供应链战略规划</w:t>
        </w:r>
        <w:r>
          <w:tab/>
        </w:r>
        <w:r>
          <w:fldChar w:fldCharType="begin"/>
        </w:r>
        <w:r>
          <w:instrText xml:space="preserve"> PAGEREF _Toc20174 \h </w:instrText>
        </w:r>
        <w:r>
          <w:fldChar w:fldCharType="separate"/>
        </w:r>
        <w:r>
          <w:t>62</w:t>
        </w:r>
        <w:r>
          <w:fldChar w:fldCharType="end"/>
        </w:r>
      </w:hyperlink>
    </w:p>
    <w:p>
      <w:pPr>
        <w:pStyle w:val="TOC2"/>
        <w:tabs>
          <w:tab w:val="right" w:leader="dot" w:pos="8306"/>
        </w:tabs>
      </w:pPr>
      <w:hyperlink w:anchor="_Toc22785" w:history="1">
        <w:r>
          <w:rPr>
            <w:rFonts w:ascii="仿宋" w:eastAsia="仿宋" w:hAnsi="仿宋" w:cs="仿宋" w:hint="eastAsia"/>
            <w:lang w:eastAsia="zh-CN"/>
          </w:rPr>
          <w:t>(二)、供应商选择与合作</w:t>
        </w:r>
        <w:r>
          <w:tab/>
        </w:r>
        <w:r>
          <w:fldChar w:fldCharType="begin"/>
        </w:r>
        <w:r>
          <w:instrText xml:space="preserve"> PAGEREF _Toc22785 \h </w:instrText>
        </w:r>
        <w:r>
          <w:fldChar w:fldCharType="separate"/>
        </w:r>
        <w:r>
          <w:t>63</w:t>
        </w:r>
        <w:r>
          <w:fldChar w:fldCharType="end"/>
        </w:r>
      </w:hyperlink>
    </w:p>
    <w:p>
      <w:pPr>
        <w:pStyle w:val="TOC2"/>
        <w:tabs>
          <w:tab w:val="right" w:leader="dot" w:pos="8306"/>
        </w:tabs>
      </w:pPr>
      <w:hyperlink w:anchor="_Toc15489" w:history="1">
        <w:r>
          <w:rPr>
            <w:rFonts w:ascii="仿宋" w:eastAsia="仿宋" w:hAnsi="仿宋" w:cs="仿宋" w:hint="eastAsia"/>
            <w:lang w:eastAsia="zh-CN"/>
          </w:rPr>
          <w:t>(三)、物流与库存管理</w:t>
        </w:r>
        <w:r>
          <w:tab/>
        </w:r>
        <w:r>
          <w:fldChar w:fldCharType="begin"/>
        </w:r>
        <w:r>
          <w:instrText xml:space="preserve"> PAGEREF _Toc15489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400"/>
      <w:r>
        <w:rPr>
          <w:rFonts w:ascii="仿宋" w:eastAsia="仿宋" w:hAnsi="仿宋" w:cs="仿宋" w:hint="eastAsia"/>
          <w:sz w:val="28"/>
          <w:lang w:eastAsia="zh-CN"/>
        </w:rPr>
        <w:t>一、色母粒项目可持续发展</w:t>
      </w:r>
      <w:bookmarkEnd w:id="2"/>
    </w:p>
    <w:p>
      <w:pPr>
        <w:pStyle w:val="Heading2"/>
        <w:rPr>
          <w:rFonts w:ascii="仿宋" w:eastAsia="仿宋" w:hAnsi="仿宋" w:cs="仿宋" w:hint="eastAsia"/>
          <w:lang w:eastAsia="zh-CN"/>
        </w:rPr>
      </w:pPr>
      <w:bookmarkStart w:id="3" w:name="_Toc3232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色母粒项目中，色母粒项目团队着眼于未来，明确了可持续发展的战略方向。制定的具体可持续发展目标包括降低资源使用、采用环保技术、最大化社会效益等。这一步骤不仅有助于色母粒项目在环保和社会责任方面达到最高标准，也为未来提供了明确的指引，确保色母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可持续实践的融入色母粒项目管理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色母粒项目管理周期。从色母粒项目规划开始，色母粒项目团队就考虑了环境和社会的因素。在执行阶段，色母粒项目团队积极推动绿色技术的应用，优化资源利用。此外，关注员工的社会责任，通过培训和沟通活动提高员工对可持续发展的认知，使他们能够在日常工作中践行可持续实践。这些举措不仅为色母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626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扎根于色母粒项目的可持续发展理念，我们深信环保与社会责任是色母粒项目成功的关键支柱。在色母粒项目的每一步，我们都致力于通过创新和实践，履行对环境和社会的坚定责任。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色母粒项目团队通过引入先进的环保技术、建立高效的废物处理系统以及推动能源节约措施，积极履行环保责任。定期的环保监测和评估确保色母粒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色母粒项目不仅致力于自身可持续发展，还注重对社会的回馈。通过支持社区色母粒项目、参与慈善事业、提供培训机会等方式，色母粒项目积极履行社会责任。与当地社区建立积极互动，关注员工的工作与生活平衡，以及员工的身心健康，是色母粒项目在社会责任层面的关键举措。这样的实践不仅增强了色母粒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2700"/>
      <w:r>
        <w:rPr>
          <w:rFonts w:ascii="仿宋" w:eastAsia="仿宋" w:hAnsi="仿宋" w:cs="仿宋" w:hint="eastAsia"/>
          <w:sz w:val="28"/>
          <w:lang w:eastAsia="zh-CN"/>
        </w:rPr>
        <w:t>二、色母粒项目概论</w:t>
      </w:r>
      <w:bookmarkEnd w:id="5"/>
    </w:p>
    <w:p>
      <w:pPr>
        <w:pStyle w:val="Heading2"/>
        <w:rPr>
          <w:rFonts w:ascii="仿宋" w:eastAsia="仿宋" w:hAnsi="仿宋" w:cs="仿宋" w:hint="eastAsia"/>
          <w:lang w:eastAsia="zh-CN"/>
        </w:rPr>
      </w:pPr>
      <w:bookmarkStart w:id="6" w:name="_Toc17933"/>
      <w:r>
        <w:rPr>
          <w:rFonts w:ascii="仿宋" w:eastAsia="仿宋" w:hAnsi="仿宋" w:cs="仿宋" w:hint="eastAsia"/>
          <w:lang w:eastAsia="zh-CN"/>
        </w:rPr>
        <w:t>(一)、色母粒项目概况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色母粒项目的起源追溯至对市场的深入洞察。市场的不断演变与变革为色母粒项目提供了难得的机遇。当前市场存在的需求缺口和变革的大环境共同构成了色母粒项目的背景。这个色母粒项目旨在充分利用市场机遇，填补行业中尚未满足的需求，为客户提供全新的解决方案。市场的变革和需求的增长使得这个色母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色母粒项目名称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色母粒项目正式命名为色母粒。这个名称不仅仅是一个标识，更代表了色母粒项目的核心理念和愿景。它蕴含着色母粒项目所要解决问题的关键字，具有强烈的表达和辨识度，为色母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色母粒项目目标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色母粒项目的核心目标是提供一种全新、高效的解决方案，满足客户日益增长的需求。色母粒项目追求的不仅仅是满足市场需求，更是在市场中获得卓越的竞争优势。通过不断提升产品或服务的质量和创新水平，色母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色母粒项目范围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色母粒项目全面涵盖了产品研发、制造、市场推广和售后服务，确保从产品设计到最终用户体验的全方位关注。这一全面的色母粒项目范围是为了确保色母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色母粒项目时间表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色母粒项目计划在未来18个月内完成，包括研发、测试、市场试点和正式推出等不同阶段。这个时间表的合理设计是为了确保色母粒项目各个阶段的顺利推进，以便按时交付高质量的成果。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色母粒项目预算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色母粒项目总预算估算为XX百万美元，主要分配在研发、市场推广、人员培训和运营等方面。这一充足的预算为色母粒项目提供了充足的资源，确保色母粒项目在各个方面都能取得优异的表现。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色母粒项目风险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色母粒项目可能面临的风险包括市场接受度低、技术难题、竞争激烈等。色母粒项目团队已经制定了相应的风险应对计划，通过前瞻性的风险管理，确保色母粒项目在面对不确定性时能够迅速做出应对。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色母粒项目团队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色母粒项目汇聚了一支经验丰富、多领域专业素养的核心团队，确保色母粒项目在各个方面都能拥有高水平的执行力。团队的协同作战是色母粒项目成功的关键因素之一。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色母粒项目背景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色母粒项目的背景根植于市场对更高效、创新产品的渴望，同时也受到科技发展对行业格局的深刻改变的影响。这为色母粒项目提供了广阔的发展空间和市场需求。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色母粒项目现状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截至目前，色母粒项目已完成市场调研和技术验证，取得了初步的成功。这为色母粒项目在未来的发展奠定了坚实的基础，为更远大的目标打下了坚实的基石。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5920"/>
      <w:r>
        <w:rPr>
          <w:rFonts w:ascii="仿宋" w:eastAsia="仿宋" w:hAnsi="仿宋" w:cs="仿宋" w:hint="eastAsia"/>
          <w:sz w:val="28"/>
          <w:lang w:eastAsia="zh-CN"/>
        </w:rPr>
        <w:t>(二)、色母粒项目目标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keyword》色母粒项目首要业务目标是在市场中占据有利地位，实现产品/服务的成功推广和销售。通过不断提升产品质量、创新性，色母粒项目追求成为行业中的领导者，赢得更多客户的青睐。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在科技迅速发展的时代，色母粒项目着眼于技术创新。通过持续的研发和技术升级，色母粒项目旨在推出更具创新性的产品或服务，以满足市场对新鲜、先进解决方案的需求。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为了建立可持续的客户关系，色母粒项目设定了客户满意度目标。通过提供卓越的产品质量和优质的客户服务，色母粒项目追求赢得客户的信任和忠诚度，确保他们的满意度达到行业领先水平。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色母粒项目注重社会责任和可持续发展。通过实施环保、社会责任色母粒项目，色母粒项目致力于在经济发展的同时保护环境，促进社会公平，实现可持续经营。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色母粒项目的团队是实现目标的核心驱动力。因此，色母粒项目设定了团队发展目标，包括提升团队成员的专业技能、培养领导力，以及搭建协同高效的团队工作氛围。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1458"/>
      <w:r>
        <w:rPr>
          <w:rFonts w:ascii="仿宋" w:eastAsia="仿宋" w:hAnsi="仿宋" w:cs="仿宋" w:hint="eastAsia"/>
          <w:sz w:val="28"/>
          <w:lang w:eastAsia="zh-CN"/>
        </w:rPr>
        <w:t>(三)、色母粒项目提出的理由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色母粒项目提出的理由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色母粒项目的提出源于对市场机遇的深刻洞察。当前市场中存在的需求缺口和行业发展趋势表明，有巨大的商业机会等待被开发。通过准确捕捉市场机遇，色母粒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色母粒项目的理念基于对技术创新的信仰。通过持续的研发和技术投入，色母粒项目有望推出更具创新性的产品或服务。在科技飞速发展的当下，色母粒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色母粒项目的提出是为了增强企业的行业竞争力。通过提升产品或服务的质量和独特性，色母粒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色母粒项目响应了消费者需求的变化。随着社会和科技的不断发展，消费者对产品和服务的需求也在发生变化。通过深入了解并及时回应消费者的新需求，色母粒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色母粒项目的提出是企业战略发展规划的一部分。在面对日益激烈的市场竞争和不断变化的商业环境中，色母粒项目作为企业战略的一环，旨在为企业开辟新的增长领域，巩固企业在行业中的地位。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色母粒项目的提出不仅仅是基于商业考量，还注重社会责任。通过推出环保、社会责任等方面的色母粒项目，色母粒企业可以在社会中树立积极形象，为社会做出积极贡献，实现经济效益和社会效益的双赢。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色母粒项目的提出反映了对利益相关者期望的关注。包括客户、员工、投资者等利益相关者在企业发展中都有着各自的期望，色母粒项目力求在满足这些期望的同时，取得更大的共赢。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7208"/>
      <w:r>
        <w:rPr>
          <w:rFonts w:ascii="仿宋" w:eastAsia="仿宋" w:hAnsi="仿宋" w:cs="仿宋" w:hint="eastAsia"/>
          <w:sz w:val="28"/>
          <w:lang w:eastAsia="zh-CN"/>
        </w:rPr>
        <w:t>(四)、色母粒项目意义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在实施色母粒项目的过程中，我们不仅仅是在追逐商业成功，更是为企业和社会的多个层面创造了深远的意义。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色母粒项目的首要意义在于提升企业的市场竞争力。通过持续的创新和对产品质量的高标准要求，色母粒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色母粒项目的推进将促使行业技术水平的提升。通过引入先进技术和创新性解决方案，色母粒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在社会层面，色母粒项目不仅创造了大量就业机会，提高了就业水平，还注重社会责任和环保。通过参与社会公益事业和推动环保色母粒项目，色母粒项目为社会贡献了一份力量，体现了企业对社会的积极回馈。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综合而言，色母粒项目意义重大，不仅推动了企业的发展，也为行业和社会的进步贡献了积极力量。这是一个全面而深刻的影响，将在未来产生可持续的正面效应。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6035"/>
      <w:r>
        <w:rPr>
          <w:rFonts w:ascii="仿宋" w:eastAsia="仿宋" w:hAnsi="仿宋" w:cs="仿宋" w:hint="eastAsia"/>
          <w:sz w:val="28"/>
          <w:lang w:eastAsia="zh-CN"/>
        </w:rPr>
        <w:t>(五)、色母粒项目背景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在当今迅猛发展的商业环境中，色母粒项目的动因根植于对多方面因素的审慎考量。这个色母粒项目的提出并非孤立的决策，而是对企业所处背景深入思考的产物。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市场的不断演变是色母粒项目背后的首要原因。科技的迅速发展和全球市场的快速变化使得企业必须灵活应对。色母粒项目应运而生，旨在通过创新性的解决方案迎合市场的多变需求，赢得竞争中的先机。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竞争的激烈程度也是色母粒项目背景中不可忽视的一环。企业需要在激烈竞争中脱颖而出，为此，色母粒项目致力于打破常规，提供独特的价值主张，以吸引客户并确保市场份额的增长。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技术的迅速发展为企业带来了机遇与挑战。作为色母粒项目启动的背景之一，对新兴技术的应用将有助于提升企业的技术水平，使其在不断演进的商业环境中保持竞争优势。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此外，社会对企业责任的期望也在逐渐升高。色母粒项目充分融入了社会责任的理念，通过可持续经营和社会公益色母粒项目，企图为社会贡献一份力量，在商业成功的同时关注社会价值。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598"/>
      <w:r>
        <w:rPr>
          <w:rFonts w:ascii="仿宋" w:eastAsia="仿宋" w:hAnsi="仿宋" w:cs="仿宋" w:hint="eastAsia"/>
          <w:sz w:val="28"/>
          <w:lang w:eastAsia="zh-CN"/>
        </w:rPr>
        <w:t>三、色母粒项目选址可行性分析</w:t>
      </w:r>
      <w:bookmarkEnd w:id="11"/>
    </w:p>
    <w:p>
      <w:pPr>
        <w:pStyle w:val="Heading2"/>
        <w:rPr>
          <w:rFonts w:ascii="仿宋" w:eastAsia="仿宋" w:hAnsi="仿宋" w:cs="仿宋" w:hint="eastAsia"/>
          <w:lang w:eastAsia="zh-CN"/>
        </w:rPr>
      </w:pPr>
      <w:bookmarkStart w:id="12" w:name="_Toc23896"/>
      <w:r>
        <w:rPr>
          <w:rFonts w:ascii="仿宋" w:eastAsia="仿宋" w:hAnsi="仿宋" w:cs="仿宋" w:hint="eastAsia"/>
          <w:lang w:eastAsia="zh-CN"/>
        </w:rPr>
        <w:t>(一)、色母粒项目选址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该色母粒项目选址位于XX省XX市XX区XXX街道</w:t>
      </w:r>
    </w:p>
    <w:p>
      <w:pPr>
        <w:pStyle w:val="Heading2"/>
        <w:ind w:firstLine="560" w:firstLineChars="200"/>
        <w:rPr>
          <w:rFonts w:ascii="仿宋" w:eastAsia="仿宋" w:hAnsi="仿宋" w:cs="仿宋" w:hint="eastAsia"/>
          <w:sz w:val="28"/>
          <w:lang w:eastAsia="zh-CN"/>
        </w:rPr>
      </w:pPr>
      <w:bookmarkStart w:id="13" w:name="_Toc31691"/>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色母粒项目的征地面积将根据色母粒项目的实际规模和需求进行精确规划。具体面积XXX平方米，旨在确保色母粒项目不仅能够满足当前的发展需求，还能够预留空间以适应未来的扩展。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净用地面积是在征地面积基础上去除不可利用面积后的实际可开发用地。具体面积XXX平方米，考虑到环保、交通、安全等多方面因素，以确保色母粒项目在整体利用效率上达到最优。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色母粒项目计划建设的建筑总规模具体面积XXX平方米。这一规模的确定综合考虑了色母粒项目的性质、规模，以及城市规划的相关要求，确保建筑布局与周边环境协调一致。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绿地率是色母粒项目用地中被规划为绿地的比例。具体面积XXX平方米，旨在通过合理规划绿地，改善色母粒项目周边环境，提升居民生活质量，并符合城市整体绿化规划。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容积率是用地上可以建设的建筑总体积与用地面积之比。具体面积XXX，通过合理的容积率规划，确保色母粒项目建筑规模与周边环境和谐共生。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确保色母粒项目选址与当地城市规划相一致，具体面积XXX平方米。通过与城市规划部门深入沟通，确保色母粒项目不仅符合城市的整体发展方向，还能够融入城市的发展布局，为城市的长远发展贡献力量。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充分了解并确保色母粒项目选址符合当地产业政策，具体面积XXX平方米。这包括色母粒项目对当地经济的促进作用，以及对相关产业的带动效应，确保色母粒项目与地方政府的产业政策保持一致，促进共赢合作。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用地总体要求必须符合环保和可持续发展的原则，具体面积XXX平方米。通过采用绿色建筑设计、节能减排等措施，确保色母粒项目在建设和运营过程中对环境的影响最小化，达到可持续发展的要求。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确保色母粒项目选址具备必要的公共设施配套，具体面积XXX平方米。这包括交通便利性、教育、医疗等基础设施，以提高居民生活品质，使得色母粒项目选址更具吸引力。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考虑用地总体要求对当地社会稳定性的影响，具体面积XXX平方米。通过深入了解当地社区反馈，确保色母粒项目的选址和建设过程对当地社会和谐稳定产生积极作用。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色母粒项目选址不仅符合法规和规划，还在实际操作中具有可行性。这一全面规划将为色母粒项目的成功实施提供坚实的基础，确保色母粒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913"/>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色母粒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色母粒项目的设备规划和空间设计中，我们将采取灵活设备布局的措施。设备布局将根据实际需求进行灵活设计，避免不必要的浪费。通过合理规划设备摆放位置，我们将提高设备的利用率，减少设备间距，以确保色母粒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色母粒项目内部引入共享设施的概念，例如共享会议室、办公区等。通过这种方式，我们可以减少对资源的重复建设，提高资源共享效率，从而减小色母粒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2844"/>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色母粒项目的总图布置中，我们将不同功能区域进行明确的规划，以最大程度满足色母粒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85"/>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我们首先关注市场因素，包括潜在客户分布、竞争对手位置、市场需求等。通过深入的市场调研，我们能够更准确地评估选址对于市场开拓和产品销售的影响，确保色母粒项目能够在有利的市场环境中蓬勃发展。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 色母粒项目对环境的影响是综合评价的重要因素之一。我们将详细考虑选址周边的自然环境、生态保护区、水源地等情况，确保色母粒项目的建设和运营对环境影响最小化，并符合当地的环保法规标准。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对选址的评价还需充分考虑当地政府的产业政策和法规。我们将详细了解色母粒项目所在地的相关政策，确保色母粒项目的规划和运营与当地法规相符，降低不必要的法律风险。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考虑到社会稳定性对企业运营的重要性，我们将评估选址地区的社会安全情况、劳工关系、社区反馈等方面，以确保色母粒项目的建设和运营不会受到社会稳定性的负面影响。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最后，我们将综合考虑用地成本，包括土地购置费用、土地开发成本等。通过对用地成本的详细评估，我们能够做出更为精确的经济效益分析，为色母粒项目的投资决策提供有力支持。</w:t>
      </w:r>
    </w:p>
    <w:p>
      <w:pPr>
        <w:pStyle w:val="Heading1"/>
        <w:ind w:firstLine="560" w:firstLineChars="200"/>
        <w:rPr>
          <w:rFonts w:ascii="仿宋" w:eastAsia="仿宋" w:hAnsi="仿宋" w:cs="仿宋" w:hint="eastAsia"/>
          <w:sz w:val="28"/>
          <w:lang w:eastAsia="zh-CN"/>
        </w:rPr>
      </w:pPr>
      <w:bookmarkStart w:id="17" w:name="_Toc31780"/>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30492"/>
      <w:r>
        <w:rPr>
          <w:rFonts w:ascii="仿宋" w:eastAsia="仿宋" w:hAnsi="仿宋" w:cs="仿宋" w:hint="eastAsia"/>
          <w:lang w:eastAsia="zh-CN"/>
        </w:rPr>
        <w:t>(一)、色母粒行业分析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色母粒行业一直以来都是市场的关注焦点。行业内的发展趋势、竞争态势以及潜在机会都对色母粒项目的推进产生深远的影响。通过深入研究行业的整体概貌，我们将更好地理解行业的核心特征，为色母粒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色母粒行业，技术一直是推动创新和发展的关键因素。我们将对当前技术趋势进行详尽分析，包括但不限于人工智能、大数据应用、先进制造技术等。这有助于色母粒项目更好地把握行业的技术脉搏，为技术应用和创新提供有针对性的方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https://d.book118.com/926211212102010103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203357"/>
    <w:rsid w:val="032033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62112121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2024-03-07T10:04:00Z</dcterms:created>
  <dcterms:modified xsi:type="dcterms:W3CDTF">2024-03-07T10:04:58Z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B6FD1F26D7F54A808B040C83B419E6AA_11</vt:lpwstr>
  </property>
  <property fmtid="{D5CDD505-2E9C-101B-9397-08002B2CF9AE}" pid="3" name="KSOProductBuildVer">
    <vt:lpwstr>2052-12.1.0.16388</vt:lpwstr>
  </property>
</Properties>
</file>