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单晶硅项目规划设计蓝图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 w:history="1">
        <w:r>
          <w:rPr>
            <w:rFonts w:ascii="仿宋" w:eastAsia="仿宋" w:hAnsi="仿宋" w:cs="仿宋" w:hint="eastAsia"/>
            <w:lang w:eastAsia="zh-CN"/>
          </w:rPr>
          <w:t>序言</w:t>
        </w:r>
        <w:r>
          <w:tab/>
        </w:r>
        <w:r>
          <w:fldChar w:fldCharType="begin"/>
        </w:r>
        <w:r>
          <w:instrText xml:space="preserve"> PAGEREF _Toc1674 \h </w:instrText>
        </w:r>
        <w:r>
          <w:fldChar w:fldCharType="separate"/>
        </w:r>
        <w:r>
          <w:t>3</w:t>
        </w:r>
        <w:r>
          <w:fldChar w:fldCharType="end"/>
        </w:r>
      </w:hyperlink>
    </w:p>
    <w:p>
      <w:pPr>
        <w:pStyle w:val="TOC1"/>
        <w:tabs>
          <w:tab w:val="right" w:leader="dot" w:pos="8306"/>
        </w:tabs>
      </w:pPr>
      <w:hyperlink w:anchor="_Toc30409" w:history="1">
        <w:r>
          <w:rPr>
            <w:rFonts w:ascii="仿宋" w:eastAsia="仿宋" w:hAnsi="仿宋" w:cs="仿宋" w:hint="eastAsia"/>
            <w:lang w:eastAsia="zh-CN"/>
          </w:rPr>
          <w:t>一、单晶硅项目建设单位说明</w:t>
        </w:r>
        <w:r>
          <w:tab/>
        </w:r>
        <w:r>
          <w:fldChar w:fldCharType="begin"/>
        </w:r>
        <w:r>
          <w:instrText xml:space="preserve"> PAGEREF _Toc30409 \h </w:instrText>
        </w:r>
        <w:r>
          <w:fldChar w:fldCharType="separate"/>
        </w:r>
        <w:r>
          <w:t>3</w:t>
        </w:r>
        <w:r>
          <w:fldChar w:fldCharType="end"/>
        </w:r>
      </w:hyperlink>
    </w:p>
    <w:p>
      <w:pPr>
        <w:pStyle w:val="TOC2"/>
        <w:tabs>
          <w:tab w:val="right" w:leader="dot" w:pos="8306"/>
        </w:tabs>
      </w:pPr>
      <w:hyperlink w:anchor="_Toc2419" w:history="1">
        <w:r>
          <w:rPr>
            <w:rFonts w:ascii="仿宋" w:eastAsia="仿宋" w:hAnsi="仿宋" w:cs="仿宋" w:hint="eastAsia"/>
            <w:lang w:eastAsia="zh-CN"/>
          </w:rPr>
          <w:t>(一)、单晶硅项目承办单位基本情况</w:t>
        </w:r>
        <w:r>
          <w:tab/>
        </w:r>
        <w:r>
          <w:fldChar w:fldCharType="begin"/>
        </w:r>
        <w:r>
          <w:instrText xml:space="preserve"> PAGEREF _Toc2419 \h </w:instrText>
        </w:r>
        <w:r>
          <w:fldChar w:fldCharType="separate"/>
        </w:r>
        <w:r>
          <w:t>3</w:t>
        </w:r>
        <w:r>
          <w:fldChar w:fldCharType="end"/>
        </w:r>
      </w:hyperlink>
    </w:p>
    <w:p>
      <w:pPr>
        <w:pStyle w:val="TOC2"/>
        <w:tabs>
          <w:tab w:val="right" w:leader="dot" w:pos="8306"/>
        </w:tabs>
      </w:pPr>
      <w:hyperlink w:anchor="_Toc22899" w:history="1">
        <w:r>
          <w:rPr>
            <w:rFonts w:ascii="仿宋" w:eastAsia="仿宋" w:hAnsi="仿宋" w:cs="仿宋" w:hint="eastAsia"/>
            <w:lang w:eastAsia="zh-CN"/>
          </w:rPr>
          <w:t>(二)、公司经济效益分析</w:t>
        </w:r>
        <w:r>
          <w:tab/>
        </w:r>
        <w:r>
          <w:fldChar w:fldCharType="begin"/>
        </w:r>
        <w:r>
          <w:instrText xml:space="preserve"> PAGEREF _Toc22899 \h </w:instrText>
        </w:r>
        <w:r>
          <w:fldChar w:fldCharType="separate"/>
        </w:r>
        <w:r>
          <w:t>4</w:t>
        </w:r>
        <w:r>
          <w:fldChar w:fldCharType="end"/>
        </w:r>
      </w:hyperlink>
    </w:p>
    <w:p>
      <w:pPr>
        <w:pStyle w:val="TOC1"/>
        <w:tabs>
          <w:tab w:val="right" w:leader="dot" w:pos="8306"/>
        </w:tabs>
      </w:pPr>
      <w:hyperlink w:anchor="_Toc31472" w:history="1">
        <w:r>
          <w:rPr>
            <w:rFonts w:ascii="仿宋" w:eastAsia="仿宋" w:hAnsi="仿宋" w:cs="仿宋" w:hint="eastAsia"/>
            <w:lang w:eastAsia="zh-CN"/>
          </w:rPr>
          <w:t>二、工艺说明</w:t>
        </w:r>
        <w:r>
          <w:tab/>
        </w:r>
        <w:r>
          <w:fldChar w:fldCharType="begin"/>
        </w:r>
        <w:r>
          <w:instrText xml:space="preserve"> PAGEREF _Toc31472 \h </w:instrText>
        </w:r>
        <w:r>
          <w:fldChar w:fldCharType="separate"/>
        </w:r>
        <w:r>
          <w:t>5</w:t>
        </w:r>
        <w:r>
          <w:fldChar w:fldCharType="end"/>
        </w:r>
      </w:hyperlink>
    </w:p>
    <w:p>
      <w:pPr>
        <w:pStyle w:val="TOC2"/>
        <w:tabs>
          <w:tab w:val="right" w:leader="dot" w:pos="8306"/>
        </w:tabs>
      </w:pPr>
      <w:hyperlink w:anchor="_Toc9649" w:history="1">
        <w:r>
          <w:rPr>
            <w:rFonts w:ascii="仿宋" w:eastAsia="仿宋" w:hAnsi="仿宋" w:cs="仿宋" w:hint="eastAsia"/>
            <w:lang w:eastAsia="zh-CN"/>
          </w:rPr>
          <w:t>(一)、技术管理特点</w:t>
        </w:r>
        <w:r>
          <w:tab/>
        </w:r>
        <w:r>
          <w:fldChar w:fldCharType="begin"/>
        </w:r>
        <w:r>
          <w:instrText xml:space="preserve"> PAGEREF _Toc9649 \h </w:instrText>
        </w:r>
        <w:r>
          <w:fldChar w:fldCharType="separate"/>
        </w:r>
        <w:r>
          <w:t>5</w:t>
        </w:r>
        <w:r>
          <w:fldChar w:fldCharType="end"/>
        </w:r>
      </w:hyperlink>
    </w:p>
    <w:p>
      <w:pPr>
        <w:pStyle w:val="TOC2"/>
        <w:tabs>
          <w:tab w:val="right" w:leader="dot" w:pos="8306"/>
        </w:tabs>
      </w:pPr>
      <w:hyperlink w:anchor="_Toc27828" w:history="1">
        <w:r>
          <w:rPr>
            <w:rFonts w:ascii="仿宋" w:eastAsia="仿宋" w:hAnsi="仿宋" w:cs="仿宋" w:hint="eastAsia"/>
            <w:lang w:eastAsia="zh-CN"/>
          </w:rPr>
          <w:t>(二)、单晶硅项目工艺技术设计方案</w:t>
        </w:r>
        <w:r>
          <w:tab/>
        </w:r>
        <w:r>
          <w:fldChar w:fldCharType="begin"/>
        </w:r>
        <w:r>
          <w:instrText xml:space="preserve"> PAGEREF _Toc27828 \h </w:instrText>
        </w:r>
        <w:r>
          <w:fldChar w:fldCharType="separate"/>
        </w:r>
        <w:r>
          <w:t>6</w:t>
        </w:r>
        <w:r>
          <w:fldChar w:fldCharType="end"/>
        </w:r>
      </w:hyperlink>
    </w:p>
    <w:p>
      <w:pPr>
        <w:pStyle w:val="TOC2"/>
        <w:tabs>
          <w:tab w:val="right" w:leader="dot" w:pos="8306"/>
        </w:tabs>
      </w:pPr>
      <w:hyperlink w:anchor="_Toc8967" w:history="1">
        <w:r>
          <w:rPr>
            <w:rFonts w:ascii="仿宋" w:eastAsia="仿宋" w:hAnsi="仿宋" w:cs="仿宋" w:hint="eastAsia"/>
            <w:lang w:eastAsia="zh-CN"/>
          </w:rPr>
          <w:t>(三)、设备选型方案</w:t>
        </w:r>
        <w:r>
          <w:tab/>
        </w:r>
        <w:r>
          <w:fldChar w:fldCharType="begin"/>
        </w:r>
        <w:r>
          <w:instrText xml:space="preserve"> PAGEREF _Toc8967 \h </w:instrText>
        </w:r>
        <w:r>
          <w:fldChar w:fldCharType="separate"/>
        </w:r>
        <w:r>
          <w:t>7</w:t>
        </w:r>
        <w:r>
          <w:fldChar w:fldCharType="end"/>
        </w:r>
      </w:hyperlink>
    </w:p>
    <w:p>
      <w:pPr>
        <w:pStyle w:val="TOC1"/>
        <w:tabs>
          <w:tab w:val="right" w:leader="dot" w:pos="8306"/>
        </w:tabs>
      </w:pPr>
      <w:hyperlink w:anchor="_Toc31337" w:history="1">
        <w:r>
          <w:rPr>
            <w:rFonts w:ascii="仿宋" w:eastAsia="仿宋" w:hAnsi="仿宋" w:cs="仿宋" w:hint="eastAsia"/>
            <w:lang w:eastAsia="zh-CN"/>
          </w:rPr>
          <w:t>三、单晶硅项目可持续发展</w:t>
        </w:r>
        <w:r>
          <w:tab/>
        </w:r>
        <w:r>
          <w:fldChar w:fldCharType="begin"/>
        </w:r>
        <w:r>
          <w:instrText xml:space="preserve"> PAGEREF _Toc31337 \h </w:instrText>
        </w:r>
        <w:r>
          <w:fldChar w:fldCharType="separate"/>
        </w:r>
        <w:r>
          <w:t>8</w:t>
        </w:r>
        <w:r>
          <w:fldChar w:fldCharType="end"/>
        </w:r>
      </w:hyperlink>
    </w:p>
    <w:p>
      <w:pPr>
        <w:pStyle w:val="TOC2"/>
        <w:tabs>
          <w:tab w:val="right" w:leader="dot" w:pos="8306"/>
        </w:tabs>
      </w:pPr>
      <w:hyperlink w:anchor="_Toc28643" w:history="1">
        <w:r>
          <w:rPr>
            <w:rFonts w:ascii="仿宋" w:eastAsia="仿宋" w:hAnsi="仿宋" w:cs="仿宋" w:hint="eastAsia"/>
            <w:lang w:eastAsia="zh-CN"/>
          </w:rPr>
          <w:t>(一)、可持续战略与实践</w:t>
        </w:r>
        <w:r>
          <w:tab/>
        </w:r>
        <w:r>
          <w:fldChar w:fldCharType="begin"/>
        </w:r>
        <w:r>
          <w:instrText xml:space="preserve"> PAGEREF _Toc28643 \h </w:instrText>
        </w:r>
        <w:r>
          <w:fldChar w:fldCharType="separate"/>
        </w:r>
        <w:r>
          <w:t>8</w:t>
        </w:r>
        <w:r>
          <w:fldChar w:fldCharType="end"/>
        </w:r>
      </w:hyperlink>
    </w:p>
    <w:p>
      <w:pPr>
        <w:pStyle w:val="TOC2"/>
        <w:tabs>
          <w:tab w:val="right" w:leader="dot" w:pos="8306"/>
        </w:tabs>
      </w:pPr>
      <w:hyperlink w:anchor="_Toc7302" w:history="1">
        <w:r>
          <w:rPr>
            <w:rFonts w:ascii="仿宋" w:eastAsia="仿宋" w:hAnsi="仿宋" w:cs="仿宋" w:hint="eastAsia"/>
            <w:lang w:eastAsia="zh-CN"/>
          </w:rPr>
          <w:t>(二)、环保与社会责任</w:t>
        </w:r>
        <w:r>
          <w:tab/>
        </w:r>
        <w:r>
          <w:fldChar w:fldCharType="begin"/>
        </w:r>
        <w:r>
          <w:instrText xml:space="preserve"> PAGEREF _Toc7302 \h </w:instrText>
        </w:r>
        <w:r>
          <w:fldChar w:fldCharType="separate"/>
        </w:r>
        <w:r>
          <w:t>9</w:t>
        </w:r>
        <w:r>
          <w:fldChar w:fldCharType="end"/>
        </w:r>
      </w:hyperlink>
    </w:p>
    <w:p>
      <w:pPr>
        <w:pStyle w:val="TOC1"/>
        <w:tabs>
          <w:tab w:val="right" w:leader="dot" w:pos="8306"/>
        </w:tabs>
      </w:pPr>
      <w:hyperlink w:anchor="_Toc12184" w:history="1">
        <w:r>
          <w:rPr>
            <w:rFonts w:ascii="仿宋" w:eastAsia="仿宋" w:hAnsi="仿宋" w:cs="仿宋" w:hint="eastAsia"/>
            <w:lang w:eastAsia="zh-CN"/>
          </w:rPr>
          <w:t>四、单晶硅项目建设背景及必要性分析</w:t>
        </w:r>
        <w:r>
          <w:tab/>
        </w:r>
        <w:r>
          <w:fldChar w:fldCharType="begin"/>
        </w:r>
        <w:r>
          <w:instrText xml:space="preserve"> PAGEREF _Toc12184 \h </w:instrText>
        </w:r>
        <w:r>
          <w:fldChar w:fldCharType="separate"/>
        </w:r>
        <w:r>
          <w:t>10</w:t>
        </w:r>
        <w:r>
          <w:fldChar w:fldCharType="end"/>
        </w:r>
      </w:hyperlink>
    </w:p>
    <w:p>
      <w:pPr>
        <w:pStyle w:val="TOC2"/>
        <w:tabs>
          <w:tab w:val="right" w:leader="dot" w:pos="8306"/>
        </w:tabs>
      </w:pPr>
      <w:hyperlink w:anchor="_Toc10982" w:history="1">
        <w:r>
          <w:rPr>
            <w:rFonts w:ascii="仿宋" w:eastAsia="仿宋" w:hAnsi="仿宋" w:cs="仿宋" w:hint="eastAsia"/>
            <w:lang w:eastAsia="zh-CN"/>
          </w:rPr>
          <w:t>(一)、单晶硅项目背景分析</w:t>
        </w:r>
        <w:r>
          <w:tab/>
        </w:r>
        <w:r>
          <w:fldChar w:fldCharType="begin"/>
        </w:r>
        <w:r>
          <w:instrText xml:space="preserve"> PAGEREF _Toc10982 \h </w:instrText>
        </w:r>
        <w:r>
          <w:fldChar w:fldCharType="separate"/>
        </w:r>
        <w:r>
          <w:t>10</w:t>
        </w:r>
        <w:r>
          <w:fldChar w:fldCharType="end"/>
        </w:r>
      </w:hyperlink>
    </w:p>
    <w:p>
      <w:pPr>
        <w:pStyle w:val="TOC2"/>
        <w:tabs>
          <w:tab w:val="right" w:leader="dot" w:pos="8306"/>
        </w:tabs>
      </w:pPr>
      <w:hyperlink w:anchor="_Toc23837" w:history="1">
        <w:r>
          <w:rPr>
            <w:rFonts w:ascii="仿宋" w:eastAsia="仿宋" w:hAnsi="仿宋" w:cs="仿宋" w:hint="eastAsia"/>
            <w:lang w:eastAsia="zh-CN"/>
          </w:rPr>
          <w:t>(二)、单晶硅项目建设必要性分析</w:t>
        </w:r>
        <w:r>
          <w:tab/>
        </w:r>
        <w:r>
          <w:fldChar w:fldCharType="begin"/>
        </w:r>
        <w:r>
          <w:instrText xml:space="preserve"> PAGEREF _Toc23837 \h </w:instrText>
        </w:r>
        <w:r>
          <w:fldChar w:fldCharType="separate"/>
        </w:r>
        <w:r>
          <w:t>11</w:t>
        </w:r>
        <w:r>
          <w:fldChar w:fldCharType="end"/>
        </w:r>
      </w:hyperlink>
    </w:p>
    <w:p>
      <w:pPr>
        <w:pStyle w:val="TOC1"/>
        <w:tabs>
          <w:tab w:val="right" w:leader="dot" w:pos="8306"/>
        </w:tabs>
      </w:pPr>
      <w:hyperlink w:anchor="_Toc21762" w:history="1">
        <w:r>
          <w:rPr>
            <w:rFonts w:ascii="仿宋" w:eastAsia="仿宋" w:hAnsi="仿宋" w:cs="仿宋" w:hint="eastAsia"/>
            <w:lang w:eastAsia="zh-CN"/>
          </w:rPr>
          <w:t>五、单晶硅项目危机管理</w:t>
        </w:r>
        <w:r>
          <w:tab/>
        </w:r>
        <w:r>
          <w:fldChar w:fldCharType="begin"/>
        </w:r>
        <w:r>
          <w:instrText xml:space="preserve"> PAGEREF _Toc21762 \h </w:instrText>
        </w:r>
        <w:r>
          <w:fldChar w:fldCharType="separate"/>
        </w:r>
        <w:r>
          <w:t>13</w:t>
        </w:r>
        <w:r>
          <w:fldChar w:fldCharType="end"/>
        </w:r>
      </w:hyperlink>
    </w:p>
    <w:p>
      <w:pPr>
        <w:pStyle w:val="TOC2"/>
        <w:tabs>
          <w:tab w:val="right" w:leader="dot" w:pos="8306"/>
        </w:tabs>
      </w:pPr>
      <w:hyperlink w:anchor="_Toc4326" w:history="1">
        <w:r>
          <w:rPr>
            <w:rFonts w:ascii="仿宋" w:eastAsia="仿宋" w:hAnsi="仿宋" w:cs="仿宋" w:hint="eastAsia"/>
            <w:lang w:eastAsia="zh-CN"/>
          </w:rPr>
          <w:t>(一)、危机预警与识别</w:t>
        </w:r>
        <w:r>
          <w:tab/>
        </w:r>
        <w:r>
          <w:fldChar w:fldCharType="begin"/>
        </w:r>
        <w:r>
          <w:instrText xml:space="preserve"> PAGEREF _Toc4326 \h </w:instrText>
        </w:r>
        <w:r>
          <w:fldChar w:fldCharType="separate"/>
        </w:r>
        <w:r>
          <w:t>13</w:t>
        </w:r>
        <w:r>
          <w:fldChar w:fldCharType="end"/>
        </w:r>
      </w:hyperlink>
    </w:p>
    <w:p>
      <w:pPr>
        <w:pStyle w:val="TOC2"/>
        <w:tabs>
          <w:tab w:val="right" w:leader="dot" w:pos="8306"/>
        </w:tabs>
      </w:pPr>
      <w:hyperlink w:anchor="_Toc17652" w:history="1">
        <w:r>
          <w:rPr>
            <w:rFonts w:ascii="仿宋" w:eastAsia="仿宋" w:hAnsi="仿宋" w:cs="仿宋" w:hint="eastAsia"/>
            <w:lang w:eastAsia="zh-CN"/>
          </w:rPr>
          <w:t>(二)、危机应对与恢复</w:t>
        </w:r>
        <w:r>
          <w:tab/>
        </w:r>
        <w:r>
          <w:fldChar w:fldCharType="begin"/>
        </w:r>
        <w:r>
          <w:instrText xml:space="preserve"> PAGEREF _Toc17652 \h </w:instrText>
        </w:r>
        <w:r>
          <w:fldChar w:fldCharType="separate"/>
        </w:r>
        <w:r>
          <w:t>14</w:t>
        </w:r>
        <w:r>
          <w:fldChar w:fldCharType="end"/>
        </w:r>
      </w:hyperlink>
    </w:p>
    <w:p>
      <w:pPr>
        <w:pStyle w:val="TOC1"/>
        <w:tabs>
          <w:tab w:val="right" w:leader="dot" w:pos="8306"/>
        </w:tabs>
      </w:pPr>
      <w:hyperlink w:anchor="_Toc14921" w:history="1">
        <w:r>
          <w:rPr>
            <w:rFonts w:ascii="仿宋" w:eastAsia="仿宋" w:hAnsi="仿宋" w:cs="仿宋" w:hint="eastAsia"/>
            <w:lang w:eastAsia="zh-CN"/>
          </w:rPr>
          <w:t>六、单晶硅项目土建工程</w:t>
        </w:r>
        <w:r>
          <w:tab/>
        </w:r>
        <w:r>
          <w:fldChar w:fldCharType="begin"/>
        </w:r>
        <w:r>
          <w:instrText xml:space="preserve"> PAGEREF _Toc14921 \h </w:instrText>
        </w:r>
        <w:r>
          <w:fldChar w:fldCharType="separate"/>
        </w:r>
        <w:r>
          <w:t>15</w:t>
        </w:r>
        <w:r>
          <w:fldChar w:fldCharType="end"/>
        </w:r>
      </w:hyperlink>
    </w:p>
    <w:p>
      <w:pPr>
        <w:pStyle w:val="TOC2"/>
        <w:tabs>
          <w:tab w:val="right" w:leader="dot" w:pos="8306"/>
        </w:tabs>
      </w:pPr>
      <w:hyperlink w:anchor="_Toc3000" w:history="1">
        <w:r>
          <w:rPr>
            <w:rFonts w:ascii="仿宋" w:eastAsia="仿宋" w:hAnsi="仿宋" w:cs="仿宋" w:hint="eastAsia"/>
            <w:lang w:eastAsia="zh-CN"/>
          </w:rPr>
          <w:t>(一)、建筑工程设计原则</w:t>
        </w:r>
        <w:r>
          <w:tab/>
        </w:r>
        <w:r>
          <w:fldChar w:fldCharType="begin"/>
        </w:r>
        <w:r>
          <w:instrText xml:space="preserve"> PAGEREF _Toc3000 \h </w:instrText>
        </w:r>
        <w:r>
          <w:fldChar w:fldCharType="separate"/>
        </w:r>
        <w:r>
          <w:t>15</w:t>
        </w:r>
        <w:r>
          <w:fldChar w:fldCharType="end"/>
        </w:r>
      </w:hyperlink>
    </w:p>
    <w:p>
      <w:pPr>
        <w:pStyle w:val="TOC2"/>
        <w:tabs>
          <w:tab w:val="right" w:leader="dot" w:pos="8306"/>
        </w:tabs>
      </w:pPr>
      <w:hyperlink w:anchor="_Toc4435" w:history="1">
        <w:r>
          <w:rPr>
            <w:rFonts w:ascii="仿宋" w:eastAsia="仿宋" w:hAnsi="仿宋" w:cs="仿宋" w:hint="eastAsia"/>
            <w:lang w:eastAsia="zh-CN"/>
          </w:rPr>
          <w:t>(二)、土建工程设计年限及安全等级</w:t>
        </w:r>
        <w:r>
          <w:tab/>
        </w:r>
        <w:r>
          <w:fldChar w:fldCharType="begin"/>
        </w:r>
        <w:r>
          <w:instrText xml:space="preserve"> PAGEREF _Toc4435 \h </w:instrText>
        </w:r>
        <w:r>
          <w:fldChar w:fldCharType="separate"/>
        </w:r>
        <w:r>
          <w:t>16</w:t>
        </w:r>
        <w:r>
          <w:fldChar w:fldCharType="end"/>
        </w:r>
      </w:hyperlink>
    </w:p>
    <w:p>
      <w:pPr>
        <w:pStyle w:val="TOC2"/>
        <w:tabs>
          <w:tab w:val="right" w:leader="dot" w:pos="8306"/>
        </w:tabs>
      </w:pPr>
      <w:hyperlink w:anchor="_Toc10303" w:history="1">
        <w:r>
          <w:rPr>
            <w:rFonts w:ascii="仿宋" w:eastAsia="仿宋" w:hAnsi="仿宋" w:cs="仿宋" w:hint="eastAsia"/>
            <w:lang w:eastAsia="zh-CN"/>
          </w:rPr>
          <w:t>(三)、建筑工程设计总体要求</w:t>
        </w:r>
        <w:r>
          <w:tab/>
        </w:r>
        <w:r>
          <w:fldChar w:fldCharType="begin"/>
        </w:r>
        <w:r>
          <w:instrText xml:space="preserve"> PAGEREF _Toc10303 \h </w:instrText>
        </w:r>
        <w:r>
          <w:fldChar w:fldCharType="separate"/>
        </w:r>
        <w:r>
          <w:t>18</w:t>
        </w:r>
        <w:r>
          <w:fldChar w:fldCharType="end"/>
        </w:r>
      </w:hyperlink>
    </w:p>
    <w:p>
      <w:pPr>
        <w:pStyle w:val="TOC2"/>
        <w:tabs>
          <w:tab w:val="right" w:leader="dot" w:pos="8306"/>
        </w:tabs>
      </w:pPr>
      <w:hyperlink w:anchor="_Toc27637" w:history="1">
        <w:r>
          <w:rPr>
            <w:rFonts w:ascii="仿宋" w:eastAsia="仿宋" w:hAnsi="仿宋" w:cs="仿宋" w:hint="eastAsia"/>
            <w:lang w:eastAsia="zh-CN"/>
          </w:rPr>
          <w:t>(四)、土建工程建设指标</w:t>
        </w:r>
        <w:r>
          <w:tab/>
        </w:r>
        <w:r>
          <w:fldChar w:fldCharType="begin"/>
        </w:r>
        <w:r>
          <w:instrText xml:space="preserve"> PAGEREF _Toc27637 \h </w:instrText>
        </w:r>
        <w:r>
          <w:fldChar w:fldCharType="separate"/>
        </w:r>
        <w:r>
          <w:t>18</w:t>
        </w:r>
        <w:r>
          <w:fldChar w:fldCharType="end"/>
        </w:r>
      </w:hyperlink>
    </w:p>
    <w:p>
      <w:pPr>
        <w:pStyle w:val="TOC1"/>
        <w:tabs>
          <w:tab w:val="right" w:leader="dot" w:pos="8306"/>
        </w:tabs>
      </w:pPr>
      <w:hyperlink w:anchor="_Toc18513" w:history="1">
        <w:r>
          <w:rPr>
            <w:rFonts w:ascii="仿宋" w:eastAsia="仿宋" w:hAnsi="仿宋" w:cs="仿宋" w:hint="eastAsia"/>
            <w:lang w:eastAsia="zh-CN"/>
          </w:rPr>
          <w:t>七、单晶硅项目人力资源培养与发展</w:t>
        </w:r>
        <w:r>
          <w:tab/>
        </w:r>
        <w:r>
          <w:fldChar w:fldCharType="begin"/>
        </w:r>
        <w:r>
          <w:instrText xml:space="preserve"> PAGEREF _Toc18513 \h </w:instrText>
        </w:r>
        <w:r>
          <w:fldChar w:fldCharType="separate"/>
        </w:r>
        <w:r>
          <w:t>18</w:t>
        </w:r>
        <w:r>
          <w:fldChar w:fldCharType="end"/>
        </w:r>
      </w:hyperlink>
    </w:p>
    <w:p>
      <w:pPr>
        <w:pStyle w:val="TOC2"/>
        <w:tabs>
          <w:tab w:val="right" w:leader="dot" w:pos="8306"/>
        </w:tabs>
      </w:pPr>
      <w:hyperlink w:anchor="_Toc14836" w:history="1">
        <w:r>
          <w:rPr>
            <w:rFonts w:ascii="仿宋" w:eastAsia="仿宋" w:hAnsi="仿宋" w:cs="仿宋" w:hint="eastAsia"/>
            <w:lang w:eastAsia="zh-CN"/>
          </w:rPr>
          <w:t>(一)、人才需求与规划</w:t>
        </w:r>
        <w:r>
          <w:tab/>
        </w:r>
        <w:r>
          <w:fldChar w:fldCharType="begin"/>
        </w:r>
        <w:r>
          <w:instrText xml:space="preserve"> PAGEREF _Toc14836 \h </w:instrText>
        </w:r>
        <w:r>
          <w:fldChar w:fldCharType="separate"/>
        </w:r>
        <w:r>
          <w:t>18</w:t>
        </w:r>
        <w:r>
          <w:fldChar w:fldCharType="end"/>
        </w:r>
      </w:hyperlink>
    </w:p>
    <w:p>
      <w:pPr>
        <w:pStyle w:val="TOC2"/>
        <w:tabs>
          <w:tab w:val="right" w:leader="dot" w:pos="8306"/>
        </w:tabs>
      </w:pPr>
      <w:hyperlink w:anchor="_Toc6485" w:history="1">
        <w:r>
          <w:rPr>
            <w:rFonts w:ascii="仿宋" w:eastAsia="仿宋" w:hAnsi="仿宋" w:cs="仿宋" w:hint="eastAsia"/>
            <w:lang w:eastAsia="zh-CN"/>
          </w:rPr>
          <w:t>(二)、培训与发展计划</w:t>
        </w:r>
        <w:r>
          <w:tab/>
        </w:r>
        <w:r>
          <w:fldChar w:fldCharType="begin"/>
        </w:r>
        <w:r>
          <w:instrText xml:space="preserve"> PAGEREF _Toc6485 \h </w:instrText>
        </w:r>
        <w:r>
          <w:fldChar w:fldCharType="separate"/>
        </w:r>
        <w:r>
          <w:t>19</w:t>
        </w:r>
        <w:r>
          <w:fldChar w:fldCharType="end"/>
        </w:r>
      </w:hyperlink>
    </w:p>
    <w:p>
      <w:pPr>
        <w:pStyle w:val="TOC1"/>
        <w:tabs>
          <w:tab w:val="right" w:leader="dot" w:pos="8306"/>
        </w:tabs>
      </w:pPr>
      <w:hyperlink w:anchor="_Toc17667" w:history="1">
        <w:r>
          <w:rPr>
            <w:rFonts w:ascii="仿宋" w:eastAsia="仿宋" w:hAnsi="仿宋" w:cs="仿宋" w:hint="eastAsia"/>
            <w:lang w:eastAsia="zh-CN"/>
          </w:rPr>
          <w:t>八、单晶硅项目财务管理</w:t>
        </w:r>
        <w:r>
          <w:tab/>
        </w:r>
        <w:r>
          <w:fldChar w:fldCharType="begin"/>
        </w:r>
        <w:r>
          <w:instrText xml:space="preserve"> PAGEREF _Toc17667 \h </w:instrText>
        </w:r>
        <w:r>
          <w:fldChar w:fldCharType="separate"/>
        </w:r>
        <w:r>
          <w:t>20</w:t>
        </w:r>
        <w:r>
          <w:fldChar w:fldCharType="end"/>
        </w:r>
      </w:hyperlink>
    </w:p>
    <w:p>
      <w:pPr>
        <w:pStyle w:val="TOC2"/>
        <w:tabs>
          <w:tab w:val="right" w:leader="dot" w:pos="8306"/>
        </w:tabs>
      </w:pPr>
      <w:hyperlink w:anchor="_Toc28787" w:history="1">
        <w:r>
          <w:rPr>
            <w:rFonts w:ascii="仿宋" w:eastAsia="仿宋" w:hAnsi="仿宋" w:cs="仿宋" w:hint="eastAsia"/>
            <w:lang w:eastAsia="zh-CN"/>
          </w:rPr>
          <w:t>(一)、资金需求大</w:t>
        </w:r>
        <w:r>
          <w:tab/>
        </w:r>
        <w:r>
          <w:fldChar w:fldCharType="begin"/>
        </w:r>
        <w:r>
          <w:instrText xml:space="preserve"> PAGEREF _Toc28787 \h </w:instrText>
        </w:r>
        <w:r>
          <w:fldChar w:fldCharType="separate"/>
        </w:r>
        <w:r>
          <w:t>20</w:t>
        </w:r>
        <w:r>
          <w:fldChar w:fldCharType="end"/>
        </w:r>
      </w:hyperlink>
    </w:p>
    <w:p>
      <w:pPr>
        <w:pStyle w:val="TOC2"/>
        <w:tabs>
          <w:tab w:val="right" w:leader="dot" w:pos="8306"/>
        </w:tabs>
      </w:pPr>
      <w:hyperlink w:anchor="_Toc32488" w:history="1">
        <w:r>
          <w:rPr>
            <w:rFonts w:ascii="仿宋" w:eastAsia="仿宋" w:hAnsi="仿宋" w:cs="仿宋" w:hint="eastAsia"/>
            <w:lang w:eastAsia="zh-CN"/>
          </w:rPr>
          <w:t>(二)、研发周期长</w:t>
        </w:r>
        <w:r>
          <w:tab/>
        </w:r>
        <w:r>
          <w:fldChar w:fldCharType="begin"/>
        </w:r>
        <w:r>
          <w:instrText xml:space="preserve"> PAGEREF _Toc32488 \h </w:instrText>
        </w:r>
        <w:r>
          <w:fldChar w:fldCharType="separate"/>
        </w:r>
        <w:r>
          <w:t>21</w:t>
        </w:r>
        <w:r>
          <w:fldChar w:fldCharType="end"/>
        </w:r>
      </w:hyperlink>
    </w:p>
    <w:p>
      <w:pPr>
        <w:pStyle w:val="TOC2"/>
        <w:tabs>
          <w:tab w:val="right" w:leader="dot" w:pos="8306"/>
        </w:tabs>
      </w:pPr>
      <w:hyperlink w:anchor="_Toc3245" w:history="1">
        <w:r>
          <w:rPr>
            <w:rFonts w:ascii="仿宋" w:eastAsia="仿宋" w:hAnsi="仿宋" w:cs="仿宋" w:hint="eastAsia"/>
            <w:lang w:eastAsia="zh-CN"/>
          </w:rPr>
          <w:t>(三)、市场风险大</w:t>
        </w:r>
        <w:r>
          <w:tab/>
        </w:r>
        <w:r>
          <w:fldChar w:fldCharType="begin"/>
        </w:r>
        <w:r>
          <w:instrText xml:space="preserve"> PAGEREF _Toc3245 \h </w:instrText>
        </w:r>
        <w:r>
          <w:fldChar w:fldCharType="separate"/>
        </w:r>
        <w:r>
          <w:t>22</w:t>
        </w:r>
        <w:r>
          <w:fldChar w:fldCharType="end"/>
        </w:r>
      </w:hyperlink>
    </w:p>
    <w:p>
      <w:pPr>
        <w:pStyle w:val="TOC2"/>
        <w:tabs>
          <w:tab w:val="right" w:leader="dot" w:pos="8306"/>
        </w:tabs>
      </w:pPr>
      <w:hyperlink w:anchor="_Toc13730" w:history="1">
        <w:r>
          <w:rPr>
            <w:rFonts w:ascii="仿宋" w:eastAsia="仿宋" w:hAnsi="仿宋" w:cs="仿宋" w:hint="eastAsia"/>
            <w:lang w:eastAsia="zh-CN"/>
          </w:rPr>
          <w:t>(四)、利润率高</w:t>
        </w:r>
        <w:r>
          <w:tab/>
        </w:r>
        <w:r>
          <w:fldChar w:fldCharType="begin"/>
        </w:r>
        <w:r>
          <w:instrText xml:space="preserve"> PAGEREF _Toc13730 \h </w:instrText>
        </w:r>
        <w:r>
          <w:fldChar w:fldCharType="separate"/>
        </w:r>
        <w:r>
          <w:t>25</w:t>
        </w:r>
        <w:r>
          <w:fldChar w:fldCharType="end"/>
        </w:r>
      </w:hyperlink>
    </w:p>
    <w:p>
      <w:pPr>
        <w:pStyle w:val="TOC1"/>
        <w:tabs>
          <w:tab w:val="right" w:leader="dot" w:pos="8306"/>
        </w:tabs>
      </w:pPr>
      <w:hyperlink w:anchor="_Toc2789" w:history="1">
        <w:r>
          <w:rPr>
            <w:rFonts w:ascii="仿宋" w:eastAsia="仿宋" w:hAnsi="仿宋" w:cs="仿宋" w:hint="eastAsia"/>
            <w:lang w:eastAsia="zh-CN"/>
          </w:rPr>
          <w:t>九、单晶硅项目经营效益</w:t>
        </w:r>
        <w:r>
          <w:tab/>
        </w:r>
        <w:r>
          <w:fldChar w:fldCharType="begin"/>
        </w:r>
        <w:r>
          <w:instrText xml:space="preserve"> PAGEREF _Toc2789 \h </w:instrText>
        </w:r>
        <w:r>
          <w:fldChar w:fldCharType="separate"/>
        </w:r>
        <w:r>
          <w:t>27</w:t>
        </w:r>
        <w:r>
          <w:fldChar w:fldCharType="end"/>
        </w:r>
      </w:hyperlink>
    </w:p>
    <w:p>
      <w:pPr>
        <w:pStyle w:val="TOC2"/>
        <w:tabs>
          <w:tab w:val="right" w:leader="dot" w:pos="8306"/>
        </w:tabs>
      </w:pPr>
      <w:hyperlink w:anchor="_Toc1512" w:history="1">
        <w:r>
          <w:rPr>
            <w:rFonts w:ascii="仿宋" w:eastAsia="仿宋" w:hAnsi="仿宋" w:cs="仿宋" w:hint="eastAsia"/>
            <w:lang w:eastAsia="zh-CN"/>
          </w:rPr>
          <w:t>(一)、经济评价财务测算</w:t>
        </w:r>
        <w:r>
          <w:tab/>
        </w:r>
        <w:r>
          <w:fldChar w:fldCharType="begin"/>
        </w:r>
        <w:r>
          <w:instrText xml:space="preserve"> PAGEREF _Toc1512 \h </w:instrText>
        </w:r>
        <w:r>
          <w:fldChar w:fldCharType="separate"/>
        </w:r>
        <w:r>
          <w:t>27</w:t>
        </w:r>
        <w:r>
          <w:fldChar w:fldCharType="end"/>
        </w:r>
      </w:hyperlink>
    </w:p>
    <w:p>
      <w:pPr>
        <w:pStyle w:val="TOC2"/>
        <w:tabs>
          <w:tab w:val="right" w:leader="dot" w:pos="8306"/>
        </w:tabs>
      </w:pPr>
      <w:hyperlink w:anchor="_Toc8936" w:history="1">
        <w:r>
          <w:rPr>
            <w:rFonts w:ascii="仿宋" w:eastAsia="仿宋" w:hAnsi="仿宋" w:cs="仿宋" w:hint="eastAsia"/>
            <w:lang w:eastAsia="zh-CN"/>
          </w:rPr>
          <w:t>(二)、单晶硅项目盈利能力分析</w:t>
        </w:r>
        <w:r>
          <w:tab/>
        </w:r>
        <w:r>
          <w:fldChar w:fldCharType="begin"/>
        </w:r>
        <w:r>
          <w:instrText xml:space="preserve"> PAGEREF _Toc8936 \h </w:instrText>
        </w:r>
        <w:r>
          <w:fldChar w:fldCharType="separate"/>
        </w:r>
        <w:r>
          <w:t>28</w:t>
        </w:r>
        <w:r>
          <w:fldChar w:fldCharType="end"/>
        </w:r>
      </w:hyperlink>
    </w:p>
    <w:p>
      <w:pPr>
        <w:pStyle w:val="TOC1"/>
        <w:tabs>
          <w:tab w:val="right" w:leader="dot" w:pos="8306"/>
        </w:tabs>
      </w:pPr>
      <w:hyperlink w:anchor="_Toc26237" w:history="1">
        <w:r>
          <w:rPr>
            <w:rFonts w:ascii="仿宋" w:eastAsia="仿宋" w:hAnsi="仿宋" w:cs="仿宋" w:hint="eastAsia"/>
            <w:lang w:eastAsia="zh-CN"/>
          </w:rPr>
          <w:t>十、单晶硅项目人力资源管理</w:t>
        </w:r>
        <w:r>
          <w:tab/>
        </w:r>
        <w:r>
          <w:fldChar w:fldCharType="begin"/>
        </w:r>
        <w:r>
          <w:instrText xml:space="preserve"> PAGEREF _Toc26237 \h </w:instrText>
        </w:r>
        <w:r>
          <w:fldChar w:fldCharType="separate"/>
        </w:r>
        <w:r>
          <w:t>29</w:t>
        </w:r>
        <w:r>
          <w:fldChar w:fldCharType="end"/>
        </w:r>
      </w:hyperlink>
    </w:p>
    <w:p>
      <w:pPr>
        <w:pStyle w:val="TOC2"/>
        <w:tabs>
          <w:tab w:val="right" w:leader="dot" w:pos="8306"/>
        </w:tabs>
      </w:pPr>
      <w:hyperlink w:anchor="_Toc15860" w:history="1">
        <w:r>
          <w:rPr>
            <w:rFonts w:ascii="仿宋" w:eastAsia="仿宋" w:hAnsi="仿宋" w:cs="仿宋" w:hint="eastAsia"/>
            <w:lang w:eastAsia="zh-CN"/>
          </w:rPr>
          <w:t>(一)、建立健全的预算管理制度</w:t>
        </w:r>
        <w:r>
          <w:tab/>
        </w:r>
        <w:r>
          <w:fldChar w:fldCharType="begin"/>
        </w:r>
        <w:r>
          <w:instrText xml:space="preserve"> PAGEREF _Toc15860 \h </w:instrText>
        </w:r>
        <w:r>
          <w:fldChar w:fldCharType="separate"/>
        </w:r>
        <w:r>
          <w:t>29</w:t>
        </w:r>
        <w:r>
          <w:fldChar w:fldCharType="end"/>
        </w:r>
      </w:hyperlink>
    </w:p>
    <w:p>
      <w:pPr>
        <w:pStyle w:val="TOC2"/>
        <w:tabs>
          <w:tab w:val="right" w:leader="dot" w:pos="8306"/>
        </w:tabs>
      </w:pPr>
      <w:hyperlink w:anchor="_Toc15136" w:history="1">
        <w:r>
          <w:rPr>
            <w:rFonts w:ascii="仿宋" w:eastAsia="仿宋" w:hAnsi="仿宋" w:cs="仿宋" w:hint="eastAsia"/>
            <w:lang w:eastAsia="zh-CN"/>
          </w:rPr>
          <w:t>(二)、加强资金流动监控</w:t>
        </w:r>
        <w:r>
          <w:tab/>
        </w:r>
        <w:r>
          <w:fldChar w:fldCharType="begin"/>
        </w:r>
        <w:r>
          <w:instrText xml:space="preserve"> PAGEREF _Toc15136 \h </w:instrText>
        </w:r>
        <w:r>
          <w:fldChar w:fldCharType="separate"/>
        </w:r>
        <w:r>
          <w:t>30</w:t>
        </w:r>
        <w:r>
          <w:fldChar w:fldCharType="end"/>
        </w:r>
      </w:hyperlink>
    </w:p>
    <w:p>
      <w:pPr>
        <w:pStyle w:val="TOC2"/>
        <w:tabs>
          <w:tab w:val="right" w:leader="dot" w:pos="8306"/>
        </w:tabs>
      </w:pPr>
      <w:hyperlink w:anchor="_Toc14934" w:history="1">
        <w:r>
          <w:rPr>
            <w:rFonts w:ascii="仿宋" w:eastAsia="仿宋" w:hAnsi="仿宋" w:cs="仿宋" w:hint="eastAsia"/>
            <w:lang w:eastAsia="zh-CN"/>
          </w:rPr>
          <w:t>(三)、制定完善的风险控制机制</w:t>
        </w:r>
        <w:r>
          <w:tab/>
        </w:r>
        <w:r>
          <w:fldChar w:fldCharType="begin"/>
        </w:r>
        <w:r>
          <w:instrText xml:space="preserve"> PAGEREF _Toc14934 \h </w:instrText>
        </w:r>
        <w:r>
          <w:fldChar w:fldCharType="separate"/>
        </w:r>
        <w:r>
          <w:t>31</w:t>
        </w:r>
        <w:r>
          <w:fldChar w:fldCharType="end"/>
        </w:r>
      </w:hyperlink>
    </w:p>
    <w:p>
      <w:pPr>
        <w:pStyle w:val="TOC2"/>
        <w:tabs>
          <w:tab w:val="right" w:leader="dot" w:pos="8306"/>
        </w:tabs>
      </w:pPr>
      <w:hyperlink w:anchor="_Toc5170" w:history="1">
        <w:r>
          <w:rPr>
            <w:rFonts w:ascii="仿宋" w:eastAsia="仿宋" w:hAnsi="仿宋" w:cs="仿宋" w:hint="eastAsia"/>
            <w:lang w:eastAsia="zh-CN"/>
          </w:rPr>
          <w:t>(四)、优化成本管理</w:t>
        </w:r>
        <w:r>
          <w:tab/>
        </w:r>
        <w:r>
          <w:fldChar w:fldCharType="begin"/>
        </w:r>
        <w:r>
          <w:instrText xml:space="preserve"> PAGEREF _Toc5170 \h </w:instrText>
        </w:r>
        <w:r>
          <w:fldChar w:fldCharType="separate"/>
        </w:r>
        <w:r>
          <w:t>33</w:t>
        </w:r>
        <w:r>
          <w:fldChar w:fldCharType="end"/>
        </w:r>
      </w:hyperlink>
    </w:p>
    <w:p>
      <w:pPr>
        <w:pStyle w:val="TOC1"/>
        <w:tabs>
          <w:tab w:val="right" w:leader="dot" w:pos="8306"/>
        </w:tabs>
      </w:pPr>
      <w:hyperlink w:anchor="_Toc3349" w:history="1">
        <w:r>
          <w:rPr>
            <w:rFonts w:ascii="仿宋" w:eastAsia="仿宋" w:hAnsi="仿宋" w:cs="仿宋" w:hint="eastAsia"/>
            <w:lang w:eastAsia="zh-CN"/>
          </w:rPr>
          <w:t>十一、单晶硅项目社会影响</w:t>
        </w:r>
        <w:r>
          <w:tab/>
        </w:r>
        <w:r>
          <w:fldChar w:fldCharType="begin"/>
        </w:r>
        <w:r>
          <w:instrText xml:space="preserve"> PAGEREF _Toc3349 \h </w:instrText>
        </w:r>
        <w:r>
          <w:fldChar w:fldCharType="separate"/>
        </w:r>
        <w:r>
          <w:t>34</w:t>
        </w:r>
        <w:r>
          <w:fldChar w:fldCharType="end"/>
        </w:r>
      </w:hyperlink>
    </w:p>
    <w:p>
      <w:pPr>
        <w:pStyle w:val="TOC2"/>
        <w:tabs>
          <w:tab w:val="right" w:leader="dot" w:pos="8306"/>
        </w:tabs>
      </w:pPr>
      <w:hyperlink w:anchor="_Toc10301" w:history="1">
        <w:r>
          <w:rPr>
            <w:rFonts w:ascii="仿宋" w:eastAsia="仿宋" w:hAnsi="仿宋" w:cs="仿宋" w:hint="eastAsia"/>
            <w:lang w:eastAsia="zh-CN"/>
          </w:rPr>
          <w:t>(一)、社会责任与义务</w:t>
        </w:r>
        <w:r>
          <w:tab/>
        </w:r>
        <w:r>
          <w:fldChar w:fldCharType="begin"/>
        </w:r>
        <w:r>
          <w:instrText xml:space="preserve"> PAGEREF _Toc10301 \h </w:instrText>
        </w:r>
        <w:r>
          <w:fldChar w:fldCharType="separate"/>
        </w:r>
        <w:r>
          <w:t>34</w:t>
        </w:r>
        <w:r>
          <w:fldChar w:fldCharType="end"/>
        </w:r>
      </w:hyperlink>
    </w:p>
    <w:p>
      <w:pPr>
        <w:pStyle w:val="TOC2"/>
        <w:tabs>
          <w:tab w:val="right" w:leader="dot" w:pos="8306"/>
        </w:tabs>
      </w:pPr>
      <w:hyperlink w:anchor="_Toc14780" w:history="1">
        <w:r>
          <w:rPr>
            <w:rFonts w:ascii="仿宋" w:eastAsia="仿宋" w:hAnsi="仿宋" w:cs="仿宋" w:hint="eastAsia"/>
            <w:lang w:eastAsia="zh-CN"/>
          </w:rPr>
          <w:t>(二)、社会参与与沟通</w:t>
        </w:r>
        <w:r>
          <w:tab/>
        </w:r>
        <w:r>
          <w:fldChar w:fldCharType="begin"/>
        </w:r>
        <w:r>
          <w:instrText xml:space="preserve"> PAGEREF _Toc14780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33" w:history="1">
        <w:r>
          <w:rPr>
            <w:rFonts w:ascii="仿宋" w:eastAsia="仿宋" w:hAnsi="仿宋" w:cs="仿宋" w:hint="eastAsia"/>
            <w:lang w:eastAsia="zh-CN"/>
          </w:rPr>
          <w:t>十二、单晶硅项目计划安排</w:t>
        </w:r>
        <w:r>
          <w:tab/>
        </w:r>
        <w:r>
          <w:fldChar w:fldCharType="begin"/>
        </w:r>
        <w:r>
          <w:instrText xml:space="preserve"> PAGEREF _Toc16133 \h </w:instrText>
        </w:r>
        <w:r>
          <w:fldChar w:fldCharType="separate"/>
        </w:r>
        <w:r>
          <w:t>36</w:t>
        </w:r>
        <w:r>
          <w:fldChar w:fldCharType="end"/>
        </w:r>
      </w:hyperlink>
    </w:p>
    <w:p>
      <w:pPr>
        <w:pStyle w:val="TOC2"/>
        <w:tabs>
          <w:tab w:val="right" w:leader="dot" w:pos="8306"/>
        </w:tabs>
      </w:pPr>
      <w:hyperlink w:anchor="_Toc6603" w:history="1">
        <w:r>
          <w:rPr>
            <w:rFonts w:ascii="仿宋" w:eastAsia="仿宋" w:hAnsi="仿宋" w:cs="仿宋" w:hint="eastAsia"/>
            <w:lang w:eastAsia="zh-CN"/>
          </w:rPr>
          <w:t>(一)、建设周期</w:t>
        </w:r>
        <w:r>
          <w:tab/>
        </w:r>
        <w:r>
          <w:fldChar w:fldCharType="begin"/>
        </w:r>
        <w:r>
          <w:instrText xml:space="preserve"> PAGEREF _Toc6603 \h </w:instrText>
        </w:r>
        <w:r>
          <w:fldChar w:fldCharType="separate"/>
        </w:r>
        <w:r>
          <w:t>36</w:t>
        </w:r>
        <w:r>
          <w:fldChar w:fldCharType="end"/>
        </w:r>
      </w:hyperlink>
    </w:p>
    <w:p>
      <w:pPr>
        <w:pStyle w:val="TOC2"/>
        <w:tabs>
          <w:tab w:val="right" w:leader="dot" w:pos="8306"/>
        </w:tabs>
      </w:pPr>
      <w:hyperlink w:anchor="_Toc16840" w:history="1">
        <w:r>
          <w:rPr>
            <w:rFonts w:ascii="仿宋" w:eastAsia="仿宋" w:hAnsi="仿宋" w:cs="仿宋" w:hint="eastAsia"/>
            <w:lang w:eastAsia="zh-CN"/>
          </w:rPr>
          <w:t>(二)、建设进度</w:t>
        </w:r>
        <w:r>
          <w:tab/>
        </w:r>
        <w:r>
          <w:fldChar w:fldCharType="begin"/>
        </w:r>
        <w:r>
          <w:instrText xml:space="preserve"> PAGEREF _Toc16840 \h </w:instrText>
        </w:r>
        <w:r>
          <w:fldChar w:fldCharType="separate"/>
        </w:r>
        <w:r>
          <w:t>36</w:t>
        </w:r>
        <w:r>
          <w:fldChar w:fldCharType="end"/>
        </w:r>
      </w:hyperlink>
    </w:p>
    <w:p>
      <w:pPr>
        <w:pStyle w:val="TOC2"/>
        <w:tabs>
          <w:tab w:val="right" w:leader="dot" w:pos="8306"/>
        </w:tabs>
      </w:pPr>
      <w:hyperlink w:anchor="_Toc30805" w:history="1">
        <w:r>
          <w:rPr>
            <w:rFonts w:ascii="仿宋" w:eastAsia="仿宋" w:hAnsi="仿宋" w:cs="仿宋" w:hint="eastAsia"/>
            <w:lang w:eastAsia="zh-CN"/>
          </w:rPr>
          <w:t>(三)、进度安排注意事项</w:t>
        </w:r>
        <w:r>
          <w:tab/>
        </w:r>
        <w:r>
          <w:fldChar w:fldCharType="begin"/>
        </w:r>
        <w:r>
          <w:instrText xml:space="preserve"> PAGEREF _Toc30805 \h </w:instrText>
        </w:r>
        <w:r>
          <w:fldChar w:fldCharType="separate"/>
        </w:r>
        <w:r>
          <w:t>37</w:t>
        </w:r>
        <w:r>
          <w:fldChar w:fldCharType="end"/>
        </w:r>
      </w:hyperlink>
    </w:p>
    <w:p>
      <w:pPr>
        <w:pStyle w:val="TOC2"/>
        <w:tabs>
          <w:tab w:val="right" w:leader="dot" w:pos="8306"/>
        </w:tabs>
      </w:pPr>
      <w:hyperlink w:anchor="_Toc726" w:history="1">
        <w:r>
          <w:rPr>
            <w:rFonts w:ascii="仿宋" w:eastAsia="仿宋" w:hAnsi="仿宋" w:cs="仿宋" w:hint="eastAsia"/>
            <w:lang w:eastAsia="zh-CN"/>
          </w:rPr>
          <w:t>(四)、人力资源配置</w:t>
        </w:r>
        <w:r>
          <w:tab/>
        </w:r>
        <w:r>
          <w:fldChar w:fldCharType="begin"/>
        </w:r>
        <w:r>
          <w:instrText xml:space="preserve"> PAGEREF _Toc726 \h </w:instrText>
        </w:r>
        <w:r>
          <w:fldChar w:fldCharType="separate"/>
        </w:r>
        <w:r>
          <w:t>39</w:t>
        </w:r>
        <w:r>
          <w:fldChar w:fldCharType="end"/>
        </w:r>
      </w:hyperlink>
    </w:p>
    <w:p>
      <w:pPr>
        <w:pStyle w:val="TOC1"/>
        <w:tabs>
          <w:tab w:val="right" w:leader="dot" w:pos="8306"/>
        </w:tabs>
      </w:pPr>
      <w:hyperlink w:anchor="_Toc27595" w:history="1">
        <w:r>
          <w:rPr>
            <w:rFonts w:ascii="仿宋" w:eastAsia="仿宋" w:hAnsi="仿宋" w:cs="仿宋" w:hint="eastAsia"/>
            <w:lang w:eastAsia="zh-CN"/>
          </w:rPr>
          <w:t>十三、单晶硅项目实施保障措施</w:t>
        </w:r>
        <w:r>
          <w:tab/>
        </w:r>
        <w:r>
          <w:fldChar w:fldCharType="begin"/>
        </w:r>
        <w:r>
          <w:instrText xml:space="preserve"> PAGEREF _Toc27595 \h </w:instrText>
        </w:r>
        <w:r>
          <w:fldChar w:fldCharType="separate"/>
        </w:r>
        <w:r>
          <w:t>40</w:t>
        </w:r>
        <w:r>
          <w:fldChar w:fldCharType="end"/>
        </w:r>
      </w:hyperlink>
    </w:p>
    <w:p>
      <w:pPr>
        <w:pStyle w:val="TOC2"/>
        <w:tabs>
          <w:tab w:val="right" w:leader="dot" w:pos="8306"/>
        </w:tabs>
      </w:pPr>
      <w:hyperlink w:anchor="_Toc7858" w:history="1">
        <w:r>
          <w:rPr>
            <w:rFonts w:ascii="仿宋" w:eastAsia="仿宋" w:hAnsi="仿宋" w:cs="仿宋" w:hint="eastAsia"/>
            <w:lang w:eastAsia="zh-CN"/>
          </w:rPr>
          <w:t>(一)、单晶硅项目实施保障机制</w:t>
        </w:r>
        <w:r>
          <w:tab/>
        </w:r>
        <w:r>
          <w:fldChar w:fldCharType="begin"/>
        </w:r>
        <w:r>
          <w:instrText xml:space="preserve"> PAGEREF _Toc7858 \h </w:instrText>
        </w:r>
        <w:r>
          <w:fldChar w:fldCharType="separate"/>
        </w:r>
        <w:r>
          <w:t>40</w:t>
        </w:r>
        <w:r>
          <w:fldChar w:fldCharType="end"/>
        </w:r>
      </w:hyperlink>
    </w:p>
    <w:p>
      <w:pPr>
        <w:pStyle w:val="TOC2"/>
        <w:tabs>
          <w:tab w:val="right" w:leader="dot" w:pos="8306"/>
        </w:tabs>
      </w:pPr>
      <w:hyperlink w:anchor="_Toc26390" w:history="1">
        <w:r>
          <w:rPr>
            <w:rFonts w:ascii="仿宋" w:eastAsia="仿宋" w:hAnsi="仿宋" w:cs="仿宋" w:hint="eastAsia"/>
            <w:lang w:eastAsia="zh-CN"/>
          </w:rPr>
          <w:t>(二)、单晶硅项目法律合规要求</w:t>
        </w:r>
        <w:r>
          <w:tab/>
        </w:r>
        <w:r>
          <w:fldChar w:fldCharType="begin"/>
        </w:r>
        <w:r>
          <w:instrText xml:space="preserve"> PAGEREF _Toc26390 \h </w:instrText>
        </w:r>
        <w:r>
          <w:fldChar w:fldCharType="separate"/>
        </w:r>
        <w:r>
          <w:t>43</w:t>
        </w:r>
        <w:r>
          <w:fldChar w:fldCharType="end"/>
        </w:r>
      </w:hyperlink>
    </w:p>
    <w:p>
      <w:pPr>
        <w:pStyle w:val="TOC2"/>
        <w:tabs>
          <w:tab w:val="right" w:leader="dot" w:pos="8306"/>
        </w:tabs>
      </w:pPr>
      <w:hyperlink w:anchor="_Toc11088" w:history="1">
        <w:r>
          <w:rPr>
            <w:rFonts w:ascii="仿宋" w:eastAsia="仿宋" w:hAnsi="仿宋" w:cs="仿宋" w:hint="eastAsia"/>
            <w:lang w:eastAsia="zh-CN"/>
          </w:rPr>
          <w:t>(三)、单晶硅项目合同管理与法律事务</w:t>
        </w:r>
        <w:r>
          <w:tab/>
        </w:r>
        <w:r>
          <w:fldChar w:fldCharType="begin"/>
        </w:r>
        <w:r>
          <w:instrText xml:space="preserve"> PAGEREF _Toc11088 \h </w:instrText>
        </w:r>
        <w:r>
          <w:fldChar w:fldCharType="separate"/>
        </w:r>
        <w:r>
          <w:t>47</w:t>
        </w:r>
        <w:r>
          <w:fldChar w:fldCharType="end"/>
        </w:r>
      </w:hyperlink>
    </w:p>
    <w:p>
      <w:pPr>
        <w:pStyle w:val="TOC2"/>
        <w:tabs>
          <w:tab w:val="right" w:leader="dot" w:pos="8306"/>
        </w:tabs>
      </w:pPr>
      <w:hyperlink w:anchor="_Toc1119" w:history="1">
        <w:r>
          <w:rPr>
            <w:rFonts w:ascii="仿宋" w:eastAsia="仿宋" w:hAnsi="仿宋" w:cs="仿宋" w:hint="eastAsia"/>
            <w:lang w:eastAsia="zh-CN"/>
          </w:rPr>
          <w:t>(四)、单晶硅项目知识产权保护策略</w:t>
        </w:r>
        <w:r>
          <w:tab/>
        </w:r>
        <w:r>
          <w:fldChar w:fldCharType="begin"/>
        </w:r>
        <w:r>
          <w:instrText xml:space="preserve"> PAGEREF _Toc1119 \h </w:instrText>
        </w:r>
        <w:r>
          <w:fldChar w:fldCharType="separate"/>
        </w:r>
        <w:r>
          <w:t>53</w:t>
        </w:r>
        <w:r>
          <w:fldChar w:fldCharType="end"/>
        </w:r>
      </w:hyperlink>
    </w:p>
    <w:p>
      <w:pPr>
        <w:pStyle w:val="TOC1"/>
        <w:tabs>
          <w:tab w:val="right" w:leader="dot" w:pos="8306"/>
        </w:tabs>
      </w:pPr>
      <w:hyperlink w:anchor="_Toc20016" w:history="1">
        <w:r>
          <w:rPr>
            <w:rFonts w:ascii="仿宋" w:eastAsia="仿宋" w:hAnsi="仿宋" w:cs="仿宋" w:hint="eastAsia"/>
            <w:lang w:eastAsia="zh-CN"/>
          </w:rPr>
          <w:t>十四、营销与推广策略</w:t>
        </w:r>
        <w:r>
          <w:tab/>
        </w:r>
        <w:r>
          <w:fldChar w:fldCharType="begin"/>
        </w:r>
        <w:r>
          <w:instrText xml:space="preserve"> PAGEREF _Toc20016 \h </w:instrText>
        </w:r>
        <w:r>
          <w:fldChar w:fldCharType="separate"/>
        </w:r>
        <w:r>
          <w:t>56</w:t>
        </w:r>
        <w:r>
          <w:fldChar w:fldCharType="end"/>
        </w:r>
      </w:hyperlink>
    </w:p>
    <w:p>
      <w:pPr>
        <w:pStyle w:val="TOC2"/>
        <w:tabs>
          <w:tab w:val="right" w:leader="dot" w:pos="8306"/>
        </w:tabs>
      </w:pPr>
      <w:hyperlink w:anchor="_Toc24374" w:history="1">
        <w:r>
          <w:rPr>
            <w:rFonts w:ascii="仿宋" w:eastAsia="仿宋" w:hAnsi="仿宋" w:cs="仿宋" w:hint="eastAsia"/>
            <w:lang w:eastAsia="zh-CN"/>
          </w:rPr>
          <w:t>(一)、产品/服务定位与特点</w:t>
        </w:r>
        <w:r>
          <w:tab/>
        </w:r>
        <w:r>
          <w:fldChar w:fldCharType="begin"/>
        </w:r>
        <w:r>
          <w:instrText xml:space="preserve"> PAGEREF _Toc24374 \h </w:instrText>
        </w:r>
        <w:r>
          <w:fldChar w:fldCharType="separate"/>
        </w:r>
        <w:r>
          <w:t>56</w:t>
        </w:r>
        <w:r>
          <w:fldChar w:fldCharType="end"/>
        </w:r>
      </w:hyperlink>
    </w:p>
    <w:p>
      <w:pPr>
        <w:pStyle w:val="TOC2"/>
        <w:tabs>
          <w:tab w:val="right" w:leader="dot" w:pos="8306"/>
        </w:tabs>
      </w:pPr>
      <w:hyperlink w:anchor="_Toc22628" w:history="1">
        <w:r>
          <w:rPr>
            <w:rFonts w:ascii="仿宋" w:eastAsia="仿宋" w:hAnsi="仿宋" w:cs="仿宋" w:hint="eastAsia"/>
            <w:lang w:eastAsia="zh-CN"/>
          </w:rPr>
          <w:t>(二)、市场定位与竞争分析</w:t>
        </w:r>
        <w:r>
          <w:tab/>
        </w:r>
        <w:r>
          <w:fldChar w:fldCharType="begin"/>
        </w:r>
        <w:r>
          <w:instrText xml:space="preserve"> PAGEREF _Toc22628 \h </w:instrText>
        </w:r>
        <w:r>
          <w:fldChar w:fldCharType="separate"/>
        </w:r>
        <w:r>
          <w:t>57</w:t>
        </w:r>
        <w:r>
          <w:fldChar w:fldCharType="end"/>
        </w:r>
      </w:hyperlink>
    </w:p>
    <w:p>
      <w:pPr>
        <w:pStyle w:val="TOC2"/>
        <w:tabs>
          <w:tab w:val="right" w:leader="dot" w:pos="8306"/>
        </w:tabs>
      </w:pPr>
      <w:hyperlink w:anchor="_Toc16648" w:history="1">
        <w:r>
          <w:rPr>
            <w:rFonts w:ascii="仿宋" w:eastAsia="仿宋" w:hAnsi="仿宋" w:cs="仿宋" w:hint="eastAsia"/>
            <w:lang w:eastAsia="zh-CN"/>
          </w:rPr>
          <w:t>(三)、营销渠道与策略</w:t>
        </w:r>
        <w:r>
          <w:tab/>
        </w:r>
        <w:r>
          <w:fldChar w:fldCharType="begin"/>
        </w:r>
        <w:r>
          <w:instrText xml:space="preserve"> PAGEREF _Toc16648 \h </w:instrText>
        </w:r>
        <w:r>
          <w:fldChar w:fldCharType="separate"/>
        </w:r>
        <w:r>
          <w:t>58</w:t>
        </w:r>
        <w:r>
          <w:fldChar w:fldCharType="end"/>
        </w:r>
      </w:hyperlink>
    </w:p>
    <w:p>
      <w:pPr>
        <w:pStyle w:val="TOC2"/>
        <w:tabs>
          <w:tab w:val="right" w:leader="dot" w:pos="8306"/>
        </w:tabs>
      </w:pPr>
      <w:hyperlink w:anchor="_Toc16329" w:history="1">
        <w:r>
          <w:rPr>
            <w:rFonts w:ascii="仿宋" w:eastAsia="仿宋" w:hAnsi="仿宋" w:cs="仿宋" w:hint="eastAsia"/>
            <w:lang w:eastAsia="zh-CN"/>
          </w:rPr>
          <w:t>(四)、推广与宣传活动</w:t>
        </w:r>
        <w:r>
          <w:tab/>
        </w:r>
        <w:r>
          <w:fldChar w:fldCharType="begin"/>
        </w:r>
        <w:r>
          <w:instrText xml:space="preserve"> PAGEREF _Toc16329 \h </w:instrText>
        </w:r>
        <w:r>
          <w:fldChar w:fldCharType="separate"/>
        </w:r>
        <w:r>
          <w:t>60</w:t>
        </w:r>
        <w:r>
          <w:fldChar w:fldCharType="end"/>
        </w:r>
      </w:hyperlink>
    </w:p>
    <w:p>
      <w:pPr>
        <w:pStyle w:val="TOC1"/>
        <w:tabs>
          <w:tab w:val="right" w:leader="dot" w:pos="8306"/>
        </w:tabs>
      </w:pPr>
      <w:hyperlink w:anchor="_Toc14830" w:history="1">
        <w:r>
          <w:rPr>
            <w:rFonts w:ascii="仿宋" w:eastAsia="仿宋" w:hAnsi="仿宋" w:cs="仿宋" w:hint="eastAsia"/>
            <w:lang w:eastAsia="zh-CN"/>
          </w:rPr>
          <w:t>十五、单晶硅项目实施时间节点</w:t>
        </w:r>
        <w:r>
          <w:tab/>
        </w:r>
        <w:r>
          <w:fldChar w:fldCharType="begin"/>
        </w:r>
        <w:r>
          <w:instrText xml:space="preserve"> PAGEREF _Toc14830 \h </w:instrText>
        </w:r>
        <w:r>
          <w:fldChar w:fldCharType="separate"/>
        </w:r>
        <w:r>
          <w:t>65</w:t>
        </w:r>
        <w:r>
          <w:fldChar w:fldCharType="end"/>
        </w:r>
      </w:hyperlink>
    </w:p>
    <w:p>
      <w:pPr>
        <w:pStyle w:val="TOC2"/>
        <w:tabs>
          <w:tab w:val="right" w:leader="dot" w:pos="8306"/>
        </w:tabs>
      </w:pPr>
      <w:hyperlink w:anchor="_Toc18165" w:history="1">
        <w:r>
          <w:rPr>
            <w:rFonts w:ascii="仿宋" w:eastAsia="仿宋" w:hAnsi="仿宋" w:cs="仿宋" w:hint="eastAsia"/>
            <w:lang w:eastAsia="zh-CN"/>
          </w:rPr>
          <w:t>(一)、单晶硅项目启动阶段时间节点</w:t>
        </w:r>
        <w:r>
          <w:tab/>
        </w:r>
        <w:r>
          <w:fldChar w:fldCharType="begin"/>
        </w:r>
        <w:r>
          <w:instrText xml:space="preserve"> PAGEREF _Toc18165 \h </w:instrText>
        </w:r>
        <w:r>
          <w:fldChar w:fldCharType="separate"/>
        </w:r>
        <w:r>
          <w:t>65</w:t>
        </w:r>
        <w:r>
          <w:fldChar w:fldCharType="end"/>
        </w:r>
      </w:hyperlink>
    </w:p>
    <w:p>
      <w:pPr>
        <w:pStyle w:val="TOC2"/>
        <w:tabs>
          <w:tab w:val="right" w:leader="dot" w:pos="8306"/>
        </w:tabs>
      </w:pPr>
      <w:hyperlink w:anchor="_Toc20839" w:history="1">
        <w:r>
          <w:rPr>
            <w:rFonts w:ascii="仿宋" w:eastAsia="仿宋" w:hAnsi="仿宋" w:cs="仿宋" w:hint="eastAsia"/>
            <w:lang w:eastAsia="zh-CN"/>
          </w:rPr>
          <w:t>(二)、单晶硅项目执行阶段时间节点</w:t>
        </w:r>
        <w:r>
          <w:tab/>
        </w:r>
        <w:r>
          <w:fldChar w:fldCharType="begin"/>
        </w:r>
        <w:r>
          <w:instrText xml:space="preserve"> PAGEREF _Toc20839 \h </w:instrText>
        </w:r>
        <w:r>
          <w:fldChar w:fldCharType="separate"/>
        </w:r>
        <w:r>
          <w:t>66</w:t>
        </w:r>
        <w:r>
          <w:fldChar w:fldCharType="end"/>
        </w:r>
      </w:hyperlink>
    </w:p>
    <w:p>
      <w:pPr>
        <w:pStyle w:val="TOC2"/>
        <w:tabs>
          <w:tab w:val="right" w:leader="dot" w:pos="8306"/>
        </w:tabs>
      </w:pPr>
      <w:hyperlink w:anchor="_Toc29100" w:history="1">
        <w:r>
          <w:rPr>
            <w:rFonts w:ascii="仿宋" w:eastAsia="仿宋" w:hAnsi="仿宋" w:cs="仿宋" w:hint="eastAsia"/>
            <w:lang w:eastAsia="zh-CN"/>
          </w:rPr>
          <w:t>(三)、单晶硅项目完成阶段时间节点</w:t>
        </w:r>
        <w:r>
          <w:tab/>
        </w:r>
        <w:r>
          <w:fldChar w:fldCharType="begin"/>
        </w:r>
        <w:r>
          <w:instrText xml:space="preserve"> PAGEREF _Toc29100 \h </w:instrText>
        </w:r>
        <w:r>
          <w:fldChar w:fldCharType="separate"/>
        </w:r>
        <w:r>
          <w:t>67</w:t>
        </w:r>
        <w:r>
          <w:fldChar w:fldCharType="end"/>
        </w:r>
      </w:hyperlink>
    </w:p>
    <w:p>
      <w:pPr>
        <w:pStyle w:val="TOC1"/>
        <w:tabs>
          <w:tab w:val="right" w:leader="dot" w:pos="8306"/>
        </w:tabs>
      </w:pPr>
      <w:hyperlink w:anchor="_Toc5502" w:history="1">
        <w:r>
          <w:rPr>
            <w:rFonts w:ascii="仿宋" w:eastAsia="仿宋" w:hAnsi="仿宋" w:cs="仿宋" w:hint="eastAsia"/>
            <w:lang w:eastAsia="zh-CN"/>
          </w:rPr>
          <w:t>十六、质量管理体系</w:t>
        </w:r>
        <w:r>
          <w:tab/>
        </w:r>
        <w:r>
          <w:fldChar w:fldCharType="begin"/>
        </w:r>
        <w:r>
          <w:instrText xml:space="preserve"> PAGEREF _Toc5502 \h </w:instrText>
        </w:r>
        <w:r>
          <w:fldChar w:fldCharType="separate"/>
        </w:r>
        <w:r>
          <w:t>68</w:t>
        </w:r>
        <w:r>
          <w:fldChar w:fldCharType="end"/>
        </w:r>
      </w:hyperlink>
    </w:p>
    <w:p>
      <w:pPr>
        <w:pStyle w:val="TOC2"/>
        <w:tabs>
          <w:tab w:val="right" w:leader="dot" w:pos="8306"/>
        </w:tabs>
      </w:pPr>
      <w:hyperlink w:anchor="_Toc4565" w:history="1">
        <w:r>
          <w:rPr>
            <w:rFonts w:ascii="仿宋" w:eastAsia="仿宋" w:hAnsi="仿宋" w:cs="仿宋" w:hint="eastAsia"/>
            <w:lang w:eastAsia="zh-CN"/>
          </w:rPr>
          <w:t>(一)、质量目标与方针</w:t>
        </w:r>
        <w:r>
          <w:tab/>
        </w:r>
        <w:r>
          <w:fldChar w:fldCharType="begin"/>
        </w:r>
        <w:r>
          <w:instrText xml:space="preserve"> PAGEREF _Toc4565 \h </w:instrText>
        </w:r>
        <w:r>
          <w:fldChar w:fldCharType="separate"/>
        </w:r>
        <w:r>
          <w:t>68</w:t>
        </w:r>
        <w:r>
          <w:fldChar w:fldCharType="end"/>
        </w:r>
      </w:hyperlink>
    </w:p>
    <w:p>
      <w:pPr>
        <w:pStyle w:val="TOC2"/>
        <w:tabs>
          <w:tab w:val="right" w:leader="dot" w:pos="8306"/>
        </w:tabs>
      </w:pPr>
      <w:hyperlink w:anchor="_Toc17501" w:history="1">
        <w:r>
          <w:rPr>
            <w:rFonts w:ascii="仿宋" w:eastAsia="仿宋" w:hAnsi="仿宋" w:cs="仿宋" w:hint="eastAsia"/>
            <w:lang w:eastAsia="zh-CN"/>
          </w:rPr>
          <w:t>(二)、质量管理责任</w:t>
        </w:r>
        <w:r>
          <w:tab/>
        </w:r>
        <w:r>
          <w:fldChar w:fldCharType="begin"/>
        </w:r>
        <w:r>
          <w:instrText xml:space="preserve"> PAGEREF _Toc17501 \h </w:instrText>
        </w:r>
        <w:r>
          <w:fldChar w:fldCharType="separate"/>
        </w:r>
        <w:r>
          <w:t>69</w:t>
        </w:r>
        <w:r>
          <w:fldChar w:fldCharType="end"/>
        </w:r>
      </w:hyperlink>
    </w:p>
    <w:p>
      <w:pPr>
        <w:pStyle w:val="TOC2"/>
        <w:tabs>
          <w:tab w:val="right" w:leader="dot" w:pos="8306"/>
        </w:tabs>
      </w:pPr>
      <w:hyperlink w:anchor="_Toc22856" w:history="1">
        <w:r>
          <w:rPr>
            <w:rFonts w:ascii="仿宋" w:eastAsia="仿宋" w:hAnsi="仿宋" w:cs="仿宋" w:hint="eastAsia"/>
            <w:lang w:eastAsia="zh-CN"/>
          </w:rPr>
          <w:t>(三)、质量管理体系文件</w:t>
        </w:r>
        <w:r>
          <w:tab/>
        </w:r>
        <w:r>
          <w:fldChar w:fldCharType="begin"/>
        </w:r>
        <w:r>
          <w:instrText xml:space="preserve"> PAGEREF _Toc22856 \h </w:instrText>
        </w:r>
        <w:r>
          <w:fldChar w:fldCharType="separate"/>
        </w:r>
        <w:r>
          <w:t>70</w:t>
        </w:r>
        <w:r>
          <w:fldChar w:fldCharType="end"/>
        </w:r>
      </w:hyperlink>
    </w:p>
    <w:p>
      <w:pPr>
        <w:pStyle w:val="TOC2"/>
        <w:tabs>
          <w:tab w:val="right" w:leader="dot" w:pos="8306"/>
        </w:tabs>
      </w:pPr>
      <w:hyperlink w:anchor="_Toc27504" w:history="1">
        <w:r>
          <w:rPr>
            <w:rFonts w:ascii="仿宋" w:eastAsia="仿宋" w:hAnsi="仿宋" w:cs="仿宋" w:hint="eastAsia"/>
            <w:lang w:eastAsia="zh-CN"/>
          </w:rPr>
          <w:t>(四)、质量培训与教育</w:t>
        </w:r>
        <w:r>
          <w:tab/>
        </w:r>
        <w:r>
          <w:fldChar w:fldCharType="begin"/>
        </w:r>
        <w:r>
          <w:instrText xml:space="preserve"> PAGEREF _Toc27504 \h </w:instrText>
        </w:r>
        <w:r>
          <w:fldChar w:fldCharType="separate"/>
        </w:r>
        <w:r>
          <w:t>72</w:t>
        </w:r>
        <w:r>
          <w:fldChar w:fldCharType="end"/>
        </w:r>
      </w:hyperlink>
    </w:p>
    <w:p>
      <w:pPr>
        <w:pStyle w:val="TOC2"/>
        <w:tabs>
          <w:tab w:val="right" w:leader="dot" w:pos="8306"/>
        </w:tabs>
      </w:pPr>
      <w:hyperlink w:anchor="_Toc32497" w:history="1">
        <w:r>
          <w:rPr>
            <w:rFonts w:ascii="仿宋" w:eastAsia="仿宋" w:hAnsi="仿宋" w:cs="仿宋" w:hint="eastAsia"/>
            <w:lang w:eastAsia="zh-CN"/>
          </w:rPr>
          <w:t>(五)、质量审核与评价</w:t>
        </w:r>
        <w:r>
          <w:tab/>
        </w:r>
        <w:r>
          <w:fldChar w:fldCharType="begin"/>
        </w:r>
        <w:r>
          <w:instrText xml:space="preserve"> PAGEREF _Toc32497 \h </w:instrText>
        </w:r>
        <w:r>
          <w:fldChar w:fldCharType="separate"/>
        </w:r>
        <w:r>
          <w:t>73</w:t>
        </w:r>
        <w:r>
          <w:fldChar w:fldCharType="end"/>
        </w:r>
      </w:hyperlink>
    </w:p>
    <w:p>
      <w:pPr>
        <w:pStyle w:val="TOC2"/>
        <w:tabs>
          <w:tab w:val="right" w:leader="dot" w:pos="8306"/>
        </w:tabs>
      </w:pPr>
      <w:hyperlink w:anchor="_Toc28786" w:history="1">
        <w:r>
          <w:rPr>
            <w:rFonts w:ascii="仿宋" w:eastAsia="仿宋" w:hAnsi="仿宋" w:cs="仿宋" w:hint="eastAsia"/>
            <w:lang w:eastAsia="zh-CN"/>
          </w:rPr>
          <w:t>(六)、不符合与纠正措施</w:t>
        </w:r>
        <w:r>
          <w:tab/>
        </w:r>
        <w:r>
          <w:fldChar w:fldCharType="begin"/>
        </w:r>
        <w:r>
          <w:instrText xml:space="preserve"> PAGEREF _Toc28786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09"/>
      <w:r>
        <w:rPr>
          <w:rFonts w:ascii="仿宋" w:eastAsia="仿宋" w:hAnsi="仿宋" w:cs="仿宋" w:hint="eastAsia"/>
          <w:sz w:val="28"/>
          <w:lang w:eastAsia="zh-CN"/>
        </w:rPr>
        <w:t>一、单晶硅项目建设单位说明</w:t>
      </w:r>
      <w:bookmarkEnd w:id="2"/>
    </w:p>
    <w:p>
      <w:pPr>
        <w:pStyle w:val="Heading2"/>
        <w:rPr>
          <w:rFonts w:ascii="仿宋" w:eastAsia="仿宋" w:hAnsi="仿宋" w:cs="仿宋" w:hint="eastAsia"/>
          <w:lang w:eastAsia="zh-CN"/>
        </w:rPr>
      </w:pPr>
      <w:bookmarkStart w:id="3" w:name="_Toc2419"/>
      <w:r>
        <w:rPr>
          <w:rFonts w:ascii="仿宋" w:eastAsia="仿宋" w:hAnsi="仿宋" w:cs="仿宋" w:hint="eastAsia"/>
          <w:lang w:eastAsia="zh-CN"/>
        </w:rPr>
        <w:t>(一)、单晶硅项目承办单位基本情况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晶硅项目承办单位的XXXX，我们着眼于实现可持续的经济效益。通过技术创新和解决方案的提供，公司预计在单晶硅项目执行期间将获得可观的收入增长。这一收入来源主要包括单晶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同时，我们注重成本控制和效率提升，以确保单晶硅项目的可持续盈利。透过精细的管理和资源优化，公司期望实现单晶硅项目利润最大化。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晶硅项目实施进行全面的投资评估，包括单晶硅项目启动阶段的资金投入和后续运营成本。通过对单晶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单晶硅项目实施过程中具备足够的资金流动性，公司将进行详尽的现金流分析。这包括资金需求的合理预测、单晶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64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技术管理特点体现在其创新导向。通过引入最先进的技术趋势和解决方案，单晶硅项目致力于提升科技含量、提高质量和效率水平。这意味着我们将采用最新的工具和方法，确保单晶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单晶硅项目技术管理的显著特征。通过整合不同领域的技术资源，我们实现了跨学科的协同工作。这有助于优化技术架构，提高整体效能。此外，整合性策略还促进了不同技术团队之间的紧密沟通和高效合作，确保单晶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单晶硅项目所采用的技术。通过不断优化技术方案，单晶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单晶硅项目团队将在单晶硅项目初期识别可能的技术风险，并采取相应的预防和应对措施。通过建立健全的风险评估机制，单晶硅项目能够在实施过程中及时发现并解决潜在的技术问题，保障单晶硅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通过这些独特的技术管理特点，我们确信在单晶硅项目中，技术将成为单晶硅项目成功的有力支持。这一深度剖析揭示了技术管理在单晶硅项目实施中的关键作用，为单晶硅项目的技术基础奠定了坚实的基础。</w:t>
      </w:r>
    </w:p>
    <w:p>
      <w:pPr>
        <w:pStyle w:val="Heading2"/>
        <w:ind w:firstLine="560" w:firstLineChars="200"/>
        <w:rPr>
          <w:rFonts w:ascii="仿宋" w:eastAsia="仿宋" w:hAnsi="仿宋" w:cs="仿宋" w:hint="eastAsia"/>
          <w:sz w:val="28"/>
          <w:lang w:eastAsia="zh-CN"/>
        </w:rPr>
      </w:pPr>
      <w:bookmarkStart w:id="7" w:name="_Toc27828"/>
      <w:r>
        <w:rPr>
          <w:rFonts w:ascii="仿宋" w:eastAsia="仿宋" w:hAnsi="仿宋" w:cs="仿宋" w:hint="eastAsia"/>
          <w:sz w:val="28"/>
          <w:lang w:eastAsia="zh-CN"/>
        </w:rPr>
        <w:t>(二)、单晶硅项目工艺技术设计方案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单晶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单晶硅项目将严格按照相关行业规范要求进行组织。通过有效控制产品质量，单晶硅项目将致力于为顾客提供优质的单晶硅项目产品和良好的服务。这体现了单晶硅项目对于生产活动合规性和质量标准的高度重视，为单晶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单晶硅项目注重生态效益和清洁生产原则。单晶硅项目建设将紧密结合地方特色经济发展，与社会经济发展规划和区域环境保护规划方案相协调一致。通过与当地区域自然生态系统的结合，单晶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单晶硅项目产品具有多样化的客户需求和个性化的特点。因此，单晶硅项目产品规格品种多样，且单批生产数量较小。为满足这一特点，单晶硅项目承办单位将建设先进的柔性制造生产线。通过广泛应用柔性制造技术，单晶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单晶硅项目采用的技术具有较高的技术含量和自动化水平，处于国内先进水平。这一技术选用不仅体现了对生产效率、质量和环境友好性的高标准要求，同时为单晶硅项目的可持续发展奠定了坚实的基础。</w:t>
      </w:r>
    </w:p>
    <w:p>
      <w:pPr>
        <w:pStyle w:val="Heading2"/>
        <w:ind w:firstLine="560" w:firstLineChars="200"/>
        <w:rPr>
          <w:rFonts w:ascii="仿宋" w:eastAsia="仿宋" w:hAnsi="仿宋" w:cs="仿宋" w:hint="eastAsia"/>
          <w:sz w:val="28"/>
          <w:lang w:eastAsia="zh-CN"/>
        </w:rPr>
      </w:pPr>
      <w:bookmarkStart w:id="8" w:name="_Toc89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为确保单晶硅项目的高效生产和技术实施，我们制定了一套精心设计的设备选型方案，以满足单晶硅项目生产、质量和环保的要求。该方案的主要特点如下：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单晶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针对单晶硅项目产品的多样性和小批量生产的特点，我们将建设柔性制造生产线。通过在设备选型中考虑柔性制造技术，可以灵活应对不同产品规格和生产需求，实现生产线的高度灵活性和适应性。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337"/>
      <w:r>
        <w:rPr>
          <w:rFonts w:ascii="仿宋" w:eastAsia="仿宋" w:hAnsi="仿宋" w:cs="仿宋" w:hint="eastAsia"/>
          <w:sz w:val="28"/>
          <w:lang w:eastAsia="zh-CN"/>
        </w:rPr>
        <w:t>三、单晶硅项目可持续发展</w:t>
      </w:r>
      <w:bookmarkEnd w:id="9"/>
    </w:p>
    <w:p>
      <w:pPr>
        <w:pStyle w:val="Heading2"/>
        <w:rPr>
          <w:rFonts w:ascii="仿宋" w:eastAsia="仿宋" w:hAnsi="仿宋" w:cs="仿宋" w:hint="eastAsia"/>
          <w:lang w:eastAsia="zh-CN"/>
        </w:rPr>
      </w:pPr>
      <w:bookmarkStart w:id="10" w:name="_Toc2864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硅项目中，单晶硅项目团队着眼于未来，明确了可持续发展的战略方向。制定的具体可持续发展目标包括降低资源使用、采用环保技术、最大化社会效益等。这一步骤不仅有助于单晶硅项目在环保和社会责任方面达到最高标准，也为未来提供了明确的指引，确保单晶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可持续实践的融入单晶硅项目管理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单晶硅项目管理周期。从单晶硅项目规划开始，单晶硅项目团队就考虑了环境和社会的因素。在执行阶段，单晶硅项目团队积极推动绿色技术的应用，优化资源利用。此外，关注员工的社会责任，通过培训和沟通活动提高员工对可持续发展的认知，使他们能够在日常工作中践行可持续实践。这些举措不仅为单晶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30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扎根于单晶硅项目的可持续发展理念，我们深信环保与社会责任是单晶硅项目成功的关键支柱。在单晶硅项目的每一步，我们都致力于通过创新和实践，履行对环境和社会的坚定责任。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团队通过引入先进的环保技术、建立高效的废物处理系统以及推动能源节约措施，积极履行环保责任。定期的环保监测和评估确保单晶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不仅致力于自身可持续发展，还注重对社会的回馈。通过支持社区单晶硅项目、参与慈善事业、提供培训机会等方式，单晶硅项目积极履行社会责任。与当地社区建立积极互动，关注员工的工作与生活平衡，以及员工的身心健康，是单晶硅项目在社会责任层面的关键举措。这样的实践不仅增强了单晶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184"/>
      <w:r>
        <w:rPr>
          <w:rFonts w:ascii="仿宋" w:eastAsia="仿宋" w:hAnsi="仿宋" w:cs="仿宋" w:hint="eastAsia"/>
          <w:sz w:val="28"/>
          <w:lang w:eastAsia="zh-CN"/>
        </w:rPr>
        <w:t>四、单晶硅项目建设背景及必要性分析</w:t>
      </w:r>
      <w:bookmarkEnd w:id="12"/>
    </w:p>
    <w:p>
      <w:pPr>
        <w:pStyle w:val="Heading2"/>
        <w:rPr>
          <w:rFonts w:ascii="仿宋" w:eastAsia="仿宋" w:hAnsi="仿宋" w:cs="仿宋" w:hint="eastAsia"/>
          <w:lang w:eastAsia="zh-CN"/>
        </w:rPr>
      </w:pPr>
      <w:bookmarkStart w:id="13" w:name="_Toc10982"/>
      <w:r>
        <w:rPr>
          <w:rFonts w:ascii="仿宋" w:eastAsia="仿宋" w:hAnsi="仿宋" w:cs="仿宋" w:hint="eastAsia"/>
          <w:lang w:eastAsia="zh-CN"/>
        </w:rPr>
        <w:t>(一)、单晶硅项目背景分析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单晶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我们的背景分析将深入挖掘当前行业的发展趋势，通过对竞争态势的全面审视，找到单晶硅项目在这个潮流中的定位。同时，我们将关注行业内涌现的新兴机遇，以便单晶硅项目更好地融入行业发展的潮流中。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单晶硅项目提供了强大的发展动力。我们将聚焦于行业内最新的技术发展趋势，包括但不限于人工智能、大数据分析、物联网等领域。通过深度的技术研究，我们将确保单晶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单晶硅项目发展的源泉。我们将投入更多的精力对市场需求进行深入剖析，超越表面的需求，深入挖掘潜在的市场痛点和机遇。通过对市场需求的细致了解，单晶硅项目将更有针对性地设计解决方案，满足市场的多样化需求，从而更好地促进单晶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单晶硅项目战略至关重要。我们将对竞争态势进行更为深入的分析，包括但不限于市场份额、产品特点、客户满意度等多个维度。通过深度的竞争分析，单晶硅项目将能够更准确地把握市场脉搏，制定具有竞争力的单晶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单晶硅项目的发展具有直接的影响。我们将进行更为全面的法规和政策分析，了解行业发展中的潜在法律风险和合规挑战。通过充分了解和遵守相关法规，单晶硅项目将确保在法律框架内合法合规运营，为单晶硅项目的稳健发展提供有力支持。</w:t>
      </w:r>
    </w:p>
    <w:p>
      <w:pPr>
        <w:pStyle w:val="Heading2"/>
        <w:ind w:firstLine="560" w:firstLineChars="200"/>
        <w:rPr>
          <w:rFonts w:ascii="仿宋" w:eastAsia="仿宋" w:hAnsi="仿宋" w:cs="仿宋" w:hint="eastAsia"/>
          <w:sz w:val="28"/>
          <w:lang w:eastAsia="zh-CN"/>
        </w:rPr>
      </w:pPr>
      <w:bookmarkStart w:id="14" w:name="_Toc23837"/>
      <w:r>
        <w:rPr>
          <w:rFonts w:ascii="仿宋" w:eastAsia="仿宋" w:hAnsi="仿宋" w:cs="仿宋" w:hint="eastAsia"/>
          <w:sz w:val="28"/>
          <w:lang w:eastAsia="zh-CN"/>
        </w:rPr>
        <w:t>(二)、单晶硅项目建设必要性分析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建设的迫切性源于对行业发展趋势的深刻洞察。我们正处于一个行业变革的时代，科技创新、数字化转型成为企业发展的关键动力。单晶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建设不仅仅是为了跟上潮流，更是为了通过技术创新推动企业的持续发展。通过引入先进的技术和解决方案，单晶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单晶硅项目的建设成为必然选择，通过提高产品质量、拓展服务领域，从而在竞争中获得更多的机会。单晶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单晶硅项目建设的必要性体现在对客户需求更精准的满足。通过单晶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建设的背后是对企业持续创新的追求。只有通过不断创新，企业才能在竞争中立于不败之地。单晶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762"/>
      <w:r>
        <w:rPr>
          <w:rFonts w:ascii="仿宋" w:eastAsia="仿宋" w:hAnsi="仿宋" w:cs="仿宋" w:hint="eastAsia"/>
          <w:sz w:val="28"/>
          <w:lang w:eastAsia="zh-CN"/>
        </w:rPr>
        <w:t>五、单晶硅项目危机管理</w:t>
      </w:r>
      <w:bookmarkEnd w:id="15"/>
    </w:p>
    <w:p>
      <w:pPr>
        <w:pStyle w:val="Heading2"/>
        <w:rPr>
          <w:rFonts w:ascii="仿宋" w:eastAsia="仿宋" w:hAnsi="仿宋" w:cs="仿宋" w:hint="eastAsia"/>
          <w:lang w:eastAsia="zh-CN"/>
        </w:rPr>
      </w:pPr>
      <w:bookmarkStart w:id="16" w:name="_Toc432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硅项目危机管理中，危机预警与识别是确保单晶硅项目稳健运行的核心步骤。通过建立全面的监测机制，单晶硅项目团队旨在及时发现和理解潜在的风险和危机因素，以便采取及时的预防和应对措施，确保单晶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首先，通过深入的风险评估，单晶硅项目团队全面分析了整个单晶硅项目和各个阶段可能存在的威胁。这包括准确评估每个潜在风险的发生概率和可能影响的程度，为后续危机预警提供了有力支持。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单晶硅项目团队着重于明确定义单晶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单晶硅项目进展的持续监控，团队能够及时发现潜在问题并作出迅速反应。单晶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在这一阶段，团队的专业素养和反应速度将发挥至关重要的作用，以确保潜在危机能够在初期得到有效的处理，最大程度地减轻负面影响。通过危机预警与识别，单晶硅项目得以更有序、可控地推进。</w:t>
      </w:r>
    </w:p>
    <w:p>
      <w:pPr>
        <w:pStyle w:val="Heading2"/>
        <w:ind w:firstLine="560" w:firstLineChars="200"/>
        <w:rPr>
          <w:rFonts w:ascii="仿宋" w:eastAsia="仿宋" w:hAnsi="仿宋" w:cs="仿宋" w:hint="eastAsia"/>
          <w:sz w:val="28"/>
          <w:lang w:eastAsia="zh-CN"/>
        </w:rPr>
      </w:pPr>
      <w:bookmarkStart w:id="17" w:name="_Toc1765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在危机发生时，单晶硅项目团队立即行动，成立了应急小组。该小组的任务是迅速制定并实施紧急应对措施，以最小化潜在损失。以下是采取的主要措施：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暂停单晶硅项目进度：为遏制危机蔓延，单晶硅项目暂时停止进行，以便全面评估当前状况。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资源重新分配：重新评估单晶硅项目资源的分配，确保最大限度地减小损失。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实时沟通：与关键利益相关者建立实时沟通机制，向他们传递单晶硅项目危机的实际状况，保障单晶硅项目核心利益。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在紧急应对的同时，单晶硅项目团队强调了团队协作和有效沟通的重要性。以下是团队协作的关键举措：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信息共享机制：建立了信息共享平台，确保团队成员能够及时获取单晶硅项目危机的实时信息。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领导者沟通：单晶硅项目领导者通过定期会议和即时沟通工具，指导团队应对危机，保持团队稳定运行。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随着危机得到初步控制，单晶硅项目团队转向制定恢复计划，以确保单晶硅项目能够从中迅速恢复。主要恢复计划包括：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修复受损的进度计划：重新评估单晶硅项目进度，制定修复计划，确保单晶硅项目尽快回归正常进程。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重新调整资源分配：优化资源分配，确保单晶硅项目在有限资源下高效运转。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风险管理机制加强：对单晶硅项目风险进行全面评估，制定更强化的风险管理策略，以预防未来可能的危机。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921"/>
      <w:r>
        <w:rPr>
          <w:rFonts w:ascii="仿宋" w:eastAsia="仿宋" w:hAnsi="仿宋" w:cs="仿宋" w:hint="eastAsia"/>
          <w:sz w:val="28"/>
          <w:lang w:eastAsia="zh-CN"/>
        </w:rPr>
        <w:t>六、单晶硅项目土建工程</w:t>
      </w:r>
      <w:bookmarkEnd w:id="18"/>
    </w:p>
    <w:p>
      <w:pPr>
        <w:pStyle w:val="Heading2"/>
        <w:rPr>
          <w:rFonts w:ascii="仿宋" w:eastAsia="仿宋" w:hAnsi="仿宋" w:cs="仿宋" w:hint="eastAsia"/>
          <w:lang w:eastAsia="zh-CN"/>
        </w:rPr>
      </w:pPr>
      <w:bookmarkStart w:id="19" w:name="_Toc300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在单晶硅项目的建筑工程设计中，我们将秉承一系列重要的设计原则，以确保单晶硅项目建筑在功能、美观、可持续性等方面达到最佳效果。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首要原则是确保建筑的功能性得到最大化的发挥。我们将充分理解单晶硅项目的实际需求，合理布局各个功能区域，保证建筑在满足业务需求的同时，提供高效的工作环境。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在建筑设计中，我们将综合考虑建设和运营成本。通过精细的经济效益分析，确保设计方案在高效利用资源的同时，对单晶硅项目的长期盈利能力有积极的贡献。</w:t>
      </w:r>
    </w:p>
    <w:p>
      <w:pPr>
        <w:pStyle w:val="Heading2"/>
        <w:ind w:firstLine="560" w:firstLineChars="200"/>
        <w:rPr>
          <w:rFonts w:ascii="仿宋" w:eastAsia="仿宋" w:hAnsi="仿宋" w:cs="仿宋" w:hint="eastAsia"/>
          <w:sz w:val="28"/>
          <w:lang w:eastAsia="zh-CN"/>
        </w:rPr>
      </w:pPr>
      <w:bookmarkStart w:id="20" w:name="_Toc443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https://d.book118.com/926221243010010103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A64E7"/>
    <w:rsid w:val="2EDA64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2124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2024-03-04T15:02:00Z</dcterms:created>
  <dcterms:modified xsi:type="dcterms:W3CDTF">2024-03-04T15:03:16Z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3C68AFBF23EE437AA89883FF0F7A7E34_11</vt:lpwstr>
  </property>
  <property fmtid="{D5CDD505-2E9C-101B-9397-08002B2CF9AE}" pid="3" name="KSOProductBuildVer">
    <vt:lpwstr>2052-12.1.0.16388</vt:lpwstr>
  </property>
</Properties>
</file>