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DNA测序项目规划设计纲要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2" w:history="1">
        <w:r>
          <w:rPr>
            <w:rFonts w:ascii="仿宋" w:eastAsia="仿宋" w:hAnsi="仿宋" w:cs="仿宋" w:hint="eastAsia"/>
            <w:lang w:eastAsia="zh-CN"/>
          </w:rPr>
          <w:t>序言</w:t>
        </w:r>
        <w:r>
          <w:tab/>
        </w:r>
        <w:r>
          <w:fldChar w:fldCharType="begin"/>
        </w:r>
        <w:r>
          <w:instrText xml:space="preserve"> PAGEREF _Toc31402 \h </w:instrText>
        </w:r>
        <w:r>
          <w:fldChar w:fldCharType="separate"/>
        </w:r>
        <w:r>
          <w:t>3</w:t>
        </w:r>
        <w:r>
          <w:fldChar w:fldCharType="end"/>
        </w:r>
      </w:hyperlink>
    </w:p>
    <w:p>
      <w:pPr>
        <w:pStyle w:val="TOC1"/>
        <w:tabs>
          <w:tab w:val="right" w:leader="dot" w:pos="8306"/>
        </w:tabs>
      </w:pPr>
      <w:hyperlink w:anchor="_Toc6015" w:history="1">
        <w:r>
          <w:rPr>
            <w:rFonts w:ascii="仿宋" w:eastAsia="仿宋" w:hAnsi="仿宋" w:cs="仿宋" w:hint="eastAsia"/>
            <w:lang w:eastAsia="zh-CN"/>
          </w:rPr>
          <w:t>一、DNA测序项目概论</w:t>
        </w:r>
        <w:r>
          <w:tab/>
        </w:r>
        <w:r>
          <w:fldChar w:fldCharType="begin"/>
        </w:r>
        <w:r>
          <w:instrText xml:space="preserve"> PAGEREF _Toc6015 \h </w:instrText>
        </w:r>
        <w:r>
          <w:fldChar w:fldCharType="separate"/>
        </w:r>
        <w:r>
          <w:t>3</w:t>
        </w:r>
        <w:r>
          <w:fldChar w:fldCharType="end"/>
        </w:r>
      </w:hyperlink>
    </w:p>
    <w:p>
      <w:pPr>
        <w:pStyle w:val="TOC2"/>
        <w:tabs>
          <w:tab w:val="right" w:leader="dot" w:pos="8306"/>
        </w:tabs>
      </w:pPr>
      <w:hyperlink w:anchor="_Toc26788" w:history="1">
        <w:r>
          <w:rPr>
            <w:rFonts w:ascii="仿宋" w:eastAsia="仿宋" w:hAnsi="仿宋" w:cs="仿宋" w:hint="eastAsia"/>
            <w:lang w:eastAsia="zh-CN"/>
          </w:rPr>
          <w:t>(一)、DNA测序项目概况</w:t>
        </w:r>
        <w:r>
          <w:tab/>
        </w:r>
        <w:r>
          <w:fldChar w:fldCharType="begin"/>
        </w:r>
        <w:r>
          <w:instrText xml:space="preserve"> PAGEREF _Toc26788 \h </w:instrText>
        </w:r>
        <w:r>
          <w:fldChar w:fldCharType="separate"/>
        </w:r>
        <w:r>
          <w:t>3</w:t>
        </w:r>
        <w:r>
          <w:fldChar w:fldCharType="end"/>
        </w:r>
      </w:hyperlink>
    </w:p>
    <w:p>
      <w:pPr>
        <w:pStyle w:val="TOC2"/>
        <w:tabs>
          <w:tab w:val="right" w:leader="dot" w:pos="8306"/>
        </w:tabs>
      </w:pPr>
      <w:hyperlink w:anchor="_Toc3643" w:history="1">
        <w:r>
          <w:rPr>
            <w:rFonts w:ascii="仿宋" w:eastAsia="仿宋" w:hAnsi="仿宋" w:cs="仿宋" w:hint="eastAsia"/>
            <w:lang w:eastAsia="zh-CN"/>
          </w:rPr>
          <w:t>(二)、DNA测序项目目标</w:t>
        </w:r>
        <w:r>
          <w:tab/>
        </w:r>
        <w:r>
          <w:fldChar w:fldCharType="begin"/>
        </w:r>
        <w:r>
          <w:instrText xml:space="preserve"> PAGEREF _Toc3643 \h </w:instrText>
        </w:r>
        <w:r>
          <w:fldChar w:fldCharType="separate"/>
        </w:r>
        <w:r>
          <w:t>5</w:t>
        </w:r>
        <w:r>
          <w:fldChar w:fldCharType="end"/>
        </w:r>
      </w:hyperlink>
    </w:p>
    <w:p>
      <w:pPr>
        <w:pStyle w:val="TOC2"/>
        <w:tabs>
          <w:tab w:val="right" w:leader="dot" w:pos="8306"/>
        </w:tabs>
      </w:pPr>
      <w:hyperlink w:anchor="_Toc25235" w:history="1">
        <w:r>
          <w:rPr>
            <w:rFonts w:ascii="仿宋" w:eastAsia="仿宋" w:hAnsi="仿宋" w:cs="仿宋" w:hint="eastAsia"/>
            <w:lang w:eastAsia="zh-CN"/>
          </w:rPr>
          <w:t>(三)、DNA测序项目提出的理由</w:t>
        </w:r>
        <w:r>
          <w:tab/>
        </w:r>
        <w:r>
          <w:fldChar w:fldCharType="begin"/>
        </w:r>
        <w:r>
          <w:instrText xml:space="preserve"> PAGEREF _Toc25235 \h </w:instrText>
        </w:r>
        <w:r>
          <w:fldChar w:fldCharType="separate"/>
        </w:r>
        <w:r>
          <w:t>6</w:t>
        </w:r>
        <w:r>
          <w:fldChar w:fldCharType="end"/>
        </w:r>
      </w:hyperlink>
    </w:p>
    <w:p>
      <w:pPr>
        <w:pStyle w:val="TOC2"/>
        <w:tabs>
          <w:tab w:val="right" w:leader="dot" w:pos="8306"/>
        </w:tabs>
      </w:pPr>
      <w:hyperlink w:anchor="_Toc9636" w:history="1">
        <w:r>
          <w:rPr>
            <w:rFonts w:ascii="仿宋" w:eastAsia="仿宋" w:hAnsi="仿宋" w:cs="仿宋" w:hint="eastAsia"/>
            <w:lang w:eastAsia="zh-CN"/>
          </w:rPr>
          <w:t>(四)、DNA测序项目意义</w:t>
        </w:r>
        <w:r>
          <w:tab/>
        </w:r>
        <w:r>
          <w:fldChar w:fldCharType="begin"/>
        </w:r>
        <w:r>
          <w:instrText xml:space="preserve"> PAGEREF _Toc9636 \h </w:instrText>
        </w:r>
        <w:r>
          <w:fldChar w:fldCharType="separate"/>
        </w:r>
        <w:r>
          <w:t>8</w:t>
        </w:r>
        <w:r>
          <w:fldChar w:fldCharType="end"/>
        </w:r>
      </w:hyperlink>
    </w:p>
    <w:p>
      <w:pPr>
        <w:pStyle w:val="TOC2"/>
        <w:tabs>
          <w:tab w:val="right" w:leader="dot" w:pos="8306"/>
        </w:tabs>
      </w:pPr>
      <w:hyperlink w:anchor="_Toc11735" w:history="1">
        <w:r>
          <w:rPr>
            <w:rFonts w:ascii="仿宋" w:eastAsia="仿宋" w:hAnsi="仿宋" w:cs="仿宋" w:hint="eastAsia"/>
            <w:lang w:eastAsia="zh-CN"/>
          </w:rPr>
          <w:t>(五)、DNA测序项目背景</w:t>
        </w:r>
        <w:r>
          <w:tab/>
        </w:r>
        <w:r>
          <w:fldChar w:fldCharType="begin"/>
        </w:r>
        <w:r>
          <w:instrText xml:space="preserve"> PAGEREF _Toc11735 \h </w:instrText>
        </w:r>
        <w:r>
          <w:fldChar w:fldCharType="separate"/>
        </w:r>
        <w:r>
          <w:t>8</w:t>
        </w:r>
        <w:r>
          <w:fldChar w:fldCharType="end"/>
        </w:r>
      </w:hyperlink>
    </w:p>
    <w:p>
      <w:pPr>
        <w:pStyle w:val="TOC1"/>
        <w:tabs>
          <w:tab w:val="right" w:leader="dot" w:pos="8306"/>
        </w:tabs>
      </w:pPr>
      <w:hyperlink w:anchor="_Toc11258" w:history="1">
        <w:r>
          <w:rPr>
            <w:rFonts w:ascii="仿宋" w:eastAsia="仿宋" w:hAnsi="仿宋" w:cs="仿宋" w:hint="eastAsia"/>
            <w:lang w:eastAsia="zh-CN"/>
          </w:rPr>
          <w:t>二、市场分析、调研</w:t>
        </w:r>
        <w:r>
          <w:tab/>
        </w:r>
        <w:r>
          <w:fldChar w:fldCharType="begin"/>
        </w:r>
        <w:r>
          <w:instrText xml:space="preserve"> PAGEREF _Toc11258 \h </w:instrText>
        </w:r>
        <w:r>
          <w:fldChar w:fldCharType="separate"/>
        </w:r>
        <w:r>
          <w:t>9</w:t>
        </w:r>
        <w:r>
          <w:fldChar w:fldCharType="end"/>
        </w:r>
      </w:hyperlink>
    </w:p>
    <w:p>
      <w:pPr>
        <w:pStyle w:val="TOC2"/>
        <w:tabs>
          <w:tab w:val="right" w:leader="dot" w:pos="8306"/>
        </w:tabs>
      </w:pPr>
      <w:hyperlink w:anchor="_Toc3207" w:history="1">
        <w:r>
          <w:rPr>
            <w:rFonts w:ascii="仿宋" w:eastAsia="仿宋" w:hAnsi="仿宋" w:cs="仿宋" w:hint="eastAsia"/>
            <w:lang w:eastAsia="zh-CN"/>
          </w:rPr>
          <w:t>(一)、DNA测序行业分析</w:t>
        </w:r>
        <w:r>
          <w:tab/>
        </w:r>
        <w:r>
          <w:fldChar w:fldCharType="begin"/>
        </w:r>
        <w:r>
          <w:instrText xml:space="preserve"> PAGEREF _Toc3207 \h </w:instrText>
        </w:r>
        <w:r>
          <w:fldChar w:fldCharType="separate"/>
        </w:r>
        <w:r>
          <w:t>9</w:t>
        </w:r>
        <w:r>
          <w:fldChar w:fldCharType="end"/>
        </w:r>
      </w:hyperlink>
    </w:p>
    <w:p>
      <w:pPr>
        <w:pStyle w:val="TOC2"/>
        <w:tabs>
          <w:tab w:val="right" w:leader="dot" w:pos="8306"/>
        </w:tabs>
      </w:pPr>
      <w:hyperlink w:anchor="_Toc15472" w:history="1">
        <w:r>
          <w:rPr>
            <w:rFonts w:ascii="仿宋" w:eastAsia="仿宋" w:hAnsi="仿宋" w:cs="仿宋" w:hint="eastAsia"/>
            <w:lang w:eastAsia="zh-CN"/>
          </w:rPr>
          <w:t>(二)、DNA测序市场分析预测</w:t>
        </w:r>
        <w:r>
          <w:tab/>
        </w:r>
        <w:r>
          <w:fldChar w:fldCharType="begin"/>
        </w:r>
        <w:r>
          <w:instrText xml:space="preserve"> PAGEREF _Toc15472 \h </w:instrText>
        </w:r>
        <w:r>
          <w:fldChar w:fldCharType="separate"/>
        </w:r>
        <w:r>
          <w:t>10</w:t>
        </w:r>
        <w:r>
          <w:fldChar w:fldCharType="end"/>
        </w:r>
      </w:hyperlink>
    </w:p>
    <w:p>
      <w:pPr>
        <w:pStyle w:val="TOC1"/>
        <w:tabs>
          <w:tab w:val="right" w:leader="dot" w:pos="8306"/>
        </w:tabs>
      </w:pPr>
      <w:hyperlink w:anchor="_Toc20665" w:history="1">
        <w:r>
          <w:rPr>
            <w:rFonts w:ascii="仿宋" w:eastAsia="仿宋" w:hAnsi="仿宋" w:cs="仿宋" w:hint="eastAsia"/>
            <w:lang w:eastAsia="zh-CN"/>
          </w:rPr>
          <w:t>三、DNA测序项目可持续发展</w:t>
        </w:r>
        <w:r>
          <w:tab/>
        </w:r>
        <w:r>
          <w:fldChar w:fldCharType="begin"/>
        </w:r>
        <w:r>
          <w:instrText xml:space="preserve"> PAGEREF _Toc20665 \h </w:instrText>
        </w:r>
        <w:r>
          <w:fldChar w:fldCharType="separate"/>
        </w:r>
        <w:r>
          <w:t>11</w:t>
        </w:r>
        <w:r>
          <w:fldChar w:fldCharType="end"/>
        </w:r>
      </w:hyperlink>
    </w:p>
    <w:p>
      <w:pPr>
        <w:pStyle w:val="TOC2"/>
        <w:tabs>
          <w:tab w:val="right" w:leader="dot" w:pos="8306"/>
        </w:tabs>
      </w:pPr>
      <w:hyperlink w:anchor="_Toc7617" w:history="1">
        <w:r>
          <w:rPr>
            <w:rFonts w:ascii="仿宋" w:eastAsia="仿宋" w:hAnsi="仿宋" w:cs="仿宋" w:hint="eastAsia"/>
            <w:lang w:eastAsia="zh-CN"/>
          </w:rPr>
          <w:t>(一)、可持续战略与实践</w:t>
        </w:r>
        <w:r>
          <w:tab/>
        </w:r>
        <w:r>
          <w:fldChar w:fldCharType="begin"/>
        </w:r>
        <w:r>
          <w:instrText xml:space="preserve"> PAGEREF _Toc7617 \h </w:instrText>
        </w:r>
        <w:r>
          <w:fldChar w:fldCharType="separate"/>
        </w:r>
        <w:r>
          <w:t>11</w:t>
        </w:r>
        <w:r>
          <w:fldChar w:fldCharType="end"/>
        </w:r>
      </w:hyperlink>
    </w:p>
    <w:p>
      <w:pPr>
        <w:pStyle w:val="TOC2"/>
        <w:tabs>
          <w:tab w:val="right" w:leader="dot" w:pos="8306"/>
        </w:tabs>
      </w:pPr>
      <w:hyperlink w:anchor="_Toc30515" w:history="1">
        <w:r>
          <w:rPr>
            <w:rFonts w:ascii="仿宋" w:eastAsia="仿宋" w:hAnsi="仿宋" w:cs="仿宋" w:hint="eastAsia"/>
            <w:lang w:eastAsia="zh-CN"/>
          </w:rPr>
          <w:t>(二)、环保与社会责任</w:t>
        </w:r>
        <w:r>
          <w:tab/>
        </w:r>
        <w:r>
          <w:fldChar w:fldCharType="begin"/>
        </w:r>
        <w:r>
          <w:instrText xml:space="preserve"> PAGEREF _Toc30515 \h </w:instrText>
        </w:r>
        <w:r>
          <w:fldChar w:fldCharType="separate"/>
        </w:r>
        <w:r>
          <w:t>12</w:t>
        </w:r>
        <w:r>
          <w:fldChar w:fldCharType="end"/>
        </w:r>
      </w:hyperlink>
    </w:p>
    <w:p>
      <w:pPr>
        <w:pStyle w:val="TOC1"/>
        <w:tabs>
          <w:tab w:val="right" w:leader="dot" w:pos="8306"/>
        </w:tabs>
      </w:pPr>
      <w:hyperlink w:anchor="_Toc20140" w:history="1">
        <w:r>
          <w:rPr>
            <w:rFonts w:ascii="仿宋" w:eastAsia="仿宋" w:hAnsi="仿宋" w:cs="仿宋" w:hint="eastAsia"/>
            <w:lang w:eastAsia="zh-CN"/>
          </w:rPr>
          <w:t>四、DNA测序项目危机管理</w:t>
        </w:r>
        <w:r>
          <w:tab/>
        </w:r>
        <w:r>
          <w:fldChar w:fldCharType="begin"/>
        </w:r>
        <w:r>
          <w:instrText xml:space="preserve"> PAGEREF _Toc20140 \h </w:instrText>
        </w:r>
        <w:r>
          <w:fldChar w:fldCharType="separate"/>
        </w:r>
        <w:r>
          <w:t>12</w:t>
        </w:r>
        <w:r>
          <w:fldChar w:fldCharType="end"/>
        </w:r>
      </w:hyperlink>
    </w:p>
    <w:p>
      <w:pPr>
        <w:pStyle w:val="TOC2"/>
        <w:tabs>
          <w:tab w:val="right" w:leader="dot" w:pos="8306"/>
        </w:tabs>
      </w:pPr>
      <w:hyperlink w:anchor="_Toc27777" w:history="1">
        <w:r>
          <w:rPr>
            <w:rFonts w:ascii="仿宋" w:eastAsia="仿宋" w:hAnsi="仿宋" w:cs="仿宋" w:hint="eastAsia"/>
            <w:lang w:eastAsia="zh-CN"/>
          </w:rPr>
          <w:t>(一)、危机预警与识别</w:t>
        </w:r>
        <w:r>
          <w:tab/>
        </w:r>
        <w:r>
          <w:fldChar w:fldCharType="begin"/>
        </w:r>
        <w:r>
          <w:instrText xml:space="preserve"> PAGEREF _Toc27777 \h </w:instrText>
        </w:r>
        <w:r>
          <w:fldChar w:fldCharType="separate"/>
        </w:r>
        <w:r>
          <w:t>12</w:t>
        </w:r>
        <w:r>
          <w:fldChar w:fldCharType="end"/>
        </w:r>
      </w:hyperlink>
    </w:p>
    <w:p>
      <w:pPr>
        <w:pStyle w:val="TOC2"/>
        <w:tabs>
          <w:tab w:val="right" w:leader="dot" w:pos="8306"/>
        </w:tabs>
      </w:pPr>
      <w:hyperlink w:anchor="_Toc30650" w:history="1">
        <w:r>
          <w:rPr>
            <w:rFonts w:ascii="仿宋" w:eastAsia="仿宋" w:hAnsi="仿宋" w:cs="仿宋" w:hint="eastAsia"/>
            <w:lang w:eastAsia="zh-CN"/>
          </w:rPr>
          <w:t>(二)、危机应对与恢复</w:t>
        </w:r>
        <w:r>
          <w:tab/>
        </w:r>
        <w:r>
          <w:fldChar w:fldCharType="begin"/>
        </w:r>
        <w:r>
          <w:instrText xml:space="preserve"> PAGEREF _Toc30650 \h </w:instrText>
        </w:r>
        <w:r>
          <w:fldChar w:fldCharType="separate"/>
        </w:r>
        <w:r>
          <w:t>13</w:t>
        </w:r>
        <w:r>
          <w:fldChar w:fldCharType="end"/>
        </w:r>
      </w:hyperlink>
    </w:p>
    <w:p>
      <w:pPr>
        <w:pStyle w:val="TOC1"/>
        <w:tabs>
          <w:tab w:val="right" w:leader="dot" w:pos="8306"/>
        </w:tabs>
      </w:pPr>
      <w:hyperlink w:anchor="_Toc27842" w:history="1">
        <w:r>
          <w:rPr>
            <w:rFonts w:ascii="仿宋" w:eastAsia="仿宋" w:hAnsi="仿宋" w:cs="仿宋" w:hint="eastAsia"/>
            <w:lang w:eastAsia="zh-CN"/>
          </w:rPr>
          <w:t>五、DNA测序项目选址可行性分析</w:t>
        </w:r>
        <w:r>
          <w:tab/>
        </w:r>
        <w:r>
          <w:fldChar w:fldCharType="begin"/>
        </w:r>
        <w:r>
          <w:instrText xml:space="preserve"> PAGEREF _Toc27842 \h </w:instrText>
        </w:r>
        <w:r>
          <w:fldChar w:fldCharType="separate"/>
        </w:r>
        <w:r>
          <w:t>15</w:t>
        </w:r>
        <w:r>
          <w:fldChar w:fldCharType="end"/>
        </w:r>
      </w:hyperlink>
    </w:p>
    <w:p>
      <w:pPr>
        <w:pStyle w:val="TOC2"/>
        <w:tabs>
          <w:tab w:val="right" w:leader="dot" w:pos="8306"/>
        </w:tabs>
      </w:pPr>
      <w:hyperlink w:anchor="_Toc24705" w:history="1">
        <w:r>
          <w:rPr>
            <w:rFonts w:ascii="仿宋" w:eastAsia="仿宋" w:hAnsi="仿宋" w:cs="仿宋" w:hint="eastAsia"/>
            <w:lang w:eastAsia="zh-CN"/>
          </w:rPr>
          <w:t>(一)、DNA测序项目选址</w:t>
        </w:r>
        <w:r>
          <w:tab/>
        </w:r>
        <w:r>
          <w:fldChar w:fldCharType="begin"/>
        </w:r>
        <w:r>
          <w:instrText xml:space="preserve"> PAGEREF _Toc24705 \h </w:instrText>
        </w:r>
        <w:r>
          <w:fldChar w:fldCharType="separate"/>
        </w:r>
        <w:r>
          <w:t>15</w:t>
        </w:r>
        <w:r>
          <w:fldChar w:fldCharType="end"/>
        </w:r>
      </w:hyperlink>
    </w:p>
    <w:p>
      <w:pPr>
        <w:pStyle w:val="TOC2"/>
        <w:tabs>
          <w:tab w:val="right" w:leader="dot" w:pos="8306"/>
        </w:tabs>
      </w:pPr>
      <w:hyperlink w:anchor="_Toc10418" w:history="1">
        <w:r>
          <w:rPr>
            <w:rFonts w:ascii="仿宋" w:eastAsia="仿宋" w:hAnsi="仿宋" w:cs="仿宋" w:hint="eastAsia"/>
            <w:lang w:eastAsia="zh-CN"/>
          </w:rPr>
          <w:t>(二)、用地控制指标</w:t>
        </w:r>
        <w:r>
          <w:tab/>
        </w:r>
        <w:r>
          <w:fldChar w:fldCharType="begin"/>
        </w:r>
        <w:r>
          <w:instrText xml:space="preserve"> PAGEREF _Toc10418 \h </w:instrText>
        </w:r>
        <w:r>
          <w:fldChar w:fldCharType="separate"/>
        </w:r>
        <w:r>
          <w:t>15</w:t>
        </w:r>
        <w:r>
          <w:fldChar w:fldCharType="end"/>
        </w:r>
      </w:hyperlink>
    </w:p>
    <w:p>
      <w:pPr>
        <w:pStyle w:val="TOC2"/>
        <w:tabs>
          <w:tab w:val="right" w:leader="dot" w:pos="8306"/>
        </w:tabs>
      </w:pPr>
      <w:hyperlink w:anchor="_Toc20997" w:history="1">
        <w:r>
          <w:rPr>
            <w:rFonts w:ascii="仿宋" w:eastAsia="仿宋" w:hAnsi="仿宋" w:cs="仿宋" w:hint="eastAsia"/>
            <w:lang w:eastAsia="zh-CN"/>
          </w:rPr>
          <w:t>(三)、节约用地措施</w:t>
        </w:r>
        <w:r>
          <w:tab/>
        </w:r>
        <w:r>
          <w:fldChar w:fldCharType="begin"/>
        </w:r>
        <w:r>
          <w:instrText xml:space="preserve"> PAGEREF _Toc20997 \h </w:instrText>
        </w:r>
        <w:r>
          <w:fldChar w:fldCharType="separate"/>
        </w:r>
        <w:r>
          <w:t>17</w:t>
        </w:r>
        <w:r>
          <w:fldChar w:fldCharType="end"/>
        </w:r>
      </w:hyperlink>
    </w:p>
    <w:p>
      <w:pPr>
        <w:pStyle w:val="TOC2"/>
        <w:tabs>
          <w:tab w:val="right" w:leader="dot" w:pos="8306"/>
        </w:tabs>
      </w:pPr>
      <w:hyperlink w:anchor="_Toc19396" w:history="1">
        <w:r>
          <w:rPr>
            <w:rFonts w:ascii="仿宋" w:eastAsia="仿宋" w:hAnsi="仿宋" w:cs="仿宋" w:hint="eastAsia"/>
            <w:lang w:eastAsia="zh-CN"/>
          </w:rPr>
          <w:t>(四)、总图布置方案</w:t>
        </w:r>
        <w:r>
          <w:tab/>
        </w:r>
        <w:r>
          <w:fldChar w:fldCharType="begin"/>
        </w:r>
        <w:r>
          <w:instrText xml:space="preserve"> PAGEREF _Toc19396 \h </w:instrText>
        </w:r>
        <w:r>
          <w:fldChar w:fldCharType="separate"/>
        </w:r>
        <w:r>
          <w:t>18</w:t>
        </w:r>
        <w:r>
          <w:fldChar w:fldCharType="end"/>
        </w:r>
      </w:hyperlink>
    </w:p>
    <w:p>
      <w:pPr>
        <w:pStyle w:val="TOC2"/>
        <w:tabs>
          <w:tab w:val="right" w:leader="dot" w:pos="8306"/>
        </w:tabs>
      </w:pPr>
      <w:hyperlink w:anchor="_Toc19216" w:history="1">
        <w:r>
          <w:rPr>
            <w:rFonts w:ascii="仿宋" w:eastAsia="仿宋" w:hAnsi="仿宋" w:cs="仿宋" w:hint="eastAsia"/>
            <w:lang w:eastAsia="zh-CN"/>
          </w:rPr>
          <w:t>(五)、选址综合评价</w:t>
        </w:r>
        <w:r>
          <w:tab/>
        </w:r>
        <w:r>
          <w:fldChar w:fldCharType="begin"/>
        </w:r>
        <w:r>
          <w:instrText xml:space="preserve"> PAGEREF _Toc19216 \h </w:instrText>
        </w:r>
        <w:r>
          <w:fldChar w:fldCharType="separate"/>
        </w:r>
        <w:r>
          <w:t>19</w:t>
        </w:r>
        <w:r>
          <w:fldChar w:fldCharType="end"/>
        </w:r>
      </w:hyperlink>
    </w:p>
    <w:p>
      <w:pPr>
        <w:pStyle w:val="TOC1"/>
        <w:tabs>
          <w:tab w:val="right" w:leader="dot" w:pos="8306"/>
        </w:tabs>
      </w:pPr>
      <w:hyperlink w:anchor="_Toc24195" w:history="1">
        <w:r>
          <w:rPr>
            <w:rFonts w:ascii="仿宋" w:eastAsia="仿宋" w:hAnsi="仿宋" w:cs="仿宋" w:hint="eastAsia"/>
            <w:lang w:eastAsia="zh-CN"/>
          </w:rPr>
          <w:t>六、工艺说明</w:t>
        </w:r>
        <w:r>
          <w:tab/>
        </w:r>
        <w:r>
          <w:fldChar w:fldCharType="begin"/>
        </w:r>
        <w:r>
          <w:instrText xml:space="preserve"> PAGEREF _Toc24195 \h </w:instrText>
        </w:r>
        <w:r>
          <w:fldChar w:fldCharType="separate"/>
        </w:r>
        <w:r>
          <w:t>20</w:t>
        </w:r>
        <w:r>
          <w:fldChar w:fldCharType="end"/>
        </w:r>
      </w:hyperlink>
    </w:p>
    <w:p>
      <w:pPr>
        <w:pStyle w:val="TOC2"/>
        <w:tabs>
          <w:tab w:val="right" w:leader="dot" w:pos="8306"/>
        </w:tabs>
      </w:pPr>
      <w:hyperlink w:anchor="_Toc11099" w:history="1">
        <w:r>
          <w:rPr>
            <w:rFonts w:ascii="仿宋" w:eastAsia="仿宋" w:hAnsi="仿宋" w:cs="仿宋" w:hint="eastAsia"/>
            <w:lang w:eastAsia="zh-CN"/>
          </w:rPr>
          <w:t>(一)、技术管理特点</w:t>
        </w:r>
        <w:r>
          <w:tab/>
        </w:r>
        <w:r>
          <w:fldChar w:fldCharType="begin"/>
        </w:r>
        <w:r>
          <w:instrText xml:space="preserve"> PAGEREF _Toc11099 \h </w:instrText>
        </w:r>
        <w:r>
          <w:fldChar w:fldCharType="separate"/>
        </w:r>
        <w:r>
          <w:t>20</w:t>
        </w:r>
        <w:r>
          <w:fldChar w:fldCharType="end"/>
        </w:r>
      </w:hyperlink>
    </w:p>
    <w:p>
      <w:pPr>
        <w:pStyle w:val="TOC2"/>
        <w:tabs>
          <w:tab w:val="right" w:leader="dot" w:pos="8306"/>
        </w:tabs>
      </w:pPr>
      <w:hyperlink w:anchor="_Toc15792" w:history="1">
        <w:r>
          <w:rPr>
            <w:rFonts w:ascii="仿宋" w:eastAsia="仿宋" w:hAnsi="仿宋" w:cs="仿宋" w:hint="eastAsia"/>
            <w:lang w:eastAsia="zh-CN"/>
          </w:rPr>
          <w:t>(二)、DNA测序项目工艺技术设计方案</w:t>
        </w:r>
        <w:r>
          <w:tab/>
        </w:r>
        <w:r>
          <w:fldChar w:fldCharType="begin"/>
        </w:r>
        <w:r>
          <w:instrText xml:space="preserve"> PAGEREF _Toc15792 \h </w:instrText>
        </w:r>
        <w:r>
          <w:fldChar w:fldCharType="separate"/>
        </w:r>
        <w:r>
          <w:t>21</w:t>
        </w:r>
        <w:r>
          <w:fldChar w:fldCharType="end"/>
        </w:r>
      </w:hyperlink>
    </w:p>
    <w:p>
      <w:pPr>
        <w:pStyle w:val="TOC2"/>
        <w:tabs>
          <w:tab w:val="right" w:leader="dot" w:pos="8306"/>
        </w:tabs>
      </w:pPr>
      <w:hyperlink w:anchor="_Toc12487" w:history="1">
        <w:r>
          <w:rPr>
            <w:rFonts w:ascii="仿宋" w:eastAsia="仿宋" w:hAnsi="仿宋" w:cs="仿宋" w:hint="eastAsia"/>
            <w:lang w:eastAsia="zh-CN"/>
          </w:rPr>
          <w:t>(三)、设备选型方案</w:t>
        </w:r>
        <w:r>
          <w:tab/>
        </w:r>
        <w:r>
          <w:fldChar w:fldCharType="begin"/>
        </w:r>
        <w:r>
          <w:instrText xml:space="preserve"> PAGEREF _Toc12487 \h </w:instrText>
        </w:r>
        <w:r>
          <w:fldChar w:fldCharType="separate"/>
        </w:r>
        <w:r>
          <w:t>22</w:t>
        </w:r>
        <w:r>
          <w:fldChar w:fldCharType="end"/>
        </w:r>
      </w:hyperlink>
    </w:p>
    <w:p>
      <w:pPr>
        <w:pStyle w:val="TOC1"/>
        <w:tabs>
          <w:tab w:val="right" w:leader="dot" w:pos="8306"/>
        </w:tabs>
      </w:pPr>
      <w:hyperlink w:anchor="_Toc23340" w:history="1">
        <w:r>
          <w:rPr>
            <w:rFonts w:ascii="仿宋" w:eastAsia="仿宋" w:hAnsi="仿宋" w:cs="仿宋" w:hint="eastAsia"/>
            <w:lang w:eastAsia="zh-CN"/>
          </w:rPr>
          <w:t>七、DNA测序项目财务管理</w:t>
        </w:r>
        <w:r>
          <w:tab/>
        </w:r>
        <w:r>
          <w:fldChar w:fldCharType="begin"/>
        </w:r>
        <w:r>
          <w:instrText xml:space="preserve"> PAGEREF _Toc23340 \h </w:instrText>
        </w:r>
        <w:r>
          <w:fldChar w:fldCharType="separate"/>
        </w:r>
        <w:r>
          <w:t>24</w:t>
        </w:r>
        <w:r>
          <w:fldChar w:fldCharType="end"/>
        </w:r>
      </w:hyperlink>
    </w:p>
    <w:p>
      <w:pPr>
        <w:pStyle w:val="TOC2"/>
        <w:tabs>
          <w:tab w:val="right" w:leader="dot" w:pos="8306"/>
        </w:tabs>
      </w:pPr>
      <w:hyperlink w:anchor="_Toc2865" w:history="1">
        <w:r>
          <w:rPr>
            <w:rFonts w:ascii="仿宋" w:eastAsia="仿宋" w:hAnsi="仿宋" w:cs="仿宋" w:hint="eastAsia"/>
            <w:lang w:eastAsia="zh-CN"/>
          </w:rPr>
          <w:t>(一)、资金需求大</w:t>
        </w:r>
        <w:r>
          <w:tab/>
        </w:r>
        <w:r>
          <w:fldChar w:fldCharType="begin"/>
        </w:r>
        <w:r>
          <w:instrText xml:space="preserve"> PAGEREF _Toc2865 \h </w:instrText>
        </w:r>
        <w:r>
          <w:fldChar w:fldCharType="separate"/>
        </w:r>
        <w:r>
          <w:t>24</w:t>
        </w:r>
        <w:r>
          <w:fldChar w:fldCharType="end"/>
        </w:r>
      </w:hyperlink>
    </w:p>
    <w:p>
      <w:pPr>
        <w:pStyle w:val="TOC2"/>
        <w:tabs>
          <w:tab w:val="right" w:leader="dot" w:pos="8306"/>
        </w:tabs>
      </w:pPr>
      <w:hyperlink w:anchor="_Toc32499" w:history="1">
        <w:r>
          <w:rPr>
            <w:rFonts w:ascii="仿宋" w:eastAsia="仿宋" w:hAnsi="仿宋" w:cs="仿宋" w:hint="eastAsia"/>
            <w:lang w:eastAsia="zh-CN"/>
          </w:rPr>
          <w:t>(二)、研发周期长</w:t>
        </w:r>
        <w:r>
          <w:tab/>
        </w:r>
        <w:r>
          <w:fldChar w:fldCharType="begin"/>
        </w:r>
        <w:r>
          <w:instrText xml:space="preserve"> PAGEREF _Toc32499 \h </w:instrText>
        </w:r>
        <w:r>
          <w:fldChar w:fldCharType="separate"/>
        </w:r>
        <w:r>
          <w:t>25</w:t>
        </w:r>
        <w:r>
          <w:fldChar w:fldCharType="end"/>
        </w:r>
      </w:hyperlink>
    </w:p>
    <w:p>
      <w:pPr>
        <w:pStyle w:val="TOC2"/>
        <w:tabs>
          <w:tab w:val="right" w:leader="dot" w:pos="8306"/>
        </w:tabs>
      </w:pPr>
      <w:hyperlink w:anchor="_Toc9200" w:history="1">
        <w:r>
          <w:rPr>
            <w:rFonts w:ascii="仿宋" w:eastAsia="仿宋" w:hAnsi="仿宋" w:cs="仿宋" w:hint="eastAsia"/>
            <w:lang w:eastAsia="zh-CN"/>
          </w:rPr>
          <w:t>(三)、市场风险大</w:t>
        </w:r>
        <w:r>
          <w:tab/>
        </w:r>
        <w:r>
          <w:fldChar w:fldCharType="begin"/>
        </w:r>
        <w:r>
          <w:instrText xml:space="preserve"> PAGEREF _Toc9200 \h </w:instrText>
        </w:r>
        <w:r>
          <w:fldChar w:fldCharType="separate"/>
        </w:r>
        <w:r>
          <w:t>26</w:t>
        </w:r>
        <w:r>
          <w:fldChar w:fldCharType="end"/>
        </w:r>
      </w:hyperlink>
    </w:p>
    <w:p>
      <w:pPr>
        <w:pStyle w:val="TOC2"/>
        <w:tabs>
          <w:tab w:val="right" w:leader="dot" w:pos="8306"/>
        </w:tabs>
      </w:pPr>
      <w:hyperlink w:anchor="_Toc20769" w:history="1">
        <w:r>
          <w:rPr>
            <w:rFonts w:ascii="仿宋" w:eastAsia="仿宋" w:hAnsi="仿宋" w:cs="仿宋" w:hint="eastAsia"/>
            <w:lang w:eastAsia="zh-CN"/>
          </w:rPr>
          <w:t>(四)、利润率高</w:t>
        </w:r>
        <w:r>
          <w:tab/>
        </w:r>
        <w:r>
          <w:fldChar w:fldCharType="begin"/>
        </w:r>
        <w:r>
          <w:instrText xml:space="preserve"> PAGEREF _Toc20769 \h </w:instrText>
        </w:r>
        <w:r>
          <w:fldChar w:fldCharType="separate"/>
        </w:r>
        <w:r>
          <w:t>29</w:t>
        </w:r>
        <w:r>
          <w:fldChar w:fldCharType="end"/>
        </w:r>
      </w:hyperlink>
    </w:p>
    <w:p>
      <w:pPr>
        <w:pStyle w:val="TOC1"/>
        <w:tabs>
          <w:tab w:val="right" w:leader="dot" w:pos="8306"/>
        </w:tabs>
      </w:pPr>
      <w:hyperlink w:anchor="_Toc24131" w:history="1">
        <w:r>
          <w:rPr>
            <w:rFonts w:ascii="仿宋" w:eastAsia="仿宋" w:hAnsi="仿宋" w:cs="仿宋" w:hint="eastAsia"/>
            <w:lang w:eastAsia="zh-CN"/>
          </w:rPr>
          <w:t>八、DNA测序项目投资规划</w:t>
        </w:r>
        <w:r>
          <w:tab/>
        </w:r>
        <w:r>
          <w:fldChar w:fldCharType="begin"/>
        </w:r>
        <w:r>
          <w:instrText xml:space="preserve"> PAGEREF _Toc24131 \h </w:instrText>
        </w:r>
        <w:r>
          <w:fldChar w:fldCharType="separate"/>
        </w:r>
        <w:r>
          <w:t>31</w:t>
        </w:r>
        <w:r>
          <w:fldChar w:fldCharType="end"/>
        </w:r>
      </w:hyperlink>
    </w:p>
    <w:p>
      <w:pPr>
        <w:pStyle w:val="TOC2"/>
        <w:tabs>
          <w:tab w:val="right" w:leader="dot" w:pos="8306"/>
        </w:tabs>
      </w:pPr>
      <w:hyperlink w:anchor="_Toc32043" w:history="1">
        <w:r>
          <w:rPr>
            <w:rFonts w:ascii="仿宋" w:eastAsia="仿宋" w:hAnsi="仿宋" w:cs="仿宋" w:hint="eastAsia"/>
            <w:lang w:eastAsia="zh-CN"/>
          </w:rPr>
          <w:t>(一)、DNA测序项目总投资估算</w:t>
        </w:r>
        <w:r>
          <w:tab/>
        </w:r>
        <w:r>
          <w:fldChar w:fldCharType="begin"/>
        </w:r>
        <w:r>
          <w:instrText xml:space="preserve"> PAGEREF _Toc32043 \h </w:instrText>
        </w:r>
        <w:r>
          <w:fldChar w:fldCharType="separate"/>
        </w:r>
        <w:r>
          <w:t>31</w:t>
        </w:r>
        <w:r>
          <w:fldChar w:fldCharType="end"/>
        </w:r>
      </w:hyperlink>
    </w:p>
    <w:p>
      <w:pPr>
        <w:pStyle w:val="TOC2"/>
        <w:tabs>
          <w:tab w:val="right" w:leader="dot" w:pos="8306"/>
        </w:tabs>
      </w:pPr>
      <w:hyperlink w:anchor="_Toc59" w:history="1">
        <w:r>
          <w:rPr>
            <w:rFonts w:ascii="仿宋" w:eastAsia="仿宋" w:hAnsi="仿宋" w:cs="仿宋" w:hint="eastAsia"/>
            <w:lang w:eastAsia="zh-CN"/>
          </w:rPr>
          <w:t>(二)、资金筹措</w:t>
        </w:r>
        <w:r>
          <w:tab/>
        </w:r>
        <w:r>
          <w:fldChar w:fldCharType="begin"/>
        </w:r>
        <w:r>
          <w:instrText xml:space="preserve"> PAGEREF _Toc59 \h </w:instrText>
        </w:r>
        <w:r>
          <w:fldChar w:fldCharType="separate"/>
        </w:r>
        <w:r>
          <w:t>32</w:t>
        </w:r>
        <w:r>
          <w:fldChar w:fldCharType="end"/>
        </w:r>
      </w:hyperlink>
    </w:p>
    <w:p>
      <w:pPr>
        <w:pStyle w:val="TOC1"/>
        <w:tabs>
          <w:tab w:val="right" w:leader="dot" w:pos="8306"/>
        </w:tabs>
      </w:pPr>
      <w:hyperlink w:anchor="_Toc32672" w:history="1">
        <w:r>
          <w:rPr>
            <w:rFonts w:ascii="仿宋" w:eastAsia="仿宋" w:hAnsi="仿宋" w:cs="仿宋" w:hint="eastAsia"/>
            <w:lang w:eastAsia="zh-CN"/>
          </w:rPr>
          <w:t>九、DNA测序项目经营效益</w:t>
        </w:r>
        <w:r>
          <w:tab/>
        </w:r>
        <w:r>
          <w:fldChar w:fldCharType="begin"/>
        </w:r>
        <w:r>
          <w:instrText xml:space="preserve"> PAGEREF _Toc32672 \h </w:instrText>
        </w:r>
        <w:r>
          <w:fldChar w:fldCharType="separate"/>
        </w:r>
        <w:r>
          <w:t>33</w:t>
        </w:r>
        <w:r>
          <w:fldChar w:fldCharType="end"/>
        </w:r>
      </w:hyperlink>
    </w:p>
    <w:p>
      <w:pPr>
        <w:pStyle w:val="TOC2"/>
        <w:tabs>
          <w:tab w:val="right" w:leader="dot" w:pos="8306"/>
        </w:tabs>
      </w:pPr>
      <w:hyperlink w:anchor="_Toc12259" w:history="1">
        <w:r>
          <w:rPr>
            <w:rFonts w:ascii="仿宋" w:eastAsia="仿宋" w:hAnsi="仿宋" w:cs="仿宋" w:hint="eastAsia"/>
            <w:lang w:eastAsia="zh-CN"/>
          </w:rPr>
          <w:t>(一)、经济评价财务测算</w:t>
        </w:r>
        <w:r>
          <w:tab/>
        </w:r>
        <w:r>
          <w:fldChar w:fldCharType="begin"/>
        </w:r>
        <w:r>
          <w:instrText xml:space="preserve"> PAGEREF _Toc12259 \h </w:instrText>
        </w:r>
        <w:r>
          <w:fldChar w:fldCharType="separate"/>
        </w:r>
        <w:r>
          <w:t>33</w:t>
        </w:r>
        <w:r>
          <w:fldChar w:fldCharType="end"/>
        </w:r>
      </w:hyperlink>
    </w:p>
    <w:p>
      <w:pPr>
        <w:pStyle w:val="TOC2"/>
        <w:tabs>
          <w:tab w:val="right" w:leader="dot" w:pos="8306"/>
        </w:tabs>
      </w:pPr>
      <w:hyperlink w:anchor="_Toc31537" w:history="1">
        <w:r>
          <w:rPr>
            <w:rFonts w:ascii="仿宋" w:eastAsia="仿宋" w:hAnsi="仿宋" w:cs="仿宋" w:hint="eastAsia"/>
            <w:lang w:eastAsia="zh-CN"/>
          </w:rPr>
          <w:t>(二)、DNA测序项目盈利能力分析</w:t>
        </w:r>
        <w:r>
          <w:tab/>
        </w:r>
        <w:r>
          <w:fldChar w:fldCharType="begin"/>
        </w:r>
        <w:r>
          <w:instrText xml:space="preserve"> PAGEREF _Toc31537 \h </w:instrText>
        </w:r>
        <w:r>
          <w:fldChar w:fldCharType="separate"/>
        </w:r>
        <w:r>
          <w:t>34</w:t>
        </w:r>
        <w:r>
          <w:fldChar w:fldCharType="end"/>
        </w:r>
      </w:hyperlink>
    </w:p>
    <w:p>
      <w:pPr>
        <w:pStyle w:val="TOC1"/>
        <w:tabs>
          <w:tab w:val="right" w:leader="dot" w:pos="8306"/>
        </w:tabs>
      </w:pPr>
      <w:hyperlink w:anchor="_Toc3763" w:history="1">
        <w:r>
          <w:rPr>
            <w:rFonts w:ascii="仿宋" w:eastAsia="仿宋" w:hAnsi="仿宋" w:cs="仿宋" w:hint="eastAsia"/>
            <w:lang w:eastAsia="zh-CN"/>
          </w:rPr>
          <w:t>十、DNA测序项目计划安排</w:t>
        </w:r>
        <w:r>
          <w:tab/>
        </w:r>
        <w:r>
          <w:fldChar w:fldCharType="begin"/>
        </w:r>
        <w:r>
          <w:instrText xml:space="preserve"> PAGEREF _Toc3763 \h </w:instrText>
        </w:r>
        <w:r>
          <w:fldChar w:fldCharType="separate"/>
        </w:r>
        <w:r>
          <w:t>35</w:t>
        </w:r>
        <w:r>
          <w:fldChar w:fldCharType="end"/>
        </w:r>
      </w:hyperlink>
    </w:p>
    <w:p>
      <w:pPr>
        <w:pStyle w:val="TOC2"/>
        <w:tabs>
          <w:tab w:val="right" w:leader="dot" w:pos="8306"/>
        </w:tabs>
      </w:pPr>
      <w:hyperlink w:anchor="_Toc5850" w:history="1">
        <w:r>
          <w:rPr>
            <w:rFonts w:ascii="仿宋" w:eastAsia="仿宋" w:hAnsi="仿宋" w:cs="仿宋" w:hint="eastAsia"/>
            <w:lang w:eastAsia="zh-CN"/>
          </w:rPr>
          <w:t>(一)、建设周期</w:t>
        </w:r>
        <w:r>
          <w:tab/>
        </w:r>
        <w:r>
          <w:fldChar w:fldCharType="begin"/>
        </w:r>
        <w:r>
          <w:instrText xml:space="preserve"> PAGEREF _Toc5850 \h </w:instrText>
        </w:r>
        <w:r>
          <w:fldChar w:fldCharType="separate"/>
        </w:r>
        <w:r>
          <w:t>35</w:t>
        </w:r>
        <w:r>
          <w:fldChar w:fldCharType="end"/>
        </w:r>
      </w:hyperlink>
    </w:p>
    <w:p>
      <w:pPr>
        <w:pStyle w:val="TOC2"/>
        <w:tabs>
          <w:tab w:val="right" w:leader="dot" w:pos="8306"/>
        </w:tabs>
      </w:pPr>
      <w:hyperlink w:anchor="_Toc3473" w:history="1">
        <w:r>
          <w:rPr>
            <w:rFonts w:ascii="仿宋" w:eastAsia="仿宋" w:hAnsi="仿宋" w:cs="仿宋" w:hint="eastAsia"/>
            <w:lang w:eastAsia="zh-CN"/>
          </w:rPr>
          <w:t>(二)、建设进度</w:t>
        </w:r>
        <w:r>
          <w:tab/>
        </w:r>
        <w:r>
          <w:fldChar w:fldCharType="begin"/>
        </w:r>
        <w:r>
          <w:instrText xml:space="preserve"> PAGEREF _Toc3473 \h </w:instrText>
        </w:r>
        <w:r>
          <w:fldChar w:fldCharType="separate"/>
        </w:r>
        <w:r>
          <w:t>35</w:t>
        </w:r>
        <w:r>
          <w:fldChar w:fldCharType="end"/>
        </w:r>
      </w:hyperlink>
    </w:p>
    <w:p>
      <w:pPr>
        <w:pStyle w:val="TOC2"/>
        <w:tabs>
          <w:tab w:val="right" w:leader="dot" w:pos="8306"/>
        </w:tabs>
      </w:pPr>
      <w:hyperlink w:anchor="_Toc13911" w:history="1">
        <w:r>
          <w:rPr>
            <w:rFonts w:ascii="仿宋" w:eastAsia="仿宋" w:hAnsi="仿宋" w:cs="仿宋" w:hint="eastAsia"/>
            <w:lang w:eastAsia="zh-CN"/>
          </w:rPr>
          <w:t>(三)、进度安排注意事项</w:t>
        </w:r>
        <w:r>
          <w:tab/>
        </w:r>
        <w:r>
          <w:fldChar w:fldCharType="begin"/>
        </w:r>
        <w:r>
          <w:instrText xml:space="preserve"> PAGEREF _Toc13911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3" w:history="1">
        <w:r>
          <w:rPr>
            <w:rFonts w:ascii="仿宋" w:eastAsia="仿宋" w:hAnsi="仿宋" w:cs="仿宋" w:hint="eastAsia"/>
            <w:lang w:eastAsia="zh-CN"/>
          </w:rPr>
          <w:t>(四)、人力资源配置</w:t>
        </w:r>
        <w:r>
          <w:tab/>
        </w:r>
        <w:r>
          <w:fldChar w:fldCharType="begin"/>
        </w:r>
        <w:r>
          <w:instrText xml:space="preserve"> PAGEREF _Toc9713 \h </w:instrText>
        </w:r>
        <w:r>
          <w:fldChar w:fldCharType="separate"/>
        </w:r>
        <w:r>
          <w:t>38</w:t>
        </w:r>
        <w:r>
          <w:fldChar w:fldCharType="end"/>
        </w:r>
      </w:hyperlink>
    </w:p>
    <w:p>
      <w:pPr>
        <w:pStyle w:val="TOC1"/>
        <w:tabs>
          <w:tab w:val="right" w:leader="dot" w:pos="8306"/>
        </w:tabs>
      </w:pPr>
      <w:hyperlink w:anchor="_Toc10067" w:history="1">
        <w:r>
          <w:rPr>
            <w:rFonts w:ascii="仿宋" w:eastAsia="仿宋" w:hAnsi="仿宋" w:cs="仿宋" w:hint="eastAsia"/>
            <w:lang w:eastAsia="zh-CN"/>
          </w:rPr>
          <w:t>十一、DNA测序项目技术管理</w:t>
        </w:r>
        <w:r>
          <w:tab/>
        </w:r>
        <w:r>
          <w:fldChar w:fldCharType="begin"/>
        </w:r>
        <w:r>
          <w:instrText xml:space="preserve"> PAGEREF _Toc10067 \h </w:instrText>
        </w:r>
        <w:r>
          <w:fldChar w:fldCharType="separate"/>
        </w:r>
        <w:r>
          <w:t>39</w:t>
        </w:r>
        <w:r>
          <w:fldChar w:fldCharType="end"/>
        </w:r>
      </w:hyperlink>
    </w:p>
    <w:p>
      <w:pPr>
        <w:pStyle w:val="TOC2"/>
        <w:tabs>
          <w:tab w:val="right" w:leader="dot" w:pos="8306"/>
        </w:tabs>
      </w:pPr>
      <w:hyperlink w:anchor="_Toc18637" w:history="1">
        <w:r>
          <w:rPr>
            <w:rFonts w:ascii="仿宋" w:eastAsia="仿宋" w:hAnsi="仿宋" w:cs="仿宋" w:hint="eastAsia"/>
            <w:lang w:eastAsia="zh-CN"/>
          </w:rPr>
          <w:t>(一)、技术方案选用方向</w:t>
        </w:r>
        <w:r>
          <w:tab/>
        </w:r>
        <w:r>
          <w:fldChar w:fldCharType="begin"/>
        </w:r>
        <w:r>
          <w:instrText xml:space="preserve"> PAGEREF _Toc18637 \h </w:instrText>
        </w:r>
        <w:r>
          <w:fldChar w:fldCharType="separate"/>
        </w:r>
        <w:r>
          <w:t>39</w:t>
        </w:r>
        <w:r>
          <w:fldChar w:fldCharType="end"/>
        </w:r>
      </w:hyperlink>
    </w:p>
    <w:p>
      <w:pPr>
        <w:pStyle w:val="TOC2"/>
        <w:tabs>
          <w:tab w:val="right" w:leader="dot" w:pos="8306"/>
        </w:tabs>
      </w:pPr>
      <w:hyperlink w:anchor="_Toc28910" w:history="1">
        <w:r>
          <w:rPr>
            <w:rFonts w:ascii="仿宋" w:eastAsia="仿宋" w:hAnsi="仿宋" w:cs="仿宋" w:hint="eastAsia"/>
            <w:lang w:eastAsia="zh-CN"/>
          </w:rPr>
          <w:t>(二)、工艺技术方案选用原则</w:t>
        </w:r>
        <w:r>
          <w:tab/>
        </w:r>
        <w:r>
          <w:fldChar w:fldCharType="begin"/>
        </w:r>
        <w:r>
          <w:instrText xml:space="preserve"> PAGEREF _Toc28910 \h </w:instrText>
        </w:r>
        <w:r>
          <w:fldChar w:fldCharType="separate"/>
        </w:r>
        <w:r>
          <w:t>41</w:t>
        </w:r>
        <w:r>
          <w:fldChar w:fldCharType="end"/>
        </w:r>
      </w:hyperlink>
    </w:p>
    <w:p>
      <w:pPr>
        <w:pStyle w:val="TOC2"/>
        <w:tabs>
          <w:tab w:val="right" w:leader="dot" w:pos="8306"/>
        </w:tabs>
      </w:pPr>
      <w:hyperlink w:anchor="_Toc6799" w:history="1">
        <w:r>
          <w:rPr>
            <w:rFonts w:ascii="仿宋" w:eastAsia="仿宋" w:hAnsi="仿宋" w:cs="仿宋" w:hint="eastAsia"/>
            <w:lang w:eastAsia="zh-CN"/>
          </w:rPr>
          <w:t>(三)、工艺技术方案要求</w:t>
        </w:r>
        <w:r>
          <w:tab/>
        </w:r>
        <w:r>
          <w:fldChar w:fldCharType="begin"/>
        </w:r>
        <w:r>
          <w:instrText xml:space="preserve"> PAGEREF _Toc6799 \h </w:instrText>
        </w:r>
        <w:r>
          <w:fldChar w:fldCharType="separate"/>
        </w:r>
        <w:r>
          <w:t>43</w:t>
        </w:r>
        <w:r>
          <w:fldChar w:fldCharType="end"/>
        </w:r>
      </w:hyperlink>
    </w:p>
    <w:p>
      <w:pPr>
        <w:pStyle w:val="TOC1"/>
        <w:tabs>
          <w:tab w:val="right" w:leader="dot" w:pos="8306"/>
        </w:tabs>
      </w:pPr>
      <w:hyperlink w:anchor="_Toc8331" w:history="1">
        <w:r>
          <w:rPr>
            <w:rFonts w:ascii="仿宋" w:eastAsia="仿宋" w:hAnsi="仿宋" w:cs="仿宋" w:hint="eastAsia"/>
            <w:lang w:eastAsia="zh-CN"/>
          </w:rPr>
          <w:t>十二、DNA测序项目人力资源管理</w:t>
        </w:r>
        <w:r>
          <w:tab/>
        </w:r>
        <w:r>
          <w:fldChar w:fldCharType="begin"/>
        </w:r>
        <w:r>
          <w:instrText xml:space="preserve"> PAGEREF _Toc8331 \h </w:instrText>
        </w:r>
        <w:r>
          <w:fldChar w:fldCharType="separate"/>
        </w:r>
        <w:r>
          <w:t>45</w:t>
        </w:r>
        <w:r>
          <w:fldChar w:fldCharType="end"/>
        </w:r>
      </w:hyperlink>
    </w:p>
    <w:p>
      <w:pPr>
        <w:pStyle w:val="TOC2"/>
        <w:tabs>
          <w:tab w:val="right" w:leader="dot" w:pos="8306"/>
        </w:tabs>
      </w:pPr>
      <w:hyperlink w:anchor="_Toc2857" w:history="1">
        <w:r>
          <w:rPr>
            <w:rFonts w:ascii="仿宋" w:eastAsia="仿宋" w:hAnsi="仿宋" w:cs="仿宋" w:hint="eastAsia"/>
            <w:lang w:eastAsia="zh-CN"/>
          </w:rPr>
          <w:t>(一)、建立健全的预算管理制度</w:t>
        </w:r>
        <w:r>
          <w:tab/>
        </w:r>
        <w:r>
          <w:fldChar w:fldCharType="begin"/>
        </w:r>
        <w:r>
          <w:instrText xml:space="preserve"> PAGEREF _Toc2857 \h </w:instrText>
        </w:r>
        <w:r>
          <w:fldChar w:fldCharType="separate"/>
        </w:r>
        <w:r>
          <w:t>45</w:t>
        </w:r>
        <w:r>
          <w:fldChar w:fldCharType="end"/>
        </w:r>
      </w:hyperlink>
    </w:p>
    <w:p>
      <w:pPr>
        <w:pStyle w:val="TOC2"/>
        <w:tabs>
          <w:tab w:val="right" w:leader="dot" w:pos="8306"/>
        </w:tabs>
      </w:pPr>
      <w:hyperlink w:anchor="_Toc1548" w:history="1">
        <w:r>
          <w:rPr>
            <w:rFonts w:ascii="仿宋" w:eastAsia="仿宋" w:hAnsi="仿宋" w:cs="仿宋" w:hint="eastAsia"/>
            <w:lang w:eastAsia="zh-CN"/>
          </w:rPr>
          <w:t>(二)、加强资金流动监控</w:t>
        </w:r>
        <w:r>
          <w:tab/>
        </w:r>
        <w:r>
          <w:fldChar w:fldCharType="begin"/>
        </w:r>
        <w:r>
          <w:instrText xml:space="preserve"> PAGEREF _Toc1548 \h </w:instrText>
        </w:r>
        <w:r>
          <w:fldChar w:fldCharType="separate"/>
        </w:r>
        <w:r>
          <w:t>47</w:t>
        </w:r>
        <w:r>
          <w:fldChar w:fldCharType="end"/>
        </w:r>
      </w:hyperlink>
    </w:p>
    <w:p>
      <w:pPr>
        <w:pStyle w:val="TOC2"/>
        <w:tabs>
          <w:tab w:val="right" w:leader="dot" w:pos="8306"/>
        </w:tabs>
      </w:pPr>
      <w:hyperlink w:anchor="_Toc5088" w:history="1">
        <w:r>
          <w:rPr>
            <w:rFonts w:ascii="仿宋" w:eastAsia="仿宋" w:hAnsi="仿宋" w:cs="仿宋" w:hint="eastAsia"/>
            <w:lang w:eastAsia="zh-CN"/>
          </w:rPr>
          <w:t>(三)、制定完善的风险控制机制</w:t>
        </w:r>
        <w:r>
          <w:tab/>
        </w:r>
        <w:r>
          <w:fldChar w:fldCharType="begin"/>
        </w:r>
        <w:r>
          <w:instrText xml:space="preserve"> PAGEREF _Toc5088 \h </w:instrText>
        </w:r>
        <w:r>
          <w:fldChar w:fldCharType="separate"/>
        </w:r>
        <w:r>
          <w:t>48</w:t>
        </w:r>
        <w:r>
          <w:fldChar w:fldCharType="end"/>
        </w:r>
      </w:hyperlink>
    </w:p>
    <w:p>
      <w:pPr>
        <w:pStyle w:val="TOC2"/>
        <w:tabs>
          <w:tab w:val="right" w:leader="dot" w:pos="8306"/>
        </w:tabs>
      </w:pPr>
      <w:hyperlink w:anchor="_Toc8926" w:history="1">
        <w:r>
          <w:rPr>
            <w:rFonts w:ascii="仿宋" w:eastAsia="仿宋" w:hAnsi="仿宋" w:cs="仿宋" w:hint="eastAsia"/>
            <w:lang w:eastAsia="zh-CN"/>
          </w:rPr>
          <w:t>(四)、优化成本管理</w:t>
        </w:r>
        <w:r>
          <w:tab/>
        </w:r>
        <w:r>
          <w:fldChar w:fldCharType="begin"/>
        </w:r>
        <w:r>
          <w:instrText xml:space="preserve"> PAGEREF _Toc8926 \h </w:instrText>
        </w:r>
        <w:r>
          <w:fldChar w:fldCharType="separate"/>
        </w:r>
        <w:r>
          <w:t>49</w:t>
        </w:r>
        <w:r>
          <w:fldChar w:fldCharType="end"/>
        </w:r>
      </w:hyperlink>
    </w:p>
    <w:p>
      <w:pPr>
        <w:pStyle w:val="TOC1"/>
        <w:tabs>
          <w:tab w:val="right" w:leader="dot" w:pos="8306"/>
        </w:tabs>
      </w:pPr>
      <w:hyperlink w:anchor="_Toc28834" w:history="1">
        <w:r>
          <w:rPr>
            <w:rFonts w:ascii="仿宋" w:eastAsia="仿宋" w:hAnsi="仿宋" w:cs="仿宋" w:hint="eastAsia"/>
            <w:lang w:eastAsia="zh-CN"/>
          </w:rPr>
          <w:t>十三、供应链管理</w:t>
        </w:r>
        <w:r>
          <w:tab/>
        </w:r>
        <w:r>
          <w:fldChar w:fldCharType="begin"/>
        </w:r>
        <w:r>
          <w:instrText xml:space="preserve"> PAGEREF _Toc28834 \h </w:instrText>
        </w:r>
        <w:r>
          <w:fldChar w:fldCharType="separate"/>
        </w:r>
        <w:r>
          <w:t>50</w:t>
        </w:r>
        <w:r>
          <w:fldChar w:fldCharType="end"/>
        </w:r>
      </w:hyperlink>
    </w:p>
    <w:p>
      <w:pPr>
        <w:pStyle w:val="TOC2"/>
        <w:tabs>
          <w:tab w:val="right" w:leader="dot" w:pos="8306"/>
        </w:tabs>
      </w:pPr>
      <w:hyperlink w:anchor="_Toc27276" w:history="1">
        <w:r>
          <w:rPr>
            <w:rFonts w:ascii="仿宋" w:eastAsia="仿宋" w:hAnsi="仿宋" w:cs="仿宋" w:hint="eastAsia"/>
            <w:lang w:eastAsia="zh-CN"/>
          </w:rPr>
          <w:t>(一)、供应链战略规划</w:t>
        </w:r>
        <w:r>
          <w:tab/>
        </w:r>
        <w:r>
          <w:fldChar w:fldCharType="begin"/>
        </w:r>
        <w:r>
          <w:instrText xml:space="preserve"> PAGEREF _Toc27276 \h </w:instrText>
        </w:r>
        <w:r>
          <w:fldChar w:fldCharType="separate"/>
        </w:r>
        <w:r>
          <w:t>50</w:t>
        </w:r>
        <w:r>
          <w:fldChar w:fldCharType="end"/>
        </w:r>
      </w:hyperlink>
    </w:p>
    <w:p>
      <w:pPr>
        <w:pStyle w:val="TOC2"/>
        <w:tabs>
          <w:tab w:val="right" w:leader="dot" w:pos="8306"/>
        </w:tabs>
      </w:pPr>
      <w:hyperlink w:anchor="_Toc6366" w:history="1">
        <w:r>
          <w:rPr>
            <w:rFonts w:ascii="仿宋" w:eastAsia="仿宋" w:hAnsi="仿宋" w:cs="仿宋" w:hint="eastAsia"/>
            <w:lang w:eastAsia="zh-CN"/>
          </w:rPr>
          <w:t>(二)、供应商选择与合作</w:t>
        </w:r>
        <w:r>
          <w:tab/>
        </w:r>
        <w:r>
          <w:fldChar w:fldCharType="begin"/>
        </w:r>
        <w:r>
          <w:instrText xml:space="preserve"> PAGEREF _Toc6366 \h </w:instrText>
        </w:r>
        <w:r>
          <w:fldChar w:fldCharType="separate"/>
        </w:r>
        <w:r>
          <w:t>52</w:t>
        </w:r>
        <w:r>
          <w:fldChar w:fldCharType="end"/>
        </w:r>
      </w:hyperlink>
    </w:p>
    <w:p>
      <w:pPr>
        <w:pStyle w:val="TOC2"/>
        <w:tabs>
          <w:tab w:val="right" w:leader="dot" w:pos="8306"/>
        </w:tabs>
      </w:pPr>
      <w:hyperlink w:anchor="_Toc10409" w:history="1">
        <w:r>
          <w:rPr>
            <w:rFonts w:ascii="仿宋" w:eastAsia="仿宋" w:hAnsi="仿宋" w:cs="仿宋" w:hint="eastAsia"/>
            <w:lang w:eastAsia="zh-CN"/>
          </w:rPr>
          <w:t>(三)、物流与库存管理</w:t>
        </w:r>
        <w:r>
          <w:tab/>
        </w:r>
        <w:r>
          <w:fldChar w:fldCharType="begin"/>
        </w:r>
        <w:r>
          <w:instrText xml:space="preserve"> PAGEREF _Toc10409 \h </w:instrText>
        </w:r>
        <w:r>
          <w:fldChar w:fldCharType="separate"/>
        </w:r>
        <w:r>
          <w:t>53</w:t>
        </w:r>
        <w:r>
          <w:fldChar w:fldCharType="end"/>
        </w:r>
      </w:hyperlink>
    </w:p>
    <w:p>
      <w:pPr>
        <w:pStyle w:val="TOC1"/>
        <w:tabs>
          <w:tab w:val="right" w:leader="dot" w:pos="8306"/>
        </w:tabs>
      </w:pPr>
      <w:hyperlink w:anchor="_Toc7216" w:history="1">
        <w:r>
          <w:rPr>
            <w:rFonts w:ascii="仿宋" w:eastAsia="仿宋" w:hAnsi="仿宋" w:cs="仿宋" w:hint="eastAsia"/>
            <w:lang w:eastAsia="zh-CN"/>
          </w:rPr>
          <w:t>十四、DNA测序项目实施保障措施</w:t>
        </w:r>
        <w:r>
          <w:tab/>
        </w:r>
        <w:r>
          <w:fldChar w:fldCharType="begin"/>
        </w:r>
        <w:r>
          <w:instrText xml:space="preserve"> PAGEREF _Toc7216 \h </w:instrText>
        </w:r>
        <w:r>
          <w:fldChar w:fldCharType="separate"/>
        </w:r>
        <w:r>
          <w:t>54</w:t>
        </w:r>
        <w:r>
          <w:fldChar w:fldCharType="end"/>
        </w:r>
      </w:hyperlink>
    </w:p>
    <w:p>
      <w:pPr>
        <w:pStyle w:val="TOC2"/>
        <w:tabs>
          <w:tab w:val="right" w:leader="dot" w:pos="8306"/>
        </w:tabs>
      </w:pPr>
      <w:hyperlink w:anchor="_Toc16213" w:history="1">
        <w:r>
          <w:rPr>
            <w:rFonts w:ascii="仿宋" w:eastAsia="仿宋" w:hAnsi="仿宋" w:cs="仿宋" w:hint="eastAsia"/>
            <w:lang w:eastAsia="zh-CN"/>
          </w:rPr>
          <w:t>(一)、DNA测序项目实施保障机制</w:t>
        </w:r>
        <w:r>
          <w:tab/>
        </w:r>
        <w:r>
          <w:fldChar w:fldCharType="begin"/>
        </w:r>
        <w:r>
          <w:instrText xml:space="preserve"> PAGEREF _Toc16213 \h </w:instrText>
        </w:r>
        <w:r>
          <w:fldChar w:fldCharType="separate"/>
        </w:r>
        <w:r>
          <w:t>54</w:t>
        </w:r>
        <w:r>
          <w:fldChar w:fldCharType="end"/>
        </w:r>
      </w:hyperlink>
    </w:p>
    <w:p>
      <w:pPr>
        <w:pStyle w:val="TOC2"/>
        <w:tabs>
          <w:tab w:val="right" w:leader="dot" w:pos="8306"/>
        </w:tabs>
      </w:pPr>
      <w:hyperlink w:anchor="_Toc26980" w:history="1">
        <w:r>
          <w:rPr>
            <w:rFonts w:ascii="仿宋" w:eastAsia="仿宋" w:hAnsi="仿宋" w:cs="仿宋" w:hint="eastAsia"/>
            <w:lang w:eastAsia="zh-CN"/>
          </w:rPr>
          <w:t>(二)、DNA测序项目法律合规要求</w:t>
        </w:r>
        <w:r>
          <w:tab/>
        </w:r>
        <w:r>
          <w:fldChar w:fldCharType="begin"/>
        </w:r>
        <w:r>
          <w:instrText xml:space="preserve"> PAGEREF _Toc26980 \h </w:instrText>
        </w:r>
        <w:r>
          <w:fldChar w:fldCharType="separate"/>
        </w:r>
        <w:r>
          <w:t>58</w:t>
        </w:r>
        <w:r>
          <w:fldChar w:fldCharType="end"/>
        </w:r>
      </w:hyperlink>
    </w:p>
    <w:p>
      <w:pPr>
        <w:pStyle w:val="TOC2"/>
        <w:tabs>
          <w:tab w:val="right" w:leader="dot" w:pos="8306"/>
        </w:tabs>
      </w:pPr>
      <w:hyperlink w:anchor="_Toc19118" w:history="1">
        <w:r>
          <w:rPr>
            <w:rFonts w:ascii="仿宋" w:eastAsia="仿宋" w:hAnsi="仿宋" w:cs="仿宋" w:hint="eastAsia"/>
            <w:lang w:eastAsia="zh-CN"/>
          </w:rPr>
          <w:t>(三)、DNA测序项目合同管理与法律事务</w:t>
        </w:r>
        <w:r>
          <w:tab/>
        </w:r>
        <w:r>
          <w:fldChar w:fldCharType="begin"/>
        </w:r>
        <w:r>
          <w:instrText xml:space="preserve"> PAGEREF _Toc19118 \h </w:instrText>
        </w:r>
        <w:r>
          <w:fldChar w:fldCharType="separate"/>
        </w:r>
        <w:r>
          <w:t>62</w:t>
        </w:r>
        <w:r>
          <w:fldChar w:fldCharType="end"/>
        </w:r>
      </w:hyperlink>
    </w:p>
    <w:p>
      <w:pPr>
        <w:pStyle w:val="TOC2"/>
        <w:tabs>
          <w:tab w:val="right" w:leader="dot" w:pos="8306"/>
        </w:tabs>
      </w:pPr>
      <w:hyperlink w:anchor="_Toc31388" w:history="1">
        <w:r>
          <w:rPr>
            <w:rFonts w:ascii="仿宋" w:eastAsia="仿宋" w:hAnsi="仿宋" w:cs="仿宋" w:hint="eastAsia"/>
            <w:lang w:eastAsia="zh-CN"/>
          </w:rPr>
          <w:t>(四)、DNA测序项目知识产权保护策略</w:t>
        </w:r>
        <w:r>
          <w:tab/>
        </w:r>
        <w:r>
          <w:fldChar w:fldCharType="begin"/>
        </w:r>
        <w:r>
          <w:instrText xml:space="preserve"> PAGEREF _Toc31388 \h </w:instrText>
        </w:r>
        <w:r>
          <w:fldChar w:fldCharType="separate"/>
        </w:r>
        <w:r>
          <w:t>68</w:t>
        </w:r>
        <w:r>
          <w:fldChar w:fldCharType="end"/>
        </w:r>
      </w:hyperlink>
    </w:p>
    <w:p>
      <w:pPr>
        <w:pStyle w:val="TOC1"/>
        <w:tabs>
          <w:tab w:val="right" w:leader="dot" w:pos="8306"/>
        </w:tabs>
      </w:pPr>
      <w:hyperlink w:anchor="_Toc22752" w:history="1">
        <w:r>
          <w:rPr>
            <w:rFonts w:ascii="仿宋" w:eastAsia="仿宋" w:hAnsi="仿宋" w:cs="仿宋" w:hint="eastAsia"/>
            <w:lang w:eastAsia="zh-CN"/>
          </w:rPr>
          <w:t>十五、风险识别与分类</w:t>
        </w:r>
        <w:r>
          <w:tab/>
        </w:r>
        <w:r>
          <w:fldChar w:fldCharType="begin"/>
        </w:r>
        <w:r>
          <w:instrText xml:space="preserve"> PAGEREF _Toc22752 \h </w:instrText>
        </w:r>
        <w:r>
          <w:fldChar w:fldCharType="separate"/>
        </w:r>
        <w:r>
          <w:t>71</w:t>
        </w:r>
        <w:r>
          <w:fldChar w:fldCharType="end"/>
        </w:r>
      </w:hyperlink>
    </w:p>
    <w:p>
      <w:pPr>
        <w:pStyle w:val="TOC2"/>
        <w:tabs>
          <w:tab w:val="right" w:leader="dot" w:pos="8306"/>
        </w:tabs>
      </w:pPr>
      <w:hyperlink w:anchor="_Toc30622" w:history="1">
        <w:r>
          <w:rPr>
            <w:rFonts w:ascii="仿宋" w:eastAsia="仿宋" w:hAnsi="仿宋" w:cs="仿宋" w:hint="eastAsia"/>
            <w:lang w:eastAsia="zh-CN"/>
          </w:rPr>
          <w:t>(一)、风险识别</w:t>
        </w:r>
        <w:r>
          <w:tab/>
        </w:r>
        <w:r>
          <w:fldChar w:fldCharType="begin"/>
        </w:r>
        <w:r>
          <w:instrText xml:space="preserve"> PAGEREF _Toc30622 \h </w:instrText>
        </w:r>
        <w:r>
          <w:fldChar w:fldCharType="separate"/>
        </w:r>
        <w:r>
          <w:t>71</w:t>
        </w:r>
        <w:r>
          <w:fldChar w:fldCharType="end"/>
        </w:r>
      </w:hyperlink>
    </w:p>
    <w:p>
      <w:pPr>
        <w:pStyle w:val="TOC2"/>
        <w:tabs>
          <w:tab w:val="right" w:leader="dot" w:pos="8306"/>
        </w:tabs>
      </w:pPr>
      <w:hyperlink w:anchor="_Toc9146" w:history="1">
        <w:r>
          <w:rPr>
            <w:rFonts w:ascii="仿宋" w:eastAsia="仿宋" w:hAnsi="仿宋" w:cs="仿宋" w:hint="eastAsia"/>
            <w:lang w:eastAsia="zh-CN"/>
          </w:rPr>
          <w:t>(二)、风险分类</w:t>
        </w:r>
        <w:r>
          <w:tab/>
        </w:r>
        <w:r>
          <w:fldChar w:fldCharType="begin"/>
        </w:r>
        <w:r>
          <w:instrText xml:space="preserve"> PAGEREF _Toc9146 \h </w:instrText>
        </w:r>
        <w:r>
          <w:fldChar w:fldCharType="separate"/>
        </w:r>
        <w:r>
          <w:t>72</w:t>
        </w:r>
        <w:r>
          <w:fldChar w:fldCharType="end"/>
        </w:r>
      </w:hyperlink>
    </w:p>
    <w:p>
      <w:pPr>
        <w:pStyle w:val="TOC1"/>
        <w:tabs>
          <w:tab w:val="right" w:leader="dot" w:pos="8306"/>
        </w:tabs>
      </w:pPr>
      <w:hyperlink w:anchor="_Toc10130" w:history="1">
        <w:r>
          <w:rPr>
            <w:rFonts w:ascii="仿宋" w:eastAsia="仿宋" w:hAnsi="仿宋" w:cs="仿宋" w:hint="eastAsia"/>
            <w:lang w:eastAsia="zh-CN"/>
          </w:rPr>
          <w:t>十六、DNA测序项目实施时间节点</w:t>
        </w:r>
        <w:r>
          <w:tab/>
        </w:r>
        <w:r>
          <w:fldChar w:fldCharType="begin"/>
        </w:r>
        <w:r>
          <w:instrText xml:space="preserve"> PAGEREF _Toc10130 \h </w:instrText>
        </w:r>
        <w:r>
          <w:fldChar w:fldCharType="separate"/>
        </w:r>
        <w:r>
          <w:t>74</w:t>
        </w:r>
        <w:r>
          <w:fldChar w:fldCharType="end"/>
        </w:r>
      </w:hyperlink>
    </w:p>
    <w:p>
      <w:pPr>
        <w:pStyle w:val="TOC2"/>
        <w:tabs>
          <w:tab w:val="right" w:leader="dot" w:pos="8306"/>
        </w:tabs>
      </w:pPr>
      <w:hyperlink w:anchor="_Toc24564" w:history="1">
        <w:r>
          <w:rPr>
            <w:rFonts w:ascii="仿宋" w:eastAsia="仿宋" w:hAnsi="仿宋" w:cs="仿宋" w:hint="eastAsia"/>
            <w:lang w:eastAsia="zh-CN"/>
          </w:rPr>
          <w:t>(一)、DNA测序项目启动阶段时间节点</w:t>
        </w:r>
        <w:r>
          <w:tab/>
        </w:r>
        <w:r>
          <w:fldChar w:fldCharType="begin"/>
        </w:r>
        <w:r>
          <w:instrText xml:space="preserve"> PAGEREF _Toc24564 \h </w:instrText>
        </w:r>
        <w:r>
          <w:fldChar w:fldCharType="separate"/>
        </w:r>
        <w:r>
          <w:t>74</w:t>
        </w:r>
        <w:r>
          <w:fldChar w:fldCharType="end"/>
        </w:r>
      </w:hyperlink>
    </w:p>
    <w:p>
      <w:pPr>
        <w:pStyle w:val="TOC2"/>
        <w:tabs>
          <w:tab w:val="right" w:leader="dot" w:pos="8306"/>
        </w:tabs>
      </w:pPr>
      <w:hyperlink w:anchor="_Toc5565" w:history="1">
        <w:r>
          <w:rPr>
            <w:rFonts w:ascii="仿宋" w:eastAsia="仿宋" w:hAnsi="仿宋" w:cs="仿宋" w:hint="eastAsia"/>
            <w:lang w:eastAsia="zh-CN"/>
          </w:rPr>
          <w:t>(二)、DNA测序项目执行阶段时间节点</w:t>
        </w:r>
        <w:r>
          <w:tab/>
        </w:r>
        <w:r>
          <w:fldChar w:fldCharType="begin"/>
        </w:r>
        <w:r>
          <w:instrText xml:space="preserve"> PAGEREF _Toc5565 \h </w:instrText>
        </w:r>
        <w:r>
          <w:fldChar w:fldCharType="separate"/>
        </w:r>
        <w:r>
          <w:t>75</w:t>
        </w:r>
        <w:r>
          <w:fldChar w:fldCharType="end"/>
        </w:r>
      </w:hyperlink>
    </w:p>
    <w:p>
      <w:pPr>
        <w:pStyle w:val="TOC2"/>
        <w:tabs>
          <w:tab w:val="right" w:leader="dot" w:pos="8306"/>
        </w:tabs>
      </w:pPr>
      <w:hyperlink w:anchor="_Toc6021" w:history="1">
        <w:r>
          <w:rPr>
            <w:rFonts w:ascii="仿宋" w:eastAsia="仿宋" w:hAnsi="仿宋" w:cs="仿宋" w:hint="eastAsia"/>
            <w:lang w:eastAsia="zh-CN"/>
          </w:rPr>
          <w:t>(三)、DNA测序项目完成阶段时间节点</w:t>
        </w:r>
        <w:r>
          <w:tab/>
        </w:r>
        <w:r>
          <w:fldChar w:fldCharType="begin"/>
        </w:r>
        <w:r>
          <w:instrText xml:space="preserve"> PAGEREF _Toc6021 \h </w:instrText>
        </w:r>
        <w:r>
          <w:fldChar w:fldCharType="separate"/>
        </w:r>
        <w:r>
          <w:t>76</w:t>
        </w:r>
        <w:r>
          <w:fldChar w:fldCharType="end"/>
        </w:r>
      </w:hyperlink>
    </w:p>
    <w:p>
      <w:pPr>
        <w:pStyle w:val="TOC1"/>
        <w:tabs>
          <w:tab w:val="right" w:leader="dot" w:pos="8306"/>
        </w:tabs>
      </w:pPr>
      <w:hyperlink w:anchor="_Toc10487" w:history="1">
        <w:r>
          <w:rPr>
            <w:rFonts w:ascii="仿宋" w:eastAsia="仿宋" w:hAnsi="仿宋" w:cs="仿宋" w:hint="eastAsia"/>
            <w:lang w:eastAsia="zh-CN"/>
          </w:rPr>
          <w:t>十七、DNA测序项目工程方案分析</w:t>
        </w:r>
        <w:r>
          <w:tab/>
        </w:r>
        <w:r>
          <w:fldChar w:fldCharType="begin"/>
        </w:r>
        <w:r>
          <w:instrText xml:space="preserve"> PAGEREF _Toc10487 \h </w:instrText>
        </w:r>
        <w:r>
          <w:fldChar w:fldCharType="separate"/>
        </w:r>
        <w:r>
          <w:t>77</w:t>
        </w:r>
        <w:r>
          <w:fldChar w:fldCharType="end"/>
        </w:r>
      </w:hyperlink>
    </w:p>
    <w:p>
      <w:pPr>
        <w:pStyle w:val="TOC2"/>
        <w:tabs>
          <w:tab w:val="right" w:leader="dot" w:pos="8306"/>
        </w:tabs>
      </w:pPr>
      <w:hyperlink w:anchor="_Toc28596" w:history="1">
        <w:r>
          <w:rPr>
            <w:rFonts w:ascii="仿宋" w:eastAsia="仿宋" w:hAnsi="仿宋" w:cs="仿宋" w:hint="eastAsia"/>
            <w:lang w:eastAsia="zh-CN"/>
          </w:rPr>
          <w:t>(一)、建筑工程设计原则</w:t>
        </w:r>
        <w:r>
          <w:tab/>
        </w:r>
        <w:r>
          <w:fldChar w:fldCharType="begin"/>
        </w:r>
        <w:r>
          <w:instrText xml:space="preserve"> PAGEREF _Toc28596 \h </w:instrText>
        </w:r>
        <w:r>
          <w:fldChar w:fldCharType="separate"/>
        </w:r>
        <w:r>
          <w:t>77</w:t>
        </w:r>
        <w:r>
          <w:fldChar w:fldCharType="end"/>
        </w:r>
      </w:hyperlink>
    </w:p>
    <w:p>
      <w:pPr>
        <w:pStyle w:val="TOC2"/>
        <w:tabs>
          <w:tab w:val="right" w:leader="dot" w:pos="8306"/>
        </w:tabs>
      </w:pPr>
      <w:hyperlink w:anchor="_Toc11247" w:history="1">
        <w:r>
          <w:rPr>
            <w:rFonts w:ascii="仿宋" w:eastAsia="仿宋" w:hAnsi="仿宋" w:cs="仿宋" w:hint="eastAsia"/>
            <w:lang w:eastAsia="zh-CN"/>
          </w:rPr>
          <w:t>(二)、土建工程建设指标</w:t>
        </w:r>
        <w:r>
          <w:tab/>
        </w:r>
        <w:r>
          <w:fldChar w:fldCharType="begin"/>
        </w:r>
        <w:r>
          <w:instrText xml:space="preserve"> PAGEREF _Toc11247 \h </w:instrText>
        </w:r>
        <w:r>
          <w:fldChar w:fldCharType="separate"/>
        </w:r>
        <w:r>
          <w:t>80</w:t>
        </w:r>
        <w:r>
          <w:fldChar w:fldCharType="end"/>
        </w:r>
      </w:hyperlink>
    </w:p>
    <w:p>
      <w:pPr>
        <w:pStyle w:val="TOC1"/>
        <w:tabs>
          <w:tab w:val="right" w:leader="dot" w:pos="8306"/>
        </w:tabs>
      </w:pPr>
      <w:hyperlink w:anchor="_Toc217" w:history="1">
        <w:r>
          <w:rPr>
            <w:rFonts w:ascii="仿宋" w:eastAsia="仿宋" w:hAnsi="仿宋" w:cs="仿宋" w:hint="eastAsia"/>
            <w:lang w:eastAsia="zh-CN"/>
          </w:rPr>
          <w:t>十八、DNA测序项目治理与监督</w:t>
        </w:r>
        <w:r>
          <w:tab/>
        </w:r>
        <w:r>
          <w:fldChar w:fldCharType="begin"/>
        </w:r>
        <w:r>
          <w:instrText xml:space="preserve"> PAGEREF _Toc217 \h </w:instrText>
        </w:r>
        <w:r>
          <w:fldChar w:fldCharType="separate"/>
        </w:r>
        <w:r>
          <w:t>82</w:t>
        </w:r>
        <w:r>
          <w:fldChar w:fldCharType="end"/>
        </w:r>
      </w:hyperlink>
    </w:p>
    <w:p>
      <w:pPr>
        <w:pStyle w:val="TOC2"/>
        <w:tabs>
          <w:tab w:val="right" w:leader="dot" w:pos="8306"/>
        </w:tabs>
      </w:pPr>
      <w:hyperlink w:anchor="_Toc29820" w:history="1">
        <w:r>
          <w:rPr>
            <w:rFonts w:ascii="仿宋" w:eastAsia="仿宋" w:hAnsi="仿宋" w:cs="仿宋" w:hint="eastAsia"/>
            <w:lang w:eastAsia="zh-CN"/>
          </w:rPr>
          <w:t>(一)、DNA测序项目治理结构</w:t>
        </w:r>
        <w:r>
          <w:tab/>
        </w:r>
        <w:r>
          <w:fldChar w:fldCharType="begin"/>
        </w:r>
        <w:r>
          <w:instrText xml:space="preserve"> PAGEREF _Toc29820 \h </w:instrText>
        </w:r>
        <w:r>
          <w:fldChar w:fldCharType="separate"/>
        </w:r>
        <w:r>
          <w:t>82</w:t>
        </w:r>
        <w:r>
          <w:fldChar w:fldCharType="end"/>
        </w:r>
      </w:hyperlink>
    </w:p>
    <w:p>
      <w:pPr>
        <w:pStyle w:val="TOC2"/>
        <w:tabs>
          <w:tab w:val="right" w:leader="dot" w:pos="8306"/>
        </w:tabs>
      </w:pPr>
      <w:hyperlink w:anchor="_Toc21724" w:history="1">
        <w:r>
          <w:rPr>
            <w:rFonts w:ascii="仿宋" w:eastAsia="仿宋" w:hAnsi="仿宋" w:cs="仿宋" w:hint="eastAsia"/>
            <w:lang w:eastAsia="zh-CN"/>
          </w:rPr>
          <w:t>(二)、监督与审计</w:t>
        </w:r>
        <w:r>
          <w:tab/>
        </w:r>
        <w:r>
          <w:fldChar w:fldCharType="begin"/>
        </w:r>
        <w:r>
          <w:instrText xml:space="preserve"> PAGEREF _Toc21724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15"/>
      <w:r>
        <w:rPr>
          <w:rFonts w:ascii="仿宋" w:eastAsia="仿宋" w:hAnsi="仿宋" w:cs="仿宋" w:hint="eastAsia"/>
          <w:sz w:val="28"/>
          <w:lang w:eastAsia="zh-CN"/>
        </w:rPr>
        <w:t>一、DNA测序项目概论</w:t>
      </w:r>
      <w:bookmarkEnd w:id="2"/>
    </w:p>
    <w:p>
      <w:pPr>
        <w:pStyle w:val="Heading2"/>
        <w:rPr>
          <w:rFonts w:ascii="仿宋" w:eastAsia="仿宋" w:hAnsi="仿宋" w:cs="仿宋" w:hint="eastAsia"/>
          <w:lang w:eastAsia="zh-CN"/>
        </w:rPr>
      </w:pPr>
      <w:bookmarkStart w:id="3" w:name="_Toc26788"/>
      <w:r>
        <w:rPr>
          <w:rFonts w:ascii="仿宋" w:eastAsia="仿宋" w:hAnsi="仿宋" w:cs="仿宋" w:hint="eastAsia"/>
          <w:lang w:eastAsia="zh-CN"/>
        </w:rPr>
        <w:t>(一)、DNA测序项目概况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起源追溯至对市场的深入洞察。市场的不断演变与变革为DNA测序项目提供了难得的机遇。当前市场存在的需求缺口和变革的大环境共同构成了DNA测序项目的背景。这个DNA测序项目旨在充分利用市场机遇，填补行业中尚未满足的需求，为客户提供全新的解决方案。市场的变革和需求的增长使得这个DNA测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DNA测序项目名称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正式命名为DNA测序。这个名称不仅仅是一个标识，更代表了DNA测序项目的核心理念和愿景。它蕴含着DNA测序项目所要解决问题的关键字，具有强烈的表达和辨识度，为DNA测序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DNA测序项目目标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核心目标是提供一种全新、高效的解决方案，满足客户日益增长的需求。DNA测序项目追求的不仅仅是满足市场需求，更是在市场中获得卓越的竞争优势。通过不断提升产品或服务的质量和创新水平，DNA测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DNA测序项目范围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全面涵盖了产品研发、制造、市场推广和售后服务，确保从产品设计到最终用户体验的全方位关注。这一全面的DNA测序项目范围是为了确保DNA测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DNA测序项目时间表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DNA测序项目计划在未来18个月内完成，包括研发、测试、市场试点和正式推出等不同阶段。这个时间表的合理设计是为了确保DNA测序项目各个阶段的顺利推进，以便按时交付高质量的成果。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DNA测序项目预算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DNA测序项目总预算估算为XX百万美元，主要分配在研发、市场推广、人员培训和运营等方面。这一充足的预算为DNA测序项目提供了充足的资源，确保DNA测序项目在各个方面都能取得优异的表现。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DNA测序项目风险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DNA测序项目可能面临的风险包括市场接受度低、技术难题、竞争激烈等。DNA测序项目团队已经制定了相应的风险应对计划，通过前瞻性的风险管理，确保DNA测序项目在面对不确定性时能够迅速做出应对。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DNA测序项目团队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DNA测序项目汇聚了一支经验丰富、多领域专业素养的核心团队，确保DNA测序项目在各个方面都能拥有高水平的执行力。团队的协同作战是DNA测序项目成功的关键因素之一。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DNA测序项目背景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DNA测序项目的背景根植于市场对更高效、创新产品的渴望，同时也受到科技发展对行业格局的深刻改变的影响。这为DNA测序项目提供了广阔的发展空间和市场需求。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DNA测序项目现状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截至目前，DNA测序项目已完成市场调研和技术验证，取得了初步的成功。这为DNA测序项目在未来的发展奠定了坚实的基础，为更远大的目标打下了坚实的基石。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643"/>
      <w:r>
        <w:rPr>
          <w:rFonts w:ascii="仿宋" w:eastAsia="仿宋" w:hAnsi="仿宋" w:cs="仿宋" w:hint="eastAsia"/>
          <w:sz w:val="28"/>
          <w:lang w:eastAsia="zh-CN"/>
        </w:rPr>
        <w:t>(二)、DNA测序项目目标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keyword》DNA测序项目首要业务目标是在市场中占据有利地位，实现产品/服务的成功推广和销售。通过不断提升产品质量、创新性，DNA测序项目追求成为行业中的领导者，赢得更多客户的青睐。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在科技迅速发展的时代，DNA测序项目着眼于技术创新。通过持续的研发和技术升级，DNA测序项目旨在推出更具创新性的产品或服务，以满足市场对新鲜、先进解决方案的需求。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为了建立可持续的客户关系，DNA测序项目设定了客户满意度目标。通过提供卓越的产品质量和优质的客户服务，DNA测序项目追求赢得客户的信任和忠诚度，确保他们的满意度达到行业领先水平。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DNA测序项目注重社会责任和可持续发展。通过实施环保、社会责任DNA测序项目，DNA测序项目致力于在经济发展的同时保护环境，促进社会公平，实现可持续经营。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DNA测序项目的团队是实现目标的核心驱动力。因此，DNA测序项目设定了团队发展目标，包括提升团队成员的专业技能、培养领导力，以及搭建协同高效的团队工作氛围。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235"/>
      <w:r>
        <w:rPr>
          <w:rFonts w:ascii="仿宋" w:eastAsia="仿宋" w:hAnsi="仿宋" w:cs="仿宋" w:hint="eastAsia"/>
          <w:sz w:val="28"/>
          <w:lang w:eastAsia="zh-CN"/>
        </w:rPr>
        <w:t>(三)、DNA测序项目提出的理由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DNA测序项目提出的理由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提出源于对市场机遇的深刻洞察。当前市场中存在的需求缺口和行业发展趋势表明，有巨大的商业机会等待被开发。通过准确捕捉市场机遇，DNA测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理念基于对技术创新的信仰。通过持续的研发和技术投入，DNA测序项目有望推出更具创新性的产品或服务。在科技飞速发展的当下，DNA测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提出是为了增强企业的行业竞争力。通过提升产品或服务的质量和独特性，DNA测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响应了消费者需求的变化。随着社会和科技的不断发展，消费者对产品和服务的需求也在发生变化。通过深入了解并及时回应消费者的新需求，DNA测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DNA测序项目的提出是企业战略发展规划的一部分。在面对日益激烈的市场竞争和不断变化的商业环境中，DNA测序项目作为企业战略的一环，旨在为企业开辟新的增长领域，巩固企业在行业中的地位。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DNA测序项目的提出不仅仅是基于商业考量，还注重社会责任。通过推出环保、社会责任等方面的DNA测序项目，DNA测序企业可以在社会中树立积极形象，为社会做出积极贡献，实现经济效益和社会效益的双赢。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DNA测序项目的提出反映了对利益相关者期望的关注。包括客户、员工、投资者等利益相关者在企业发展中都有着各自的期望，DNA测序项目力求在满足这些期望的同时，取得更大的共赢。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636"/>
      <w:r>
        <w:rPr>
          <w:rFonts w:ascii="仿宋" w:eastAsia="仿宋" w:hAnsi="仿宋" w:cs="仿宋" w:hint="eastAsia"/>
          <w:sz w:val="28"/>
          <w:lang w:eastAsia="zh-CN"/>
        </w:rPr>
        <w:t>(四)、DNA测序项目意义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在实施DNA测序项目的过程中，我们不仅仅是在追逐商业成功，更是为企业和社会的多个层面创造了深远的意义。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首要意义在于提升企业的市场竞争力。通过持续的创新和对产品质量的高标准要求，DNA测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NA测序项目的推进将促使行业技术水平的提升。通过引入先进技术和创新性解决方案，DNA测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在社会层面，DNA测序项目不仅创造了大量就业机会，提高了就业水平，还注重社会责任和环保。通过参与社会公益事业和推动环保DNA测序项目，DNA测序项目为社会贡献了一份力量，体现了企业对社会的积极回馈。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综合而言，DNA测序项目意义重大，不仅推动了企业的发展，也为行业和社会的进步贡献了积极力量。这是一个全面而深刻的影响，将在未来产生可持续的正面效应。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35"/>
      <w:r>
        <w:rPr>
          <w:rFonts w:ascii="仿宋" w:eastAsia="仿宋" w:hAnsi="仿宋" w:cs="仿宋" w:hint="eastAsia"/>
          <w:sz w:val="28"/>
          <w:lang w:eastAsia="zh-CN"/>
        </w:rPr>
        <w:t>(五)、DNA测序项目背景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在当今迅猛发展的商业环境中，DNA测序项目的动因根植于对多方面因素的审慎考量。这个DNA测序项目的提出并非孤立的决策，而是对企业所处背景深入思考的产物。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市场的不断演变是DNA测序项目背后的首要原因。科技的迅速发展和全球市场的快速变化使得企业必须灵活应对。DNA测序项目应运而生，旨在通过创新性的解决方案迎合市场的多变需求，赢得竞争中的先机。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竞争的激烈程度也是DNA测序项目背景中不可忽视的一环。企业需要在激烈竞争中脱颖而出，为此，DNA测序项目致力于打破常规，提供独特的价值主张，以吸引客户并确保市场份额的增长。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技术的迅速发展为企业带来了机遇与挑战。作为DNA测序项目启动的背景之一，对新兴技术的应用将有助于提升企业的技术水平，使其在不断演进的商业环境中保持竞争优势。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此外，社会对企业责任的期望也在逐渐升高。DNA测序项目充分融入了社会责任的理念，通过可持续经营和社会公益DNA测序项目，企图为社会贡献一份力量，在商业成功的同时关注社会价值。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5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207"/>
      <w:r>
        <w:rPr>
          <w:rFonts w:ascii="仿宋" w:eastAsia="仿宋" w:hAnsi="仿宋" w:cs="仿宋" w:hint="eastAsia"/>
          <w:lang w:eastAsia="zh-CN"/>
        </w:rPr>
        <w:t>(一)、DNA测序行业分析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DNA测序行业一直以来都是市场的关注焦点。行业内的发展趋势、竞争态势以及潜在机会都对DNA测序项目的推进产生深远的影响。通过深入研究行业的整体概貌，我们将更好地理解行业的核心特征，为DNA测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行业，技术一直是推动创新和发展的关键因素。我们将对当前技术趋势进行详尽分析，包括但不限于人工智能、大数据应用、先进制造技术等。这有助于DNA测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DNA测序项目成功的基础。我们将对主要竞争对手进行深入研究，包括其市场份额、产品特点、市场定位等。通过全面了解竞争对手的优势和劣势，DNA测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472"/>
      <w:r>
        <w:rPr>
          <w:rFonts w:ascii="仿宋" w:eastAsia="仿宋" w:hAnsi="仿宋" w:cs="仿宋" w:hint="eastAsia"/>
          <w:sz w:val="28"/>
          <w:lang w:eastAsia="zh-CN"/>
        </w:rPr>
        <w:t>(二)、DNA测序市场分析预测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通过对市场规模的深入调研，我们将预测DNA测序市场未来的增长趋势。这包括市场的整体规模、各细分领域的发展趋势等。DNA测序项目可以根据市场的扩张速度和潜在机会，制定更符合市场需求的发展策略。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了解消费者的需求是市场分析的核心。我们将通过调查研究，深入挖掘目标消费者的需求特点、购买习惯以及对产品和服务的期望。这有助于DNA测序项目更好地定位目标市场，提供更符合消费者期待的解决方案。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DNA测序项目实施过程中需要充分考虑的因素。我们将对市场风险进行全面评估，包括但不限于政策法规风险、市场竞争风险、技术变革风险等。通过对潜在风险的深入分析，DNA测序项目可以制定相应的风险缓解策略，降低不确定性对DNA测序项目的影响。</w:t>
      </w:r>
    </w:p>
    <w:p>
      <w:pPr>
        <w:pStyle w:val="Heading1"/>
        <w:ind w:firstLine="560" w:firstLineChars="200"/>
        <w:rPr>
          <w:rFonts w:ascii="仿宋" w:eastAsia="仿宋" w:hAnsi="仿宋" w:cs="仿宋" w:hint="eastAsia"/>
          <w:sz w:val="28"/>
          <w:lang w:eastAsia="zh-CN"/>
        </w:rPr>
      </w:pPr>
      <w:bookmarkStart w:id="11" w:name="_Toc20665"/>
      <w:r>
        <w:rPr>
          <w:rFonts w:ascii="仿宋" w:eastAsia="仿宋" w:hAnsi="仿宋" w:cs="仿宋" w:hint="eastAsia"/>
          <w:sz w:val="28"/>
          <w:lang w:eastAsia="zh-CN"/>
        </w:rPr>
        <w:t>三、DNA测序项目可持续发展</w:t>
      </w:r>
      <w:bookmarkEnd w:id="11"/>
    </w:p>
    <w:p>
      <w:pPr>
        <w:pStyle w:val="Heading2"/>
        <w:rPr>
          <w:rFonts w:ascii="仿宋" w:eastAsia="仿宋" w:hAnsi="仿宋" w:cs="仿宋" w:hint="eastAsia"/>
          <w:lang w:eastAsia="zh-CN"/>
        </w:rPr>
      </w:pPr>
      <w:bookmarkStart w:id="12" w:name="_Toc761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项目中，DNA测序项目团队着眼于未来，明确了可持续发展的战略方向。制定的具体可持续发展目标包括降低资源使用、采用环保技术、最大化社会效益等。这一步骤不仅有助于DNA测序项目在环保和社会责任方面达到最高标准，也为未来提供了明确的指引，确保DNA测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可持续实践的融入DNA测序项目管理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DNA测序项目管理周期。从DNA测序项目规划开始，DNA测序项目团队就考虑了环境和社会的因素。在执行阶段，DNA测序项目团队积极推动绿色技术的应用，优化资源利用。此外，关注员工的社会责任，通过培训和沟通活动提高员工对可持续发展的认知，使他们能够在日常工作中践行可持续实践。这些举措不仅为DNA测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51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扎根于DNA测序项目的可持续发展理念，我们深信环保与社会责任是DNA测序项目成功的关键支柱。在DNA测序项目的每一步，我们都致力于通过创新和实践，履行对环境和社会的坚定责任。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团队通过引入先进的环保技术、建立高效的废物处理系统以及推动能源节约措施，积极履行环保责任。定期的环保监测和评估确保DNA测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不仅致力于自身可持续发展，还注重对社会的回馈。通过支持社区DNA测序项目、参与慈善事业、提供培训机会等方式，DNA测序项目积极履行社会责任。与当地社区建立积极互动，关注员工的工作与生活平衡，以及员工的身心健康，是DNA测序项目在社会责任层面的关键举措。这样的实践不仅增强了DNA测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140"/>
      <w:r>
        <w:rPr>
          <w:rFonts w:ascii="仿宋" w:eastAsia="仿宋" w:hAnsi="仿宋" w:cs="仿宋" w:hint="eastAsia"/>
          <w:sz w:val="28"/>
          <w:lang w:eastAsia="zh-CN"/>
        </w:rPr>
        <w:t>四、DNA测序项目危机管理</w:t>
      </w:r>
      <w:bookmarkEnd w:id="14"/>
    </w:p>
    <w:p>
      <w:pPr>
        <w:pStyle w:val="Heading2"/>
        <w:rPr>
          <w:rFonts w:ascii="仿宋" w:eastAsia="仿宋" w:hAnsi="仿宋" w:cs="仿宋" w:hint="eastAsia"/>
          <w:lang w:eastAsia="zh-CN"/>
        </w:rPr>
      </w:pPr>
      <w:bookmarkStart w:id="15" w:name="_Toc277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项目危机管理中，危机预警与识别是确保DNA测序项目稳健运行的核心步骤。通过建立全面的监测机制，DNA测序项目团队旨在及时发现和理解潜在的风险和危机因素，以便采取及时的预防和应对措施，确保DNA测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首先，通过深入的风险评估，DNA测序项目团队全面分析了整个DNA测序项目和各个阶段可能存在的威胁。这包括准确评估每个潜在风险的发生概率和可能影响的程度，为后续危机预警提供了有力支持。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DNA测序项目团队着重于明确定义DNA测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DNA测序项目进展的持续监控，团队能够及时发现潜在问题并作出迅速反应。DNA测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在这一阶段，团队的专业素养和反应速度将发挥至关重要的作用，以确保潜在危机能够在初期得到有效的处理，最大程度地减轻负面影响。通过危机预警与识别，DNA测序项目得以更有序、可控地推进。</w:t>
      </w:r>
    </w:p>
    <w:p>
      <w:pPr>
        <w:pStyle w:val="Heading2"/>
        <w:ind w:firstLine="560" w:firstLineChars="200"/>
        <w:rPr>
          <w:rFonts w:ascii="仿宋" w:eastAsia="仿宋" w:hAnsi="仿宋" w:cs="仿宋" w:hint="eastAsia"/>
          <w:sz w:val="28"/>
          <w:lang w:eastAsia="zh-CN"/>
        </w:rPr>
      </w:pPr>
      <w:bookmarkStart w:id="16" w:name="_Toc3065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在危机发生时，DNA测序项目团队立即行动，成立了应急小组。该小组的任务是迅速制定并实施紧急应对措施，以最小化潜在损失。以下是采取的主要措施：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暂停DNA测序项目进度：为遏制危机蔓延，DNA测序项目暂时停止进行，以便全面评估当前状况。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资源重新分配：重新评估DNA测序项目资源的分配，确保最大限度地减小损失。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实时沟通：与关键利益相关者建立实时沟通机制，向他们传递DNA测序项目危机的实际状况，保障DNA测序项目核心利益。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在紧急应对的同时，DNA测序项目团队强调了团队协作和有效沟通的重要性。以下是团队协作的关键举措：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信息共享机制：建立了信息共享平台，确保团队成员能够及时获取DNA测序项目危机的实时信息。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领导者沟通：DNA测序项目领导者通过定期会议和即时沟通工具，指导团队应对危机，保持团队稳定运行。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随着危机得到初步控制，DNA测序项目团队转向制定恢复计划，以确保DNA测序项目能够从中迅速恢复。主要恢复计划包括：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修复受损的进度计划：重新评估DNA测序项目进度，制定修复计划，确保DNA测序项目尽快回归正常进程。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重新调整资源分配：优化资源分配，确保DNA测序项目在有限资源下高效运转。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风险管理机制加强：对DNA测序项目风险进行全面评估，制定更强化的风险管理策略，以预防未来可能的危机。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842"/>
      <w:r>
        <w:rPr>
          <w:rFonts w:ascii="仿宋" w:eastAsia="仿宋" w:hAnsi="仿宋" w:cs="仿宋" w:hint="eastAsia"/>
          <w:sz w:val="28"/>
          <w:lang w:eastAsia="zh-CN"/>
        </w:rPr>
        <w:t>五、DNA测序项目选址可行性分析</w:t>
      </w:r>
      <w:bookmarkEnd w:id="17"/>
    </w:p>
    <w:p>
      <w:pPr>
        <w:pStyle w:val="Heading2"/>
        <w:rPr>
          <w:rFonts w:ascii="仿宋" w:eastAsia="仿宋" w:hAnsi="仿宋" w:cs="仿宋" w:hint="eastAsia"/>
          <w:lang w:eastAsia="zh-CN"/>
        </w:rPr>
      </w:pPr>
      <w:bookmarkStart w:id="18" w:name="_Toc24705"/>
      <w:r>
        <w:rPr>
          <w:rFonts w:ascii="仿宋" w:eastAsia="仿宋" w:hAnsi="仿宋" w:cs="仿宋" w:hint="eastAsia"/>
          <w:lang w:eastAsia="zh-CN"/>
        </w:rPr>
        <w:t>(一)、DNA测序项目选址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该DNA测序项目选址位于XX省XX市XX区XXX街道</w:t>
      </w:r>
    </w:p>
    <w:p>
      <w:pPr>
        <w:pStyle w:val="Heading2"/>
        <w:ind w:firstLine="560" w:firstLineChars="200"/>
        <w:rPr>
          <w:rFonts w:ascii="仿宋" w:eastAsia="仿宋" w:hAnsi="仿宋" w:cs="仿宋" w:hint="eastAsia"/>
          <w:sz w:val="28"/>
          <w:lang w:eastAsia="zh-CN"/>
        </w:rPr>
      </w:pPr>
      <w:bookmarkStart w:id="19" w:name="_Toc1041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DNA测序项目的征地面积将根据DNA测序项目的实际规模和需求进行精确规划。具体面积XXX平方米，旨在确保DNA测序项目不仅能够满足当前的发展需求，还能够预留空间以适应未来的扩展。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净用地面积是在征地面积基础上去除不可利用面积后的实际可开发用地。具体面积XXX平方米，考虑到环保、交通、安全等多方面因素，以确保DNA测序项目在整体利用效率上达到最优。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DNA测序项目计划建设的建筑总规模具体面积XXX平方米。这一规模的确定综合考虑了DNA测序项目的性质、规模，以及城市规划的相关要求，确保建筑布局与周边环境协调一致。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绿地率是DNA测序项目用地中被规划为绿地的比例。具体面积XXX平方米，旨在通过合理规划绿地，改善DNA测序项目周边环境，提升居民生活质量，并符合城市整体绿化规划。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容积率是用地上可以建设的建筑总体积与用地面积之比。具体面积XXX，通过合理的容积率规划，确保DNA测序项目建筑规模与周边环境和谐共生。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确保DNA测序项目选址与当地城市规划相一致，具体面积XXX平方米。通过与城市规划部门深入沟通，确保DNA测序项目不仅符合城市的整体发展方向，还能够融入城市的发展布局，为城市的长远发展贡献力量。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充分了解并确保DNA测序项目选址符合当地产业政策，具体面积XXX平方米。这包括DNA测序项目对当地经济的促进作用，以及对相关产业的带动效应，确保DNA测序项目与地方政府的产业政策保持一致，促进共赢合作。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用地总体要求必须符合环保和可持续发展的原则，具体面积XXX平方米。通过采用绿色建筑设计、节能减排等措施，确保DNA测序项目在建设和运营过程中对环境的影响最小化，达到可持续发展的要求。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确保DNA测序项目选址具备必要的公共设施配套，具体面积XXX平方米。这包括交通便利性、教育、医疗等基础设施，以提高居民生活品质，使得DNA测序项目选址更具吸引力。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考虑用地总体要求对当地社会稳定性的影响，具体面积XXX平方米。通过深入了解当地社区反馈，确保DNA测序项目的选址和建设过程对当地社会和谐稳定产生积极作用。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https://d.book118.com/926222041113010042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506AB"/>
    <w:rsid w:val="6A350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220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2024-01-29T04:39:00Z</dcterms:created>
  <dcterms:modified xsi:type="dcterms:W3CDTF">2024-01-29T04:39:46Z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1ACA8D0A2D8B4BB3A005257347943AC6_11</vt:lpwstr>
  </property>
  <property fmtid="{D5CDD505-2E9C-101B-9397-08002B2CF9AE}" pid="3" name="KSOProductBuildVer">
    <vt:lpwstr>2052-12.1.0.16250</vt:lpwstr>
  </property>
</Properties>
</file>