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自动温度检定系统项目计划设计方案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37" w:history="1">
        <w:r>
          <w:rPr>
            <w:rFonts w:ascii="仿宋" w:eastAsia="仿宋" w:hAnsi="仿宋" w:cs="仿宋" w:hint="eastAsia"/>
            <w:lang w:eastAsia="zh-CN"/>
          </w:rPr>
          <w:t>序言</w:t>
        </w:r>
        <w:r>
          <w:tab/>
        </w:r>
        <w:r>
          <w:fldChar w:fldCharType="begin"/>
        </w:r>
        <w:r>
          <w:instrText xml:space="preserve"> PAGEREF _Toc28137 \h </w:instrText>
        </w:r>
        <w:r>
          <w:fldChar w:fldCharType="separate"/>
        </w:r>
        <w:r>
          <w:t>3</w:t>
        </w:r>
        <w:r>
          <w:fldChar w:fldCharType="end"/>
        </w:r>
      </w:hyperlink>
    </w:p>
    <w:p>
      <w:pPr>
        <w:pStyle w:val="TOC1"/>
        <w:tabs>
          <w:tab w:val="right" w:leader="dot" w:pos="8306"/>
        </w:tabs>
      </w:pPr>
      <w:hyperlink w:anchor="_Toc3265" w:history="1">
        <w:r>
          <w:rPr>
            <w:rFonts w:ascii="仿宋" w:eastAsia="仿宋" w:hAnsi="仿宋" w:cs="仿宋" w:hint="eastAsia"/>
            <w:lang w:eastAsia="zh-CN"/>
          </w:rPr>
          <w:t>一、自动温度检定系统项目建设单位说明</w:t>
        </w:r>
        <w:r>
          <w:tab/>
        </w:r>
        <w:r>
          <w:fldChar w:fldCharType="begin"/>
        </w:r>
        <w:r>
          <w:instrText xml:space="preserve"> PAGEREF _Toc3265 \h </w:instrText>
        </w:r>
        <w:r>
          <w:fldChar w:fldCharType="separate"/>
        </w:r>
        <w:r>
          <w:t>3</w:t>
        </w:r>
        <w:r>
          <w:fldChar w:fldCharType="end"/>
        </w:r>
      </w:hyperlink>
    </w:p>
    <w:p>
      <w:pPr>
        <w:pStyle w:val="TOC2"/>
        <w:tabs>
          <w:tab w:val="right" w:leader="dot" w:pos="8306"/>
        </w:tabs>
      </w:pPr>
      <w:hyperlink w:anchor="_Toc9095" w:history="1">
        <w:r>
          <w:rPr>
            <w:rFonts w:ascii="仿宋" w:eastAsia="仿宋" w:hAnsi="仿宋" w:cs="仿宋" w:hint="eastAsia"/>
            <w:lang w:eastAsia="zh-CN"/>
          </w:rPr>
          <w:t>(一)、自动温度检定系统项目承办单位基本情况</w:t>
        </w:r>
        <w:r>
          <w:tab/>
        </w:r>
        <w:r>
          <w:fldChar w:fldCharType="begin"/>
        </w:r>
        <w:r>
          <w:instrText xml:space="preserve"> PAGEREF _Toc9095 \h </w:instrText>
        </w:r>
        <w:r>
          <w:fldChar w:fldCharType="separate"/>
        </w:r>
        <w:r>
          <w:t>3</w:t>
        </w:r>
        <w:r>
          <w:fldChar w:fldCharType="end"/>
        </w:r>
      </w:hyperlink>
    </w:p>
    <w:p>
      <w:pPr>
        <w:pStyle w:val="TOC2"/>
        <w:tabs>
          <w:tab w:val="right" w:leader="dot" w:pos="8306"/>
        </w:tabs>
      </w:pPr>
      <w:hyperlink w:anchor="_Toc30396" w:history="1">
        <w:r>
          <w:rPr>
            <w:rFonts w:ascii="仿宋" w:eastAsia="仿宋" w:hAnsi="仿宋" w:cs="仿宋" w:hint="eastAsia"/>
            <w:lang w:eastAsia="zh-CN"/>
          </w:rPr>
          <w:t>(二)、公司经济效益分析</w:t>
        </w:r>
        <w:r>
          <w:tab/>
        </w:r>
        <w:r>
          <w:fldChar w:fldCharType="begin"/>
        </w:r>
        <w:r>
          <w:instrText xml:space="preserve"> PAGEREF _Toc30396 \h </w:instrText>
        </w:r>
        <w:r>
          <w:fldChar w:fldCharType="separate"/>
        </w:r>
        <w:r>
          <w:t>4</w:t>
        </w:r>
        <w:r>
          <w:fldChar w:fldCharType="end"/>
        </w:r>
      </w:hyperlink>
    </w:p>
    <w:p>
      <w:pPr>
        <w:pStyle w:val="TOC1"/>
        <w:tabs>
          <w:tab w:val="right" w:leader="dot" w:pos="8306"/>
        </w:tabs>
      </w:pPr>
      <w:hyperlink w:anchor="_Toc8759" w:history="1">
        <w:r>
          <w:rPr>
            <w:rFonts w:ascii="仿宋" w:eastAsia="仿宋" w:hAnsi="仿宋" w:cs="仿宋" w:hint="eastAsia"/>
            <w:lang w:eastAsia="zh-CN"/>
          </w:rPr>
          <w:t>二、自动温度检定系统项目绩效评估</w:t>
        </w:r>
        <w:r>
          <w:tab/>
        </w:r>
        <w:r>
          <w:fldChar w:fldCharType="begin"/>
        </w:r>
        <w:r>
          <w:instrText xml:space="preserve"> PAGEREF _Toc8759 \h </w:instrText>
        </w:r>
        <w:r>
          <w:fldChar w:fldCharType="separate"/>
        </w:r>
        <w:r>
          <w:t>5</w:t>
        </w:r>
        <w:r>
          <w:fldChar w:fldCharType="end"/>
        </w:r>
      </w:hyperlink>
    </w:p>
    <w:p>
      <w:pPr>
        <w:pStyle w:val="TOC2"/>
        <w:tabs>
          <w:tab w:val="right" w:leader="dot" w:pos="8306"/>
        </w:tabs>
      </w:pPr>
      <w:hyperlink w:anchor="_Toc11622" w:history="1">
        <w:r>
          <w:rPr>
            <w:rFonts w:ascii="仿宋" w:eastAsia="仿宋" w:hAnsi="仿宋" w:cs="仿宋" w:hint="eastAsia"/>
            <w:lang w:eastAsia="zh-CN"/>
          </w:rPr>
          <w:t>(一)、绩效评估指标</w:t>
        </w:r>
        <w:r>
          <w:tab/>
        </w:r>
        <w:r>
          <w:fldChar w:fldCharType="begin"/>
        </w:r>
        <w:r>
          <w:instrText xml:space="preserve"> PAGEREF _Toc11622 \h </w:instrText>
        </w:r>
        <w:r>
          <w:fldChar w:fldCharType="separate"/>
        </w:r>
        <w:r>
          <w:t>5</w:t>
        </w:r>
        <w:r>
          <w:fldChar w:fldCharType="end"/>
        </w:r>
      </w:hyperlink>
    </w:p>
    <w:p>
      <w:pPr>
        <w:pStyle w:val="TOC2"/>
        <w:tabs>
          <w:tab w:val="right" w:leader="dot" w:pos="8306"/>
        </w:tabs>
      </w:pPr>
      <w:hyperlink w:anchor="_Toc11302" w:history="1">
        <w:r>
          <w:rPr>
            <w:rFonts w:ascii="仿宋" w:eastAsia="仿宋" w:hAnsi="仿宋" w:cs="仿宋" w:hint="eastAsia"/>
            <w:lang w:eastAsia="zh-CN"/>
          </w:rPr>
          <w:t>(二)、绩效评估方法</w:t>
        </w:r>
        <w:r>
          <w:tab/>
        </w:r>
        <w:r>
          <w:fldChar w:fldCharType="begin"/>
        </w:r>
        <w:r>
          <w:instrText xml:space="preserve"> PAGEREF _Toc11302 \h </w:instrText>
        </w:r>
        <w:r>
          <w:fldChar w:fldCharType="separate"/>
        </w:r>
        <w:r>
          <w:t>6</w:t>
        </w:r>
        <w:r>
          <w:fldChar w:fldCharType="end"/>
        </w:r>
      </w:hyperlink>
    </w:p>
    <w:p>
      <w:pPr>
        <w:pStyle w:val="TOC2"/>
        <w:tabs>
          <w:tab w:val="right" w:leader="dot" w:pos="8306"/>
        </w:tabs>
      </w:pPr>
      <w:hyperlink w:anchor="_Toc13164" w:history="1">
        <w:r>
          <w:rPr>
            <w:rFonts w:ascii="仿宋" w:eastAsia="仿宋" w:hAnsi="仿宋" w:cs="仿宋" w:hint="eastAsia"/>
            <w:lang w:eastAsia="zh-CN"/>
          </w:rPr>
          <w:t>(三)、绩效评估周期</w:t>
        </w:r>
        <w:r>
          <w:tab/>
        </w:r>
        <w:r>
          <w:fldChar w:fldCharType="begin"/>
        </w:r>
        <w:r>
          <w:instrText xml:space="preserve"> PAGEREF _Toc13164 \h </w:instrText>
        </w:r>
        <w:r>
          <w:fldChar w:fldCharType="separate"/>
        </w:r>
        <w:r>
          <w:t>7</w:t>
        </w:r>
        <w:r>
          <w:fldChar w:fldCharType="end"/>
        </w:r>
      </w:hyperlink>
    </w:p>
    <w:p>
      <w:pPr>
        <w:pStyle w:val="TOC1"/>
        <w:tabs>
          <w:tab w:val="right" w:leader="dot" w:pos="8306"/>
        </w:tabs>
      </w:pPr>
      <w:hyperlink w:anchor="_Toc9657" w:history="1">
        <w:r>
          <w:rPr>
            <w:rFonts w:ascii="仿宋" w:eastAsia="仿宋" w:hAnsi="仿宋" w:cs="仿宋" w:hint="eastAsia"/>
            <w:lang w:eastAsia="zh-CN"/>
          </w:rPr>
          <w:t>三、市场分析、调研</w:t>
        </w:r>
        <w:r>
          <w:tab/>
        </w:r>
        <w:r>
          <w:fldChar w:fldCharType="begin"/>
        </w:r>
        <w:r>
          <w:instrText xml:space="preserve"> PAGEREF _Toc9657 \h </w:instrText>
        </w:r>
        <w:r>
          <w:fldChar w:fldCharType="separate"/>
        </w:r>
        <w:r>
          <w:t>8</w:t>
        </w:r>
        <w:r>
          <w:fldChar w:fldCharType="end"/>
        </w:r>
      </w:hyperlink>
    </w:p>
    <w:p>
      <w:pPr>
        <w:pStyle w:val="TOC2"/>
        <w:tabs>
          <w:tab w:val="right" w:leader="dot" w:pos="8306"/>
        </w:tabs>
      </w:pPr>
      <w:hyperlink w:anchor="_Toc15967" w:history="1">
        <w:r>
          <w:rPr>
            <w:rFonts w:ascii="仿宋" w:eastAsia="仿宋" w:hAnsi="仿宋" w:cs="仿宋" w:hint="eastAsia"/>
            <w:lang w:eastAsia="zh-CN"/>
          </w:rPr>
          <w:t>(一)、自动温度检定系统行业分析</w:t>
        </w:r>
        <w:r>
          <w:tab/>
        </w:r>
        <w:r>
          <w:fldChar w:fldCharType="begin"/>
        </w:r>
        <w:r>
          <w:instrText xml:space="preserve"> PAGEREF _Toc15967 \h </w:instrText>
        </w:r>
        <w:r>
          <w:fldChar w:fldCharType="separate"/>
        </w:r>
        <w:r>
          <w:t>8</w:t>
        </w:r>
        <w:r>
          <w:fldChar w:fldCharType="end"/>
        </w:r>
      </w:hyperlink>
    </w:p>
    <w:p>
      <w:pPr>
        <w:pStyle w:val="TOC2"/>
        <w:tabs>
          <w:tab w:val="right" w:leader="dot" w:pos="8306"/>
        </w:tabs>
      </w:pPr>
      <w:hyperlink w:anchor="_Toc19962" w:history="1">
        <w:r>
          <w:rPr>
            <w:rFonts w:ascii="仿宋" w:eastAsia="仿宋" w:hAnsi="仿宋" w:cs="仿宋" w:hint="eastAsia"/>
            <w:lang w:eastAsia="zh-CN"/>
          </w:rPr>
          <w:t>(二)、自动温度检定系统市场分析预测</w:t>
        </w:r>
        <w:r>
          <w:tab/>
        </w:r>
        <w:r>
          <w:fldChar w:fldCharType="begin"/>
        </w:r>
        <w:r>
          <w:instrText xml:space="preserve"> PAGEREF _Toc19962 \h </w:instrText>
        </w:r>
        <w:r>
          <w:fldChar w:fldCharType="separate"/>
        </w:r>
        <w:r>
          <w:t>9</w:t>
        </w:r>
        <w:r>
          <w:fldChar w:fldCharType="end"/>
        </w:r>
      </w:hyperlink>
    </w:p>
    <w:p>
      <w:pPr>
        <w:pStyle w:val="TOC1"/>
        <w:tabs>
          <w:tab w:val="right" w:leader="dot" w:pos="8306"/>
        </w:tabs>
      </w:pPr>
      <w:hyperlink w:anchor="_Toc23031" w:history="1">
        <w:r>
          <w:rPr>
            <w:rFonts w:ascii="仿宋" w:eastAsia="仿宋" w:hAnsi="仿宋" w:cs="仿宋" w:hint="eastAsia"/>
            <w:lang w:eastAsia="zh-CN"/>
          </w:rPr>
          <w:t>四、自动温度检定系统项目土建工程</w:t>
        </w:r>
        <w:r>
          <w:tab/>
        </w:r>
        <w:r>
          <w:fldChar w:fldCharType="begin"/>
        </w:r>
        <w:r>
          <w:instrText xml:space="preserve"> PAGEREF _Toc23031 \h </w:instrText>
        </w:r>
        <w:r>
          <w:fldChar w:fldCharType="separate"/>
        </w:r>
        <w:r>
          <w:t>10</w:t>
        </w:r>
        <w:r>
          <w:fldChar w:fldCharType="end"/>
        </w:r>
      </w:hyperlink>
    </w:p>
    <w:p>
      <w:pPr>
        <w:pStyle w:val="TOC2"/>
        <w:tabs>
          <w:tab w:val="right" w:leader="dot" w:pos="8306"/>
        </w:tabs>
      </w:pPr>
      <w:hyperlink w:anchor="_Toc28484" w:history="1">
        <w:r>
          <w:rPr>
            <w:rFonts w:ascii="仿宋" w:eastAsia="仿宋" w:hAnsi="仿宋" w:cs="仿宋" w:hint="eastAsia"/>
            <w:lang w:eastAsia="zh-CN"/>
          </w:rPr>
          <w:t>(一)、建筑工程设计原则</w:t>
        </w:r>
        <w:r>
          <w:tab/>
        </w:r>
        <w:r>
          <w:fldChar w:fldCharType="begin"/>
        </w:r>
        <w:r>
          <w:instrText xml:space="preserve"> PAGEREF _Toc28484 \h </w:instrText>
        </w:r>
        <w:r>
          <w:fldChar w:fldCharType="separate"/>
        </w:r>
        <w:r>
          <w:t>10</w:t>
        </w:r>
        <w:r>
          <w:fldChar w:fldCharType="end"/>
        </w:r>
      </w:hyperlink>
    </w:p>
    <w:p>
      <w:pPr>
        <w:pStyle w:val="TOC2"/>
        <w:tabs>
          <w:tab w:val="right" w:leader="dot" w:pos="8306"/>
        </w:tabs>
      </w:pPr>
      <w:hyperlink w:anchor="_Toc1666" w:history="1">
        <w:r>
          <w:rPr>
            <w:rFonts w:ascii="仿宋" w:eastAsia="仿宋" w:hAnsi="仿宋" w:cs="仿宋" w:hint="eastAsia"/>
            <w:lang w:eastAsia="zh-CN"/>
          </w:rPr>
          <w:t>(二)、土建工程设计年限及安全等级</w:t>
        </w:r>
        <w:r>
          <w:tab/>
        </w:r>
        <w:r>
          <w:fldChar w:fldCharType="begin"/>
        </w:r>
        <w:r>
          <w:instrText xml:space="preserve"> PAGEREF _Toc1666 \h </w:instrText>
        </w:r>
        <w:r>
          <w:fldChar w:fldCharType="separate"/>
        </w:r>
        <w:r>
          <w:t>11</w:t>
        </w:r>
        <w:r>
          <w:fldChar w:fldCharType="end"/>
        </w:r>
      </w:hyperlink>
    </w:p>
    <w:p>
      <w:pPr>
        <w:pStyle w:val="TOC2"/>
        <w:tabs>
          <w:tab w:val="right" w:leader="dot" w:pos="8306"/>
        </w:tabs>
      </w:pPr>
      <w:hyperlink w:anchor="_Toc29322" w:history="1">
        <w:r>
          <w:rPr>
            <w:rFonts w:ascii="仿宋" w:eastAsia="仿宋" w:hAnsi="仿宋" w:cs="仿宋" w:hint="eastAsia"/>
            <w:lang w:eastAsia="zh-CN"/>
          </w:rPr>
          <w:t>(三)、建筑工程设计总体要求</w:t>
        </w:r>
        <w:r>
          <w:tab/>
        </w:r>
        <w:r>
          <w:fldChar w:fldCharType="begin"/>
        </w:r>
        <w:r>
          <w:instrText xml:space="preserve"> PAGEREF _Toc29322 \h </w:instrText>
        </w:r>
        <w:r>
          <w:fldChar w:fldCharType="separate"/>
        </w:r>
        <w:r>
          <w:t>12</w:t>
        </w:r>
        <w:r>
          <w:fldChar w:fldCharType="end"/>
        </w:r>
      </w:hyperlink>
    </w:p>
    <w:p>
      <w:pPr>
        <w:pStyle w:val="TOC2"/>
        <w:tabs>
          <w:tab w:val="right" w:leader="dot" w:pos="8306"/>
        </w:tabs>
      </w:pPr>
      <w:hyperlink w:anchor="_Toc13206" w:history="1">
        <w:r>
          <w:rPr>
            <w:rFonts w:ascii="仿宋" w:eastAsia="仿宋" w:hAnsi="仿宋" w:cs="仿宋" w:hint="eastAsia"/>
            <w:lang w:eastAsia="zh-CN"/>
          </w:rPr>
          <w:t>(四)、土建工程建设指标</w:t>
        </w:r>
        <w:r>
          <w:tab/>
        </w:r>
        <w:r>
          <w:fldChar w:fldCharType="begin"/>
        </w:r>
        <w:r>
          <w:instrText xml:space="preserve"> PAGEREF _Toc13206 \h </w:instrText>
        </w:r>
        <w:r>
          <w:fldChar w:fldCharType="separate"/>
        </w:r>
        <w:r>
          <w:t>13</w:t>
        </w:r>
        <w:r>
          <w:fldChar w:fldCharType="end"/>
        </w:r>
      </w:hyperlink>
    </w:p>
    <w:p>
      <w:pPr>
        <w:pStyle w:val="TOC1"/>
        <w:tabs>
          <w:tab w:val="right" w:leader="dot" w:pos="8306"/>
        </w:tabs>
      </w:pPr>
      <w:hyperlink w:anchor="_Toc20918" w:history="1">
        <w:r>
          <w:rPr>
            <w:rFonts w:ascii="仿宋" w:eastAsia="仿宋" w:hAnsi="仿宋" w:cs="仿宋" w:hint="eastAsia"/>
            <w:lang w:eastAsia="zh-CN"/>
          </w:rPr>
          <w:t>五、自动温度检定系统项目选址可行性分析</w:t>
        </w:r>
        <w:r>
          <w:tab/>
        </w:r>
        <w:r>
          <w:fldChar w:fldCharType="begin"/>
        </w:r>
        <w:r>
          <w:instrText xml:space="preserve"> PAGEREF _Toc20918 \h </w:instrText>
        </w:r>
        <w:r>
          <w:fldChar w:fldCharType="separate"/>
        </w:r>
        <w:r>
          <w:t>13</w:t>
        </w:r>
        <w:r>
          <w:fldChar w:fldCharType="end"/>
        </w:r>
      </w:hyperlink>
    </w:p>
    <w:p>
      <w:pPr>
        <w:pStyle w:val="TOC2"/>
        <w:tabs>
          <w:tab w:val="right" w:leader="dot" w:pos="8306"/>
        </w:tabs>
      </w:pPr>
      <w:hyperlink w:anchor="_Toc16766" w:history="1">
        <w:r>
          <w:rPr>
            <w:rFonts w:ascii="仿宋" w:eastAsia="仿宋" w:hAnsi="仿宋" w:cs="仿宋" w:hint="eastAsia"/>
            <w:lang w:eastAsia="zh-CN"/>
          </w:rPr>
          <w:t>(一)、自动温度检定系统项目选址</w:t>
        </w:r>
        <w:r>
          <w:tab/>
        </w:r>
        <w:r>
          <w:fldChar w:fldCharType="begin"/>
        </w:r>
        <w:r>
          <w:instrText xml:space="preserve"> PAGEREF _Toc16766 \h </w:instrText>
        </w:r>
        <w:r>
          <w:fldChar w:fldCharType="separate"/>
        </w:r>
        <w:r>
          <w:t>13</w:t>
        </w:r>
        <w:r>
          <w:fldChar w:fldCharType="end"/>
        </w:r>
      </w:hyperlink>
    </w:p>
    <w:p>
      <w:pPr>
        <w:pStyle w:val="TOC2"/>
        <w:tabs>
          <w:tab w:val="right" w:leader="dot" w:pos="8306"/>
        </w:tabs>
      </w:pPr>
      <w:hyperlink w:anchor="_Toc2527" w:history="1">
        <w:r>
          <w:rPr>
            <w:rFonts w:ascii="仿宋" w:eastAsia="仿宋" w:hAnsi="仿宋" w:cs="仿宋" w:hint="eastAsia"/>
            <w:lang w:eastAsia="zh-CN"/>
          </w:rPr>
          <w:t>(二)、用地控制指标</w:t>
        </w:r>
        <w:r>
          <w:tab/>
        </w:r>
        <w:r>
          <w:fldChar w:fldCharType="begin"/>
        </w:r>
        <w:r>
          <w:instrText xml:space="preserve"> PAGEREF _Toc2527 \h </w:instrText>
        </w:r>
        <w:r>
          <w:fldChar w:fldCharType="separate"/>
        </w:r>
        <w:r>
          <w:t>13</w:t>
        </w:r>
        <w:r>
          <w:fldChar w:fldCharType="end"/>
        </w:r>
      </w:hyperlink>
    </w:p>
    <w:p>
      <w:pPr>
        <w:pStyle w:val="TOC2"/>
        <w:tabs>
          <w:tab w:val="right" w:leader="dot" w:pos="8306"/>
        </w:tabs>
      </w:pPr>
      <w:hyperlink w:anchor="_Toc18179" w:history="1">
        <w:r>
          <w:rPr>
            <w:rFonts w:ascii="仿宋" w:eastAsia="仿宋" w:hAnsi="仿宋" w:cs="仿宋" w:hint="eastAsia"/>
            <w:lang w:eastAsia="zh-CN"/>
          </w:rPr>
          <w:t>(三)、节约用地措施</w:t>
        </w:r>
        <w:r>
          <w:tab/>
        </w:r>
        <w:r>
          <w:fldChar w:fldCharType="begin"/>
        </w:r>
        <w:r>
          <w:instrText xml:space="preserve"> PAGEREF _Toc18179 \h </w:instrText>
        </w:r>
        <w:r>
          <w:fldChar w:fldCharType="separate"/>
        </w:r>
        <w:r>
          <w:t>15</w:t>
        </w:r>
        <w:r>
          <w:fldChar w:fldCharType="end"/>
        </w:r>
      </w:hyperlink>
    </w:p>
    <w:p>
      <w:pPr>
        <w:pStyle w:val="TOC2"/>
        <w:tabs>
          <w:tab w:val="right" w:leader="dot" w:pos="8306"/>
        </w:tabs>
      </w:pPr>
      <w:hyperlink w:anchor="_Toc29812" w:history="1">
        <w:r>
          <w:rPr>
            <w:rFonts w:ascii="仿宋" w:eastAsia="仿宋" w:hAnsi="仿宋" w:cs="仿宋" w:hint="eastAsia"/>
            <w:lang w:eastAsia="zh-CN"/>
          </w:rPr>
          <w:t>(四)、总图布置方案</w:t>
        </w:r>
        <w:r>
          <w:tab/>
        </w:r>
        <w:r>
          <w:fldChar w:fldCharType="begin"/>
        </w:r>
        <w:r>
          <w:instrText xml:space="preserve"> PAGEREF _Toc29812 \h </w:instrText>
        </w:r>
        <w:r>
          <w:fldChar w:fldCharType="separate"/>
        </w:r>
        <w:r>
          <w:t>16</w:t>
        </w:r>
        <w:r>
          <w:fldChar w:fldCharType="end"/>
        </w:r>
      </w:hyperlink>
    </w:p>
    <w:p>
      <w:pPr>
        <w:pStyle w:val="TOC2"/>
        <w:tabs>
          <w:tab w:val="right" w:leader="dot" w:pos="8306"/>
        </w:tabs>
      </w:pPr>
      <w:hyperlink w:anchor="_Toc1657" w:history="1">
        <w:r>
          <w:rPr>
            <w:rFonts w:ascii="仿宋" w:eastAsia="仿宋" w:hAnsi="仿宋" w:cs="仿宋" w:hint="eastAsia"/>
            <w:lang w:eastAsia="zh-CN"/>
          </w:rPr>
          <w:t>(五)、选址综合评价</w:t>
        </w:r>
        <w:r>
          <w:tab/>
        </w:r>
        <w:r>
          <w:fldChar w:fldCharType="begin"/>
        </w:r>
        <w:r>
          <w:instrText xml:space="preserve"> PAGEREF _Toc1657 \h </w:instrText>
        </w:r>
        <w:r>
          <w:fldChar w:fldCharType="separate"/>
        </w:r>
        <w:r>
          <w:t>17</w:t>
        </w:r>
        <w:r>
          <w:fldChar w:fldCharType="end"/>
        </w:r>
      </w:hyperlink>
    </w:p>
    <w:p>
      <w:pPr>
        <w:pStyle w:val="TOC1"/>
        <w:tabs>
          <w:tab w:val="right" w:leader="dot" w:pos="8306"/>
        </w:tabs>
      </w:pPr>
      <w:hyperlink w:anchor="_Toc26258" w:history="1">
        <w:r>
          <w:rPr>
            <w:rFonts w:ascii="仿宋" w:eastAsia="仿宋" w:hAnsi="仿宋" w:cs="仿宋" w:hint="eastAsia"/>
            <w:lang w:eastAsia="zh-CN"/>
          </w:rPr>
          <w:t>六、自动温度检定系统项目可持续发展</w:t>
        </w:r>
        <w:r>
          <w:tab/>
        </w:r>
        <w:r>
          <w:fldChar w:fldCharType="begin"/>
        </w:r>
        <w:r>
          <w:instrText xml:space="preserve"> PAGEREF _Toc26258 \h </w:instrText>
        </w:r>
        <w:r>
          <w:fldChar w:fldCharType="separate"/>
        </w:r>
        <w:r>
          <w:t>19</w:t>
        </w:r>
        <w:r>
          <w:fldChar w:fldCharType="end"/>
        </w:r>
      </w:hyperlink>
    </w:p>
    <w:p>
      <w:pPr>
        <w:pStyle w:val="TOC2"/>
        <w:tabs>
          <w:tab w:val="right" w:leader="dot" w:pos="8306"/>
        </w:tabs>
      </w:pPr>
      <w:hyperlink w:anchor="_Toc5178" w:history="1">
        <w:r>
          <w:rPr>
            <w:rFonts w:ascii="仿宋" w:eastAsia="仿宋" w:hAnsi="仿宋" w:cs="仿宋" w:hint="eastAsia"/>
            <w:lang w:eastAsia="zh-CN"/>
          </w:rPr>
          <w:t>(一)、可持续战略与实践</w:t>
        </w:r>
        <w:r>
          <w:tab/>
        </w:r>
        <w:r>
          <w:fldChar w:fldCharType="begin"/>
        </w:r>
        <w:r>
          <w:instrText xml:space="preserve"> PAGEREF _Toc5178 \h </w:instrText>
        </w:r>
        <w:r>
          <w:fldChar w:fldCharType="separate"/>
        </w:r>
        <w:r>
          <w:t>19</w:t>
        </w:r>
        <w:r>
          <w:fldChar w:fldCharType="end"/>
        </w:r>
      </w:hyperlink>
    </w:p>
    <w:p>
      <w:pPr>
        <w:pStyle w:val="TOC2"/>
        <w:tabs>
          <w:tab w:val="right" w:leader="dot" w:pos="8306"/>
        </w:tabs>
      </w:pPr>
      <w:hyperlink w:anchor="_Toc12310" w:history="1">
        <w:r>
          <w:rPr>
            <w:rFonts w:ascii="仿宋" w:eastAsia="仿宋" w:hAnsi="仿宋" w:cs="仿宋" w:hint="eastAsia"/>
            <w:lang w:eastAsia="zh-CN"/>
          </w:rPr>
          <w:t>(二)、环保与社会责任</w:t>
        </w:r>
        <w:r>
          <w:tab/>
        </w:r>
        <w:r>
          <w:fldChar w:fldCharType="begin"/>
        </w:r>
        <w:r>
          <w:instrText xml:space="preserve"> PAGEREF _Toc12310 \h </w:instrText>
        </w:r>
        <w:r>
          <w:fldChar w:fldCharType="separate"/>
        </w:r>
        <w:r>
          <w:t>19</w:t>
        </w:r>
        <w:r>
          <w:fldChar w:fldCharType="end"/>
        </w:r>
      </w:hyperlink>
    </w:p>
    <w:p>
      <w:pPr>
        <w:pStyle w:val="TOC1"/>
        <w:tabs>
          <w:tab w:val="right" w:leader="dot" w:pos="8306"/>
        </w:tabs>
      </w:pPr>
      <w:hyperlink w:anchor="_Toc503" w:history="1">
        <w:r>
          <w:rPr>
            <w:rFonts w:ascii="仿宋" w:eastAsia="仿宋" w:hAnsi="仿宋" w:cs="仿宋" w:hint="eastAsia"/>
            <w:lang w:eastAsia="zh-CN"/>
          </w:rPr>
          <w:t>七、自动温度检定系统项目技术管理</w:t>
        </w:r>
        <w:r>
          <w:tab/>
        </w:r>
        <w:r>
          <w:fldChar w:fldCharType="begin"/>
        </w:r>
        <w:r>
          <w:instrText xml:space="preserve"> PAGEREF _Toc503 \h </w:instrText>
        </w:r>
        <w:r>
          <w:fldChar w:fldCharType="separate"/>
        </w:r>
        <w:r>
          <w:t>20</w:t>
        </w:r>
        <w:r>
          <w:fldChar w:fldCharType="end"/>
        </w:r>
      </w:hyperlink>
    </w:p>
    <w:p>
      <w:pPr>
        <w:pStyle w:val="TOC2"/>
        <w:tabs>
          <w:tab w:val="right" w:leader="dot" w:pos="8306"/>
        </w:tabs>
      </w:pPr>
      <w:hyperlink w:anchor="_Toc8233" w:history="1">
        <w:r>
          <w:rPr>
            <w:rFonts w:ascii="仿宋" w:eastAsia="仿宋" w:hAnsi="仿宋" w:cs="仿宋" w:hint="eastAsia"/>
            <w:lang w:eastAsia="zh-CN"/>
          </w:rPr>
          <w:t>(一)、技术方案选用方向</w:t>
        </w:r>
        <w:r>
          <w:tab/>
        </w:r>
        <w:r>
          <w:fldChar w:fldCharType="begin"/>
        </w:r>
        <w:r>
          <w:instrText xml:space="preserve"> PAGEREF _Toc8233 \h </w:instrText>
        </w:r>
        <w:r>
          <w:fldChar w:fldCharType="separate"/>
        </w:r>
        <w:r>
          <w:t>20</w:t>
        </w:r>
        <w:r>
          <w:fldChar w:fldCharType="end"/>
        </w:r>
      </w:hyperlink>
    </w:p>
    <w:p>
      <w:pPr>
        <w:pStyle w:val="TOC2"/>
        <w:tabs>
          <w:tab w:val="right" w:leader="dot" w:pos="8306"/>
        </w:tabs>
      </w:pPr>
      <w:hyperlink w:anchor="_Toc15745" w:history="1">
        <w:r>
          <w:rPr>
            <w:rFonts w:ascii="仿宋" w:eastAsia="仿宋" w:hAnsi="仿宋" w:cs="仿宋" w:hint="eastAsia"/>
            <w:lang w:eastAsia="zh-CN"/>
          </w:rPr>
          <w:t>(二)、工艺技术方案选用原则</w:t>
        </w:r>
        <w:r>
          <w:tab/>
        </w:r>
        <w:r>
          <w:fldChar w:fldCharType="begin"/>
        </w:r>
        <w:r>
          <w:instrText xml:space="preserve"> PAGEREF _Toc15745 \h </w:instrText>
        </w:r>
        <w:r>
          <w:fldChar w:fldCharType="separate"/>
        </w:r>
        <w:r>
          <w:t>22</w:t>
        </w:r>
        <w:r>
          <w:fldChar w:fldCharType="end"/>
        </w:r>
      </w:hyperlink>
    </w:p>
    <w:p>
      <w:pPr>
        <w:pStyle w:val="TOC2"/>
        <w:tabs>
          <w:tab w:val="right" w:leader="dot" w:pos="8306"/>
        </w:tabs>
      </w:pPr>
      <w:hyperlink w:anchor="_Toc9056" w:history="1">
        <w:r>
          <w:rPr>
            <w:rFonts w:ascii="仿宋" w:eastAsia="仿宋" w:hAnsi="仿宋" w:cs="仿宋" w:hint="eastAsia"/>
            <w:lang w:eastAsia="zh-CN"/>
          </w:rPr>
          <w:t>(三)、工艺技术方案要求</w:t>
        </w:r>
        <w:r>
          <w:tab/>
        </w:r>
        <w:r>
          <w:fldChar w:fldCharType="begin"/>
        </w:r>
        <w:r>
          <w:instrText xml:space="preserve"> PAGEREF _Toc9056 \h </w:instrText>
        </w:r>
        <w:r>
          <w:fldChar w:fldCharType="separate"/>
        </w:r>
        <w:r>
          <w:t>24</w:t>
        </w:r>
        <w:r>
          <w:fldChar w:fldCharType="end"/>
        </w:r>
      </w:hyperlink>
    </w:p>
    <w:p>
      <w:pPr>
        <w:pStyle w:val="TOC1"/>
        <w:tabs>
          <w:tab w:val="right" w:leader="dot" w:pos="8306"/>
        </w:tabs>
      </w:pPr>
      <w:hyperlink w:anchor="_Toc1790" w:history="1">
        <w:r>
          <w:rPr>
            <w:rFonts w:ascii="仿宋" w:eastAsia="仿宋" w:hAnsi="仿宋" w:cs="仿宋" w:hint="eastAsia"/>
            <w:lang w:eastAsia="zh-CN"/>
          </w:rPr>
          <w:t>八、自动温度检定系统项目人力资源管理</w:t>
        </w:r>
        <w:r>
          <w:tab/>
        </w:r>
        <w:r>
          <w:fldChar w:fldCharType="begin"/>
        </w:r>
        <w:r>
          <w:instrText xml:space="preserve"> PAGEREF _Toc1790 \h </w:instrText>
        </w:r>
        <w:r>
          <w:fldChar w:fldCharType="separate"/>
        </w:r>
        <w:r>
          <w:t>27</w:t>
        </w:r>
        <w:r>
          <w:fldChar w:fldCharType="end"/>
        </w:r>
      </w:hyperlink>
    </w:p>
    <w:p>
      <w:pPr>
        <w:pStyle w:val="TOC2"/>
        <w:tabs>
          <w:tab w:val="right" w:leader="dot" w:pos="8306"/>
        </w:tabs>
      </w:pPr>
      <w:hyperlink w:anchor="_Toc28580" w:history="1">
        <w:r>
          <w:rPr>
            <w:rFonts w:ascii="仿宋" w:eastAsia="仿宋" w:hAnsi="仿宋" w:cs="仿宋" w:hint="eastAsia"/>
            <w:lang w:eastAsia="zh-CN"/>
          </w:rPr>
          <w:t>(一)、建立健全的预算管理制度</w:t>
        </w:r>
        <w:r>
          <w:tab/>
        </w:r>
        <w:r>
          <w:fldChar w:fldCharType="begin"/>
        </w:r>
        <w:r>
          <w:instrText xml:space="preserve"> PAGEREF _Toc28580 \h </w:instrText>
        </w:r>
        <w:r>
          <w:fldChar w:fldCharType="separate"/>
        </w:r>
        <w:r>
          <w:t>27</w:t>
        </w:r>
        <w:r>
          <w:fldChar w:fldCharType="end"/>
        </w:r>
      </w:hyperlink>
    </w:p>
    <w:p>
      <w:pPr>
        <w:pStyle w:val="TOC2"/>
        <w:tabs>
          <w:tab w:val="right" w:leader="dot" w:pos="8306"/>
        </w:tabs>
      </w:pPr>
      <w:hyperlink w:anchor="_Toc16806" w:history="1">
        <w:r>
          <w:rPr>
            <w:rFonts w:ascii="仿宋" w:eastAsia="仿宋" w:hAnsi="仿宋" w:cs="仿宋" w:hint="eastAsia"/>
            <w:lang w:eastAsia="zh-CN"/>
          </w:rPr>
          <w:t>(二)、加强资金流动监控</w:t>
        </w:r>
        <w:r>
          <w:tab/>
        </w:r>
        <w:r>
          <w:fldChar w:fldCharType="begin"/>
        </w:r>
        <w:r>
          <w:instrText xml:space="preserve"> PAGEREF _Toc16806 \h </w:instrText>
        </w:r>
        <w:r>
          <w:fldChar w:fldCharType="separate"/>
        </w:r>
        <w:r>
          <w:t>28</w:t>
        </w:r>
        <w:r>
          <w:fldChar w:fldCharType="end"/>
        </w:r>
      </w:hyperlink>
    </w:p>
    <w:p>
      <w:pPr>
        <w:pStyle w:val="TOC2"/>
        <w:tabs>
          <w:tab w:val="right" w:leader="dot" w:pos="8306"/>
        </w:tabs>
      </w:pPr>
      <w:hyperlink w:anchor="_Toc5236" w:history="1">
        <w:r>
          <w:rPr>
            <w:rFonts w:ascii="仿宋" w:eastAsia="仿宋" w:hAnsi="仿宋" w:cs="仿宋" w:hint="eastAsia"/>
            <w:lang w:eastAsia="zh-CN"/>
          </w:rPr>
          <w:t>(三)、制定完善的风险控制机制</w:t>
        </w:r>
        <w:r>
          <w:tab/>
        </w:r>
        <w:r>
          <w:fldChar w:fldCharType="begin"/>
        </w:r>
        <w:r>
          <w:instrText xml:space="preserve"> PAGEREF _Toc5236 \h </w:instrText>
        </w:r>
        <w:r>
          <w:fldChar w:fldCharType="separate"/>
        </w:r>
        <w:r>
          <w:t>30</w:t>
        </w:r>
        <w:r>
          <w:fldChar w:fldCharType="end"/>
        </w:r>
      </w:hyperlink>
    </w:p>
    <w:p>
      <w:pPr>
        <w:pStyle w:val="TOC2"/>
        <w:tabs>
          <w:tab w:val="right" w:leader="dot" w:pos="8306"/>
        </w:tabs>
      </w:pPr>
      <w:hyperlink w:anchor="_Toc15224" w:history="1">
        <w:r>
          <w:rPr>
            <w:rFonts w:ascii="仿宋" w:eastAsia="仿宋" w:hAnsi="仿宋" w:cs="仿宋" w:hint="eastAsia"/>
            <w:lang w:eastAsia="zh-CN"/>
          </w:rPr>
          <w:t>(四)、优化成本管理</w:t>
        </w:r>
        <w:r>
          <w:tab/>
        </w:r>
        <w:r>
          <w:fldChar w:fldCharType="begin"/>
        </w:r>
        <w:r>
          <w:instrText xml:space="preserve"> PAGEREF _Toc15224 \h </w:instrText>
        </w:r>
        <w:r>
          <w:fldChar w:fldCharType="separate"/>
        </w:r>
        <w:r>
          <w:t>31</w:t>
        </w:r>
        <w:r>
          <w:fldChar w:fldCharType="end"/>
        </w:r>
      </w:hyperlink>
    </w:p>
    <w:p>
      <w:pPr>
        <w:pStyle w:val="TOC1"/>
        <w:tabs>
          <w:tab w:val="right" w:leader="dot" w:pos="8306"/>
        </w:tabs>
      </w:pPr>
      <w:hyperlink w:anchor="_Toc14930" w:history="1">
        <w:r>
          <w:rPr>
            <w:rFonts w:ascii="仿宋" w:eastAsia="仿宋" w:hAnsi="仿宋" w:cs="仿宋" w:hint="eastAsia"/>
            <w:lang w:eastAsia="zh-CN"/>
          </w:rPr>
          <w:t>九、自动温度检定系统项目环境影响分析</w:t>
        </w:r>
        <w:r>
          <w:tab/>
        </w:r>
        <w:r>
          <w:fldChar w:fldCharType="begin"/>
        </w:r>
        <w:r>
          <w:instrText xml:space="preserve"> PAGEREF _Toc14930 \h </w:instrText>
        </w:r>
        <w:r>
          <w:fldChar w:fldCharType="separate"/>
        </w:r>
        <w:r>
          <w:t>32</w:t>
        </w:r>
        <w:r>
          <w:fldChar w:fldCharType="end"/>
        </w:r>
      </w:hyperlink>
    </w:p>
    <w:p>
      <w:pPr>
        <w:pStyle w:val="TOC2"/>
        <w:tabs>
          <w:tab w:val="right" w:leader="dot" w:pos="8306"/>
        </w:tabs>
      </w:pPr>
      <w:hyperlink w:anchor="_Toc11144" w:history="1">
        <w:r>
          <w:rPr>
            <w:rFonts w:ascii="仿宋" w:eastAsia="仿宋" w:hAnsi="仿宋" w:cs="仿宋" w:hint="eastAsia"/>
            <w:lang w:eastAsia="zh-CN"/>
          </w:rPr>
          <w:t>(一)、建设区域环境质量现状</w:t>
        </w:r>
        <w:r>
          <w:tab/>
        </w:r>
        <w:r>
          <w:fldChar w:fldCharType="begin"/>
        </w:r>
        <w:r>
          <w:instrText xml:space="preserve"> PAGEREF _Toc11144 \h </w:instrText>
        </w:r>
        <w:r>
          <w:fldChar w:fldCharType="separate"/>
        </w:r>
        <w:r>
          <w:t>32</w:t>
        </w:r>
        <w:r>
          <w:fldChar w:fldCharType="end"/>
        </w:r>
      </w:hyperlink>
    </w:p>
    <w:p>
      <w:pPr>
        <w:pStyle w:val="TOC2"/>
        <w:tabs>
          <w:tab w:val="right" w:leader="dot" w:pos="8306"/>
        </w:tabs>
      </w:pPr>
      <w:hyperlink w:anchor="_Toc29255" w:history="1">
        <w:r>
          <w:rPr>
            <w:rFonts w:ascii="仿宋" w:eastAsia="仿宋" w:hAnsi="仿宋" w:cs="仿宋" w:hint="eastAsia"/>
            <w:lang w:eastAsia="zh-CN"/>
          </w:rPr>
          <w:t>(二)、建设期环境保护</w:t>
        </w:r>
        <w:r>
          <w:tab/>
        </w:r>
        <w:r>
          <w:fldChar w:fldCharType="begin"/>
        </w:r>
        <w:r>
          <w:instrText xml:space="preserve"> PAGEREF _Toc29255 \h </w:instrText>
        </w:r>
        <w:r>
          <w:fldChar w:fldCharType="separate"/>
        </w:r>
        <w:r>
          <w:t>34</w:t>
        </w:r>
        <w:r>
          <w:fldChar w:fldCharType="end"/>
        </w:r>
      </w:hyperlink>
    </w:p>
    <w:p>
      <w:pPr>
        <w:pStyle w:val="TOC2"/>
        <w:tabs>
          <w:tab w:val="right" w:leader="dot" w:pos="8306"/>
        </w:tabs>
      </w:pPr>
      <w:hyperlink w:anchor="_Toc25560" w:history="1">
        <w:r>
          <w:rPr>
            <w:rFonts w:ascii="仿宋" w:eastAsia="仿宋" w:hAnsi="仿宋" w:cs="仿宋" w:hint="eastAsia"/>
            <w:lang w:eastAsia="zh-CN"/>
          </w:rPr>
          <w:t>(三)、运营期环境保护</w:t>
        </w:r>
        <w:r>
          <w:tab/>
        </w:r>
        <w:r>
          <w:fldChar w:fldCharType="begin"/>
        </w:r>
        <w:r>
          <w:instrText xml:space="preserve"> PAGEREF _Toc25560 \h </w:instrText>
        </w:r>
        <w:r>
          <w:fldChar w:fldCharType="separate"/>
        </w:r>
        <w:r>
          <w:t>35</w:t>
        </w:r>
        <w:r>
          <w:fldChar w:fldCharType="end"/>
        </w:r>
      </w:hyperlink>
    </w:p>
    <w:p>
      <w:pPr>
        <w:pStyle w:val="TOC2"/>
        <w:tabs>
          <w:tab w:val="right" w:leader="dot" w:pos="8306"/>
        </w:tabs>
      </w:pPr>
      <w:hyperlink w:anchor="_Toc16105" w:history="1">
        <w:r>
          <w:rPr>
            <w:rFonts w:ascii="仿宋" w:eastAsia="仿宋" w:hAnsi="仿宋" w:cs="仿宋" w:hint="eastAsia"/>
            <w:lang w:eastAsia="zh-CN"/>
          </w:rPr>
          <w:t>(四)、自动温度检定系统项目建设对区域经济的影响</w:t>
        </w:r>
        <w:r>
          <w:tab/>
        </w:r>
        <w:r>
          <w:fldChar w:fldCharType="begin"/>
        </w:r>
        <w:r>
          <w:instrText xml:space="preserve"> PAGEREF _Toc16105 \h </w:instrText>
        </w:r>
        <w:r>
          <w:fldChar w:fldCharType="separate"/>
        </w:r>
        <w:r>
          <w:t>37</w:t>
        </w:r>
        <w:r>
          <w:fldChar w:fldCharType="end"/>
        </w:r>
      </w:hyperlink>
    </w:p>
    <w:p>
      <w:pPr>
        <w:pStyle w:val="TOC2"/>
        <w:tabs>
          <w:tab w:val="right" w:leader="dot" w:pos="8306"/>
        </w:tabs>
      </w:pPr>
      <w:hyperlink w:anchor="_Toc23256" w:history="1">
        <w:r>
          <w:rPr>
            <w:rFonts w:ascii="仿宋" w:eastAsia="仿宋" w:hAnsi="仿宋" w:cs="仿宋" w:hint="eastAsia"/>
            <w:lang w:eastAsia="zh-CN"/>
          </w:rPr>
          <w:t>(五)、废弃物处理</w:t>
        </w:r>
        <w:r>
          <w:tab/>
        </w:r>
        <w:r>
          <w:fldChar w:fldCharType="begin"/>
        </w:r>
        <w:r>
          <w:instrText xml:space="preserve"> PAGEREF _Toc23256 \h </w:instrText>
        </w:r>
        <w:r>
          <w:fldChar w:fldCharType="separate"/>
        </w:r>
        <w:r>
          <w:t>38</w:t>
        </w:r>
        <w:r>
          <w:fldChar w:fldCharType="end"/>
        </w:r>
      </w:hyperlink>
    </w:p>
    <w:p>
      <w:pPr>
        <w:pStyle w:val="TOC2"/>
        <w:tabs>
          <w:tab w:val="right" w:leader="dot" w:pos="8306"/>
        </w:tabs>
      </w:pPr>
      <w:hyperlink w:anchor="_Toc2642" w:history="1">
        <w:r>
          <w:rPr>
            <w:rFonts w:ascii="仿宋" w:eastAsia="仿宋" w:hAnsi="仿宋" w:cs="仿宋" w:hint="eastAsia"/>
            <w:lang w:eastAsia="zh-CN"/>
          </w:rPr>
          <w:t>(六)、特殊环境影响分析</w:t>
        </w:r>
        <w:r>
          <w:tab/>
        </w:r>
        <w:r>
          <w:fldChar w:fldCharType="begin"/>
        </w:r>
        <w:r>
          <w:instrText xml:space="preserve"> PAGEREF _Toc2642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08" w:history="1">
        <w:r>
          <w:rPr>
            <w:rFonts w:ascii="仿宋" w:eastAsia="仿宋" w:hAnsi="仿宋" w:cs="仿宋" w:hint="eastAsia"/>
            <w:lang w:eastAsia="zh-CN"/>
          </w:rPr>
          <w:t>(七)、清洁生产</w:t>
        </w:r>
        <w:r>
          <w:tab/>
        </w:r>
        <w:r>
          <w:fldChar w:fldCharType="begin"/>
        </w:r>
        <w:r>
          <w:instrText xml:space="preserve"> PAGEREF _Toc4608 \h </w:instrText>
        </w:r>
        <w:r>
          <w:fldChar w:fldCharType="separate"/>
        </w:r>
        <w:r>
          <w:t>41</w:t>
        </w:r>
        <w:r>
          <w:fldChar w:fldCharType="end"/>
        </w:r>
      </w:hyperlink>
    </w:p>
    <w:p>
      <w:pPr>
        <w:pStyle w:val="TOC2"/>
        <w:tabs>
          <w:tab w:val="right" w:leader="dot" w:pos="8306"/>
        </w:tabs>
      </w:pPr>
      <w:hyperlink w:anchor="_Toc6358" w:history="1">
        <w:r>
          <w:rPr>
            <w:rFonts w:ascii="仿宋" w:eastAsia="仿宋" w:hAnsi="仿宋" w:cs="仿宋" w:hint="eastAsia"/>
            <w:lang w:eastAsia="zh-CN"/>
          </w:rPr>
          <w:t>(八)、环境保护综合评价</w:t>
        </w:r>
        <w:r>
          <w:tab/>
        </w:r>
        <w:r>
          <w:fldChar w:fldCharType="begin"/>
        </w:r>
        <w:r>
          <w:instrText xml:space="preserve"> PAGEREF _Toc6358 \h </w:instrText>
        </w:r>
        <w:r>
          <w:fldChar w:fldCharType="separate"/>
        </w:r>
        <w:r>
          <w:t>42</w:t>
        </w:r>
        <w:r>
          <w:fldChar w:fldCharType="end"/>
        </w:r>
      </w:hyperlink>
    </w:p>
    <w:p>
      <w:pPr>
        <w:pStyle w:val="TOC1"/>
        <w:tabs>
          <w:tab w:val="right" w:leader="dot" w:pos="8306"/>
        </w:tabs>
      </w:pPr>
      <w:hyperlink w:anchor="_Toc18977" w:history="1">
        <w:r>
          <w:rPr>
            <w:rFonts w:ascii="仿宋" w:eastAsia="仿宋" w:hAnsi="仿宋" w:cs="仿宋" w:hint="eastAsia"/>
            <w:lang w:eastAsia="zh-CN"/>
          </w:rPr>
          <w:t>十、自动温度检定系统项目计划安排</w:t>
        </w:r>
        <w:r>
          <w:tab/>
        </w:r>
        <w:r>
          <w:fldChar w:fldCharType="begin"/>
        </w:r>
        <w:r>
          <w:instrText xml:space="preserve"> PAGEREF _Toc18977 \h </w:instrText>
        </w:r>
        <w:r>
          <w:fldChar w:fldCharType="separate"/>
        </w:r>
        <w:r>
          <w:t>44</w:t>
        </w:r>
        <w:r>
          <w:fldChar w:fldCharType="end"/>
        </w:r>
      </w:hyperlink>
    </w:p>
    <w:p>
      <w:pPr>
        <w:pStyle w:val="TOC2"/>
        <w:tabs>
          <w:tab w:val="right" w:leader="dot" w:pos="8306"/>
        </w:tabs>
      </w:pPr>
      <w:hyperlink w:anchor="_Toc18058" w:history="1">
        <w:r>
          <w:rPr>
            <w:rFonts w:ascii="仿宋" w:eastAsia="仿宋" w:hAnsi="仿宋" w:cs="仿宋" w:hint="eastAsia"/>
            <w:lang w:eastAsia="zh-CN"/>
          </w:rPr>
          <w:t>(一)、建设周期</w:t>
        </w:r>
        <w:r>
          <w:tab/>
        </w:r>
        <w:r>
          <w:fldChar w:fldCharType="begin"/>
        </w:r>
        <w:r>
          <w:instrText xml:space="preserve"> PAGEREF _Toc18058 \h </w:instrText>
        </w:r>
        <w:r>
          <w:fldChar w:fldCharType="separate"/>
        </w:r>
        <w:r>
          <w:t>44</w:t>
        </w:r>
        <w:r>
          <w:fldChar w:fldCharType="end"/>
        </w:r>
      </w:hyperlink>
    </w:p>
    <w:p>
      <w:pPr>
        <w:pStyle w:val="TOC2"/>
        <w:tabs>
          <w:tab w:val="right" w:leader="dot" w:pos="8306"/>
        </w:tabs>
      </w:pPr>
      <w:hyperlink w:anchor="_Toc15202" w:history="1">
        <w:r>
          <w:rPr>
            <w:rFonts w:ascii="仿宋" w:eastAsia="仿宋" w:hAnsi="仿宋" w:cs="仿宋" w:hint="eastAsia"/>
            <w:lang w:eastAsia="zh-CN"/>
          </w:rPr>
          <w:t>(二)、建设进度</w:t>
        </w:r>
        <w:r>
          <w:tab/>
        </w:r>
        <w:r>
          <w:fldChar w:fldCharType="begin"/>
        </w:r>
        <w:r>
          <w:instrText xml:space="preserve"> PAGEREF _Toc15202 \h </w:instrText>
        </w:r>
        <w:r>
          <w:fldChar w:fldCharType="separate"/>
        </w:r>
        <w:r>
          <w:t>45</w:t>
        </w:r>
        <w:r>
          <w:fldChar w:fldCharType="end"/>
        </w:r>
      </w:hyperlink>
    </w:p>
    <w:p>
      <w:pPr>
        <w:pStyle w:val="TOC2"/>
        <w:tabs>
          <w:tab w:val="right" w:leader="dot" w:pos="8306"/>
        </w:tabs>
      </w:pPr>
      <w:hyperlink w:anchor="_Toc3538" w:history="1">
        <w:r>
          <w:rPr>
            <w:rFonts w:ascii="仿宋" w:eastAsia="仿宋" w:hAnsi="仿宋" w:cs="仿宋" w:hint="eastAsia"/>
            <w:lang w:eastAsia="zh-CN"/>
          </w:rPr>
          <w:t>(三)、进度安排注意事项</w:t>
        </w:r>
        <w:r>
          <w:tab/>
        </w:r>
        <w:r>
          <w:fldChar w:fldCharType="begin"/>
        </w:r>
        <w:r>
          <w:instrText xml:space="preserve"> PAGEREF _Toc3538 \h </w:instrText>
        </w:r>
        <w:r>
          <w:fldChar w:fldCharType="separate"/>
        </w:r>
        <w:r>
          <w:t>46</w:t>
        </w:r>
        <w:r>
          <w:fldChar w:fldCharType="end"/>
        </w:r>
      </w:hyperlink>
    </w:p>
    <w:p>
      <w:pPr>
        <w:pStyle w:val="TOC2"/>
        <w:tabs>
          <w:tab w:val="right" w:leader="dot" w:pos="8306"/>
        </w:tabs>
      </w:pPr>
      <w:hyperlink w:anchor="_Toc30214" w:history="1">
        <w:r>
          <w:rPr>
            <w:rFonts w:ascii="仿宋" w:eastAsia="仿宋" w:hAnsi="仿宋" w:cs="仿宋" w:hint="eastAsia"/>
            <w:lang w:eastAsia="zh-CN"/>
          </w:rPr>
          <w:t>(四)、人力资源配置</w:t>
        </w:r>
        <w:r>
          <w:tab/>
        </w:r>
        <w:r>
          <w:fldChar w:fldCharType="begin"/>
        </w:r>
        <w:r>
          <w:instrText xml:space="preserve"> PAGEREF _Toc30214 \h </w:instrText>
        </w:r>
        <w:r>
          <w:fldChar w:fldCharType="separate"/>
        </w:r>
        <w:r>
          <w:t>47</w:t>
        </w:r>
        <w:r>
          <w:fldChar w:fldCharType="end"/>
        </w:r>
      </w:hyperlink>
    </w:p>
    <w:p>
      <w:pPr>
        <w:pStyle w:val="TOC1"/>
        <w:tabs>
          <w:tab w:val="right" w:leader="dot" w:pos="8306"/>
        </w:tabs>
      </w:pPr>
      <w:hyperlink w:anchor="_Toc1937" w:history="1">
        <w:r>
          <w:rPr>
            <w:rFonts w:ascii="仿宋" w:eastAsia="仿宋" w:hAnsi="仿宋" w:cs="仿宋" w:hint="eastAsia"/>
            <w:lang w:eastAsia="zh-CN"/>
          </w:rPr>
          <w:t>十一、自动温度检定系统项目风险管理</w:t>
        </w:r>
        <w:r>
          <w:tab/>
        </w:r>
        <w:r>
          <w:fldChar w:fldCharType="begin"/>
        </w:r>
        <w:r>
          <w:instrText xml:space="preserve"> PAGEREF _Toc1937 \h </w:instrText>
        </w:r>
        <w:r>
          <w:fldChar w:fldCharType="separate"/>
        </w:r>
        <w:r>
          <w:t>48</w:t>
        </w:r>
        <w:r>
          <w:fldChar w:fldCharType="end"/>
        </w:r>
      </w:hyperlink>
    </w:p>
    <w:p>
      <w:pPr>
        <w:pStyle w:val="TOC2"/>
        <w:tabs>
          <w:tab w:val="right" w:leader="dot" w:pos="8306"/>
        </w:tabs>
      </w:pPr>
      <w:hyperlink w:anchor="_Toc31334" w:history="1">
        <w:r>
          <w:rPr>
            <w:rFonts w:ascii="仿宋" w:eastAsia="仿宋" w:hAnsi="仿宋" w:cs="仿宋" w:hint="eastAsia"/>
            <w:lang w:eastAsia="zh-CN"/>
          </w:rPr>
          <w:t>(一)、风险识别与评估</w:t>
        </w:r>
        <w:r>
          <w:tab/>
        </w:r>
        <w:r>
          <w:fldChar w:fldCharType="begin"/>
        </w:r>
        <w:r>
          <w:instrText xml:space="preserve"> PAGEREF _Toc31334 \h </w:instrText>
        </w:r>
        <w:r>
          <w:fldChar w:fldCharType="separate"/>
        </w:r>
        <w:r>
          <w:t>48</w:t>
        </w:r>
        <w:r>
          <w:fldChar w:fldCharType="end"/>
        </w:r>
      </w:hyperlink>
    </w:p>
    <w:p>
      <w:pPr>
        <w:pStyle w:val="TOC2"/>
        <w:tabs>
          <w:tab w:val="right" w:leader="dot" w:pos="8306"/>
        </w:tabs>
      </w:pPr>
      <w:hyperlink w:anchor="_Toc22966" w:history="1">
        <w:r>
          <w:rPr>
            <w:rFonts w:ascii="仿宋" w:eastAsia="仿宋" w:hAnsi="仿宋" w:cs="仿宋" w:hint="eastAsia"/>
            <w:lang w:eastAsia="zh-CN"/>
          </w:rPr>
          <w:t>(二)、风险应对策略</w:t>
        </w:r>
        <w:r>
          <w:tab/>
        </w:r>
        <w:r>
          <w:fldChar w:fldCharType="begin"/>
        </w:r>
        <w:r>
          <w:instrText xml:space="preserve"> PAGEREF _Toc22966 \h </w:instrText>
        </w:r>
        <w:r>
          <w:fldChar w:fldCharType="separate"/>
        </w:r>
        <w:r>
          <w:t>49</w:t>
        </w:r>
        <w:r>
          <w:fldChar w:fldCharType="end"/>
        </w:r>
      </w:hyperlink>
    </w:p>
    <w:p>
      <w:pPr>
        <w:pStyle w:val="TOC2"/>
        <w:tabs>
          <w:tab w:val="right" w:leader="dot" w:pos="8306"/>
        </w:tabs>
      </w:pPr>
      <w:hyperlink w:anchor="_Toc18892" w:history="1">
        <w:r>
          <w:rPr>
            <w:rFonts w:ascii="仿宋" w:eastAsia="仿宋" w:hAnsi="仿宋" w:cs="仿宋" w:hint="eastAsia"/>
            <w:lang w:eastAsia="zh-CN"/>
          </w:rPr>
          <w:t>(三)、风险监控与控制</w:t>
        </w:r>
        <w:r>
          <w:tab/>
        </w:r>
        <w:r>
          <w:fldChar w:fldCharType="begin"/>
        </w:r>
        <w:r>
          <w:instrText xml:space="preserve"> PAGEREF _Toc18892 \h </w:instrText>
        </w:r>
        <w:r>
          <w:fldChar w:fldCharType="separate"/>
        </w:r>
        <w:r>
          <w:t>51</w:t>
        </w:r>
        <w:r>
          <w:fldChar w:fldCharType="end"/>
        </w:r>
      </w:hyperlink>
    </w:p>
    <w:p>
      <w:pPr>
        <w:pStyle w:val="TOC1"/>
        <w:tabs>
          <w:tab w:val="right" w:leader="dot" w:pos="8306"/>
        </w:tabs>
      </w:pPr>
      <w:hyperlink w:anchor="_Toc28462" w:history="1">
        <w:r>
          <w:rPr>
            <w:rFonts w:ascii="仿宋" w:eastAsia="仿宋" w:hAnsi="仿宋" w:cs="仿宋" w:hint="eastAsia"/>
            <w:lang w:eastAsia="zh-CN"/>
          </w:rPr>
          <w:t>十二、自动温度检定系统项目投资规划</w:t>
        </w:r>
        <w:r>
          <w:tab/>
        </w:r>
        <w:r>
          <w:fldChar w:fldCharType="begin"/>
        </w:r>
        <w:r>
          <w:instrText xml:space="preserve"> PAGEREF _Toc28462 \h </w:instrText>
        </w:r>
        <w:r>
          <w:fldChar w:fldCharType="separate"/>
        </w:r>
        <w:r>
          <w:t>52</w:t>
        </w:r>
        <w:r>
          <w:fldChar w:fldCharType="end"/>
        </w:r>
      </w:hyperlink>
    </w:p>
    <w:p>
      <w:pPr>
        <w:pStyle w:val="TOC2"/>
        <w:tabs>
          <w:tab w:val="right" w:leader="dot" w:pos="8306"/>
        </w:tabs>
      </w:pPr>
      <w:hyperlink w:anchor="_Toc32524" w:history="1">
        <w:r>
          <w:rPr>
            <w:rFonts w:ascii="仿宋" w:eastAsia="仿宋" w:hAnsi="仿宋" w:cs="仿宋" w:hint="eastAsia"/>
            <w:lang w:eastAsia="zh-CN"/>
          </w:rPr>
          <w:t>(一)、自动温度检定系统项目总投资估算</w:t>
        </w:r>
        <w:r>
          <w:tab/>
        </w:r>
        <w:r>
          <w:fldChar w:fldCharType="begin"/>
        </w:r>
        <w:r>
          <w:instrText xml:space="preserve"> PAGEREF _Toc32524 \h </w:instrText>
        </w:r>
        <w:r>
          <w:fldChar w:fldCharType="separate"/>
        </w:r>
        <w:r>
          <w:t>52</w:t>
        </w:r>
        <w:r>
          <w:fldChar w:fldCharType="end"/>
        </w:r>
      </w:hyperlink>
    </w:p>
    <w:p>
      <w:pPr>
        <w:pStyle w:val="TOC2"/>
        <w:tabs>
          <w:tab w:val="right" w:leader="dot" w:pos="8306"/>
        </w:tabs>
      </w:pPr>
      <w:hyperlink w:anchor="_Toc27792" w:history="1">
        <w:r>
          <w:rPr>
            <w:rFonts w:ascii="仿宋" w:eastAsia="仿宋" w:hAnsi="仿宋" w:cs="仿宋" w:hint="eastAsia"/>
            <w:lang w:eastAsia="zh-CN"/>
          </w:rPr>
          <w:t>(二)、资金筹措</w:t>
        </w:r>
        <w:r>
          <w:tab/>
        </w:r>
        <w:r>
          <w:fldChar w:fldCharType="begin"/>
        </w:r>
        <w:r>
          <w:instrText xml:space="preserve"> PAGEREF _Toc27792 \h </w:instrText>
        </w:r>
        <w:r>
          <w:fldChar w:fldCharType="separate"/>
        </w:r>
        <w:r>
          <w:t>53</w:t>
        </w:r>
        <w:r>
          <w:fldChar w:fldCharType="end"/>
        </w:r>
      </w:hyperlink>
    </w:p>
    <w:p>
      <w:pPr>
        <w:pStyle w:val="TOC1"/>
        <w:tabs>
          <w:tab w:val="right" w:leader="dot" w:pos="8306"/>
        </w:tabs>
      </w:pPr>
      <w:hyperlink w:anchor="_Toc13592" w:history="1">
        <w:r>
          <w:rPr>
            <w:rFonts w:ascii="仿宋" w:eastAsia="仿宋" w:hAnsi="仿宋" w:cs="仿宋" w:hint="eastAsia"/>
            <w:lang w:eastAsia="zh-CN"/>
          </w:rPr>
          <w:t>十三、自动温度检定系统项目变更管理</w:t>
        </w:r>
        <w:r>
          <w:tab/>
        </w:r>
        <w:r>
          <w:fldChar w:fldCharType="begin"/>
        </w:r>
        <w:r>
          <w:instrText xml:space="preserve"> PAGEREF _Toc13592 \h </w:instrText>
        </w:r>
        <w:r>
          <w:fldChar w:fldCharType="separate"/>
        </w:r>
        <w:r>
          <w:t>54</w:t>
        </w:r>
        <w:r>
          <w:fldChar w:fldCharType="end"/>
        </w:r>
      </w:hyperlink>
    </w:p>
    <w:p>
      <w:pPr>
        <w:pStyle w:val="TOC2"/>
        <w:tabs>
          <w:tab w:val="right" w:leader="dot" w:pos="8306"/>
        </w:tabs>
      </w:pPr>
      <w:hyperlink w:anchor="_Toc12027" w:history="1">
        <w:r>
          <w:rPr>
            <w:rFonts w:ascii="仿宋" w:eastAsia="仿宋" w:hAnsi="仿宋" w:cs="仿宋" w:hint="eastAsia"/>
            <w:lang w:eastAsia="zh-CN"/>
          </w:rPr>
          <w:t>(一)、变更申请与评估</w:t>
        </w:r>
        <w:r>
          <w:tab/>
        </w:r>
        <w:r>
          <w:fldChar w:fldCharType="begin"/>
        </w:r>
        <w:r>
          <w:instrText xml:space="preserve"> PAGEREF _Toc12027 \h </w:instrText>
        </w:r>
        <w:r>
          <w:fldChar w:fldCharType="separate"/>
        </w:r>
        <w:r>
          <w:t>54</w:t>
        </w:r>
        <w:r>
          <w:fldChar w:fldCharType="end"/>
        </w:r>
      </w:hyperlink>
    </w:p>
    <w:p>
      <w:pPr>
        <w:pStyle w:val="TOC2"/>
        <w:tabs>
          <w:tab w:val="right" w:leader="dot" w:pos="8306"/>
        </w:tabs>
      </w:pPr>
      <w:hyperlink w:anchor="_Toc29395" w:history="1">
        <w:r>
          <w:rPr>
            <w:rFonts w:ascii="仿宋" w:eastAsia="仿宋" w:hAnsi="仿宋" w:cs="仿宋" w:hint="eastAsia"/>
            <w:lang w:eastAsia="zh-CN"/>
          </w:rPr>
          <w:t>(二)、变更实施与控制</w:t>
        </w:r>
        <w:r>
          <w:tab/>
        </w:r>
        <w:r>
          <w:fldChar w:fldCharType="begin"/>
        </w:r>
        <w:r>
          <w:instrText xml:space="preserve"> PAGEREF _Toc29395 \h </w:instrText>
        </w:r>
        <w:r>
          <w:fldChar w:fldCharType="separate"/>
        </w:r>
        <w:r>
          <w:t>55</w:t>
        </w:r>
        <w:r>
          <w:fldChar w:fldCharType="end"/>
        </w:r>
      </w:hyperlink>
    </w:p>
    <w:p>
      <w:pPr>
        <w:pStyle w:val="TOC1"/>
        <w:tabs>
          <w:tab w:val="right" w:leader="dot" w:pos="8306"/>
        </w:tabs>
      </w:pPr>
      <w:hyperlink w:anchor="_Toc20214" w:history="1">
        <w:r>
          <w:rPr>
            <w:rFonts w:ascii="仿宋" w:eastAsia="仿宋" w:hAnsi="仿宋" w:cs="仿宋" w:hint="eastAsia"/>
            <w:lang w:eastAsia="zh-CN"/>
          </w:rPr>
          <w:t>十四、利益相关者分析与沟通计划</w:t>
        </w:r>
        <w:r>
          <w:tab/>
        </w:r>
        <w:r>
          <w:fldChar w:fldCharType="begin"/>
        </w:r>
        <w:r>
          <w:instrText xml:space="preserve"> PAGEREF _Toc20214 \h </w:instrText>
        </w:r>
        <w:r>
          <w:fldChar w:fldCharType="separate"/>
        </w:r>
        <w:r>
          <w:t>55</w:t>
        </w:r>
        <w:r>
          <w:fldChar w:fldCharType="end"/>
        </w:r>
      </w:hyperlink>
    </w:p>
    <w:p>
      <w:pPr>
        <w:pStyle w:val="TOC2"/>
        <w:tabs>
          <w:tab w:val="right" w:leader="dot" w:pos="8306"/>
        </w:tabs>
      </w:pPr>
      <w:hyperlink w:anchor="_Toc20217" w:history="1">
        <w:r>
          <w:rPr>
            <w:rFonts w:ascii="仿宋" w:eastAsia="仿宋" w:hAnsi="仿宋" w:cs="仿宋" w:hint="eastAsia"/>
            <w:lang w:eastAsia="zh-CN"/>
          </w:rPr>
          <w:t>(一)、利益相关者分析</w:t>
        </w:r>
        <w:r>
          <w:tab/>
        </w:r>
        <w:r>
          <w:fldChar w:fldCharType="begin"/>
        </w:r>
        <w:r>
          <w:instrText xml:space="preserve"> PAGEREF _Toc20217 \h </w:instrText>
        </w:r>
        <w:r>
          <w:fldChar w:fldCharType="separate"/>
        </w:r>
        <w:r>
          <w:t>55</w:t>
        </w:r>
        <w:r>
          <w:fldChar w:fldCharType="end"/>
        </w:r>
      </w:hyperlink>
    </w:p>
    <w:p>
      <w:pPr>
        <w:pStyle w:val="TOC2"/>
        <w:tabs>
          <w:tab w:val="right" w:leader="dot" w:pos="8306"/>
        </w:tabs>
      </w:pPr>
      <w:hyperlink w:anchor="_Toc12125" w:history="1">
        <w:r>
          <w:rPr>
            <w:rFonts w:ascii="仿宋" w:eastAsia="仿宋" w:hAnsi="仿宋" w:cs="仿宋" w:hint="eastAsia"/>
            <w:lang w:eastAsia="zh-CN"/>
          </w:rPr>
          <w:t>(二)、沟通计划</w:t>
        </w:r>
        <w:r>
          <w:tab/>
        </w:r>
        <w:r>
          <w:fldChar w:fldCharType="begin"/>
        </w:r>
        <w:r>
          <w:instrText xml:space="preserve"> PAGEREF _Toc12125 \h </w:instrText>
        </w:r>
        <w:r>
          <w:fldChar w:fldCharType="separate"/>
        </w:r>
        <w:r>
          <w:t>57</w:t>
        </w:r>
        <w:r>
          <w:fldChar w:fldCharType="end"/>
        </w:r>
      </w:hyperlink>
    </w:p>
    <w:p>
      <w:pPr>
        <w:pStyle w:val="TOC1"/>
        <w:tabs>
          <w:tab w:val="right" w:leader="dot" w:pos="8306"/>
        </w:tabs>
      </w:pPr>
      <w:hyperlink w:anchor="_Toc21465" w:history="1">
        <w:r>
          <w:rPr>
            <w:rFonts w:ascii="仿宋" w:eastAsia="仿宋" w:hAnsi="仿宋" w:cs="仿宋" w:hint="eastAsia"/>
            <w:lang w:eastAsia="zh-CN"/>
          </w:rPr>
          <w:t>十五、自动温度检定系统项目工程方案分析</w:t>
        </w:r>
        <w:r>
          <w:tab/>
        </w:r>
        <w:r>
          <w:fldChar w:fldCharType="begin"/>
        </w:r>
        <w:r>
          <w:instrText xml:space="preserve"> PAGEREF _Toc21465 \h </w:instrText>
        </w:r>
        <w:r>
          <w:fldChar w:fldCharType="separate"/>
        </w:r>
        <w:r>
          <w:t>58</w:t>
        </w:r>
        <w:r>
          <w:fldChar w:fldCharType="end"/>
        </w:r>
      </w:hyperlink>
    </w:p>
    <w:p>
      <w:pPr>
        <w:pStyle w:val="TOC2"/>
        <w:tabs>
          <w:tab w:val="right" w:leader="dot" w:pos="8306"/>
        </w:tabs>
      </w:pPr>
      <w:hyperlink w:anchor="_Toc8346" w:history="1">
        <w:r>
          <w:rPr>
            <w:rFonts w:ascii="仿宋" w:eastAsia="仿宋" w:hAnsi="仿宋" w:cs="仿宋" w:hint="eastAsia"/>
            <w:lang w:eastAsia="zh-CN"/>
          </w:rPr>
          <w:t>(一)、建筑工程设计原则</w:t>
        </w:r>
        <w:r>
          <w:tab/>
        </w:r>
        <w:r>
          <w:fldChar w:fldCharType="begin"/>
        </w:r>
        <w:r>
          <w:instrText xml:space="preserve"> PAGEREF _Toc8346 \h </w:instrText>
        </w:r>
        <w:r>
          <w:fldChar w:fldCharType="separate"/>
        </w:r>
        <w:r>
          <w:t>58</w:t>
        </w:r>
        <w:r>
          <w:fldChar w:fldCharType="end"/>
        </w:r>
      </w:hyperlink>
    </w:p>
    <w:p>
      <w:pPr>
        <w:pStyle w:val="TOC2"/>
        <w:tabs>
          <w:tab w:val="right" w:leader="dot" w:pos="8306"/>
        </w:tabs>
      </w:pPr>
      <w:hyperlink w:anchor="_Toc10792" w:history="1">
        <w:r>
          <w:rPr>
            <w:rFonts w:ascii="仿宋" w:eastAsia="仿宋" w:hAnsi="仿宋" w:cs="仿宋" w:hint="eastAsia"/>
            <w:lang w:eastAsia="zh-CN"/>
          </w:rPr>
          <w:t>(二)、土建工程建设指标</w:t>
        </w:r>
        <w:r>
          <w:tab/>
        </w:r>
        <w:r>
          <w:fldChar w:fldCharType="begin"/>
        </w:r>
        <w:r>
          <w:instrText xml:space="preserve"> PAGEREF _Toc10792 \h </w:instrText>
        </w:r>
        <w:r>
          <w:fldChar w:fldCharType="separate"/>
        </w:r>
        <w:r>
          <w:t>61</w:t>
        </w:r>
        <w:r>
          <w:fldChar w:fldCharType="end"/>
        </w:r>
      </w:hyperlink>
    </w:p>
    <w:p>
      <w:pPr>
        <w:pStyle w:val="TOC1"/>
        <w:tabs>
          <w:tab w:val="right" w:leader="dot" w:pos="8306"/>
        </w:tabs>
      </w:pPr>
      <w:hyperlink w:anchor="_Toc8889" w:history="1">
        <w:r>
          <w:rPr>
            <w:rFonts w:ascii="仿宋" w:eastAsia="仿宋" w:hAnsi="仿宋" w:cs="仿宋" w:hint="eastAsia"/>
            <w:lang w:eastAsia="zh-CN"/>
          </w:rPr>
          <w:t>十六、自动温度检定系统项目治理与监督</w:t>
        </w:r>
        <w:r>
          <w:tab/>
        </w:r>
        <w:r>
          <w:fldChar w:fldCharType="begin"/>
        </w:r>
        <w:r>
          <w:instrText xml:space="preserve"> PAGEREF _Toc8889 \h </w:instrText>
        </w:r>
        <w:r>
          <w:fldChar w:fldCharType="separate"/>
        </w:r>
        <w:r>
          <w:t>63</w:t>
        </w:r>
        <w:r>
          <w:fldChar w:fldCharType="end"/>
        </w:r>
      </w:hyperlink>
    </w:p>
    <w:p>
      <w:pPr>
        <w:pStyle w:val="TOC2"/>
        <w:tabs>
          <w:tab w:val="right" w:leader="dot" w:pos="8306"/>
        </w:tabs>
      </w:pPr>
      <w:hyperlink w:anchor="_Toc2883" w:history="1">
        <w:r>
          <w:rPr>
            <w:rFonts w:ascii="仿宋" w:eastAsia="仿宋" w:hAnsi="仿宋" w:cs="仿宋" w:hint="eastAsia"/>
            <w:lang w:eastAsia="zh-CN"/>
          </w:rPr>
          <w:t>(一)、自动温度检定系统项目治理结构</w:t>
        </w:r>
        <w:r>
          <w:tab/>
        </w:r>
        <w:r>
          <w:fldChar w:fldCharType="begin"/>
        </w:r>
        <w:r>
          <w:instrText xml:space="preserve"> PAGEREF _Toc2883 \h </w:instrText>
        </w:r>
        <w:r>
          <w:fldChar w:fldCharType="separate"/>
        </w:r>
        <w:r>
          <w:t>63</w:t>
        </w:r>
        <w:r>
          <w:fldChar w:fldCharType="end"/>
        </w:r>
      </w:hyperlink>
    </w:p>
    <w:p>
      <w:pPr>
        <w:pStyle w:val="TOC2"/>
        <w:tabs>
          <w:tab w:val="right" w:leader="dot" w:pos="8306"/>
        </w:tabs>
      </w:pPr>
      <w:hyperlink w:anchor="_Toc25887" w:history="1">
        <w:r>
          <w:rPr>
            <w:rFonts w:ascii="仿宋" w:eastAsia="仿宋" w:hAnsi="仿宋" w:cs="仿宋" w:hint="eastAsia"/>
            <w:lang w:eastAsia="zh-CN"/>
          </w:rPr>
          <w:t>(二)、监督与审计</w:t>
        </w:r>
        <w:r>
          <w:tab/>
        </w:r>
        <w:r>
          <w:fldChar w:fldCharType="begin"/>
        </w:r>
        <w:r>
          <w:instrText xml:space="preserve"> PAGEREF _Toc25887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5"/>
      <w:r>
        <w:rPr>
          <w:rFonts w:ascii="仿宋" w:eastAsia="仿宋" w:hAnsi="仿宋" w:cs="仿宋" w:hint="eastAsia"/>
          <w:sz w:val="28"/>
          <w:lang w:eastAsia="zh-CN"/>
        </w:rPr>
        <w:t>一、自动温度检定系统项目建设单位说明</w:t>
      </w:r>
      <w:bookmarkEnd w:id="2"/>
    </w:p>
    <w:p>
      <w:pPr>
        <w:pStyle w:val="Heading2"/>
        <w:rPr>
          <w:rFonts w:ascii="仿宋" w:eastAsia="仿宋" w:hAnsi="仿宋" w:cs="仿宋" w:hint="eastAsia"/>
          <w:lang w:eastAsia="zh-CN"/>
        </w:rPr>
      </w:pPr>
      <w:bookmarkStart w:id="3" w:name="_Toc9095"/>
      <w:r>
        <w:rPr>
          <w:rFonts w:ascii="仿宋" w:eastAsia="仿宋" w:hAnsi="仿宋" w:cs="仿宋" w:hint="eastAsia"/>
          <w:lang w:eastAsia="zh-CN"/>
        </w:rPr>
        <w:t>(一)、自动温度检定系统项目承办单位基本情况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39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动温度检定系统项目承办单位的XXXX，我们着眼于实现可持续的经济效益。通过技术创新和解决方案的提供，公司预计在自动温度检定系统项目执行期间将获得可观的收入增长。这一收入来源主要包括自动温度检定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同时，我们注重成本控制和效率提升，以确保自动温度检定系统项目的可持续盈利。透过精细的管理和资源优化，公司期望实现自动温度检定系统项目利润最大化。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自动温度检定系统项目实施进行全面的投资评估，包括自动温度检定系统项目启动阶段的资金投入和后续运营成本。通过对自动温度检定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自动温度检定系统项目实施过程中具备足够的资金流动性，公司将进行详尽的现金流分析。这包括资金需求的合理预测、自动温度检定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759"/>
      <w:r>
        <w:rPr>
          <w:rFonts w:ascii="仿宋" w:eastAsia="仿宋" w:hAnsi="仿宋" w:cs="仿宋" w:hint="eastAsia"/>
          <w:sz w:val="28"/>
          <w:lang w:eastAsia="zh-CN"/>
        </w:rPr>
        <w:t>二、自动温度检定系统项目绩效评估</w:t>
      </w:r>
      <w:bookmarkEnd w:id="5"/>
    </w:p>
    <w:p>
      <w:pPr>
        <w:pStyle w:val="Heading2"/>
        <w:rPr>
          <w:rFonts w:ascii="仿宋" w:eastAsia="仿宋" w:hAnsi="仿宋" w:cs="仿宋" w:hint="eastAsia"/>
          <w:lang w:eastAsia="zh-CN"/>
        </w:rPr>
      </w:pPr>
      <w:bookmarkStart w:id="6" w:name="_Toc1162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温度检定系统项目中，我们设计了一套全面的绩效评估指标，以确保自动温度检定系统项目的可控和成功交付。这些指标跨足自动温度检定系统项目目标、成本、进度和质量等多个维度，为我们提供了全面洞察自动温度检定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目标达成率是我们关注的首要指标。我们设定了明确的目标，并通过定期监测和评估，迅速发现并应对潜在的目标偏差。这为自动温度检定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成本绩效是另一个核心关注点。通过实际成本与预算成本的对比分析，我们深入了解成本差异的原因，及时调整资源分配，保持自动温度检定系统项目在经济效益方面的合理水平。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进度作为关键的绩效指标之一，得到了精心的关注。我们制定了详细的自动温度检定系统项目进度计划，并设立了进度符合度指标，确保实际进度与计划进度保持一致。这使我们能够快速发现和解决潜在的进度问题，保持自动温度检定系统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温度检定系统项目绩效的不可或缺的一环。我们引入了一系列的质量标准和客户满意度指标，以确保自动温度检定系统项目交付的成果在质量上达到或超越预期水平。通过持续监测这些指标，我们努力提升自动温度检定系统项目整体质量水平，为自动温度检定系统项目的成功交付提供有力保障。通过这些科学且全面的绩效评估，我们能够更好地引导自动温度检定系统项目的持续改进，确保自动温度检定系统项目目标的顺利达成。</w:t>
      </w:r>
    </w:p>
    <w:p>
      <w:pPr>
        <w:pStyle w:val="Heading2"/>
        <w:ind w:firstLine="560" w:firstLineChars="200"/>
        <w:rPr>
          <w:rFonts w:ascii="仿宋" w:eastAsia="仿宋" w:hAnsi="仿宋" w:cs="仿宋" w:hint="eastAsia"/>
          <w:sz w:val="28"/>
          <w:lang w:eastAsia="zh-CN"/>
        </w:rPr>
      </w:pPr>
      <w:bookmarkStart w:id="7" w:name="_Toc1130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绩效评估是自动温度检定系统项目中的关键环节，为确保自动温度检定系统项目达到预期目标，我们采用了多层次、多维度的绩效评估方法。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温度检定系统项目的战略目标对齐，确保每个决策和行动都与自动温度检定系统项目整体目标保持一致。团队会定期召开战略对齐会议，审视当前工作与自动温度检定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动温度检定系统项目进度、质量、成本和风险等方面。这些指标通过数据收集和分析，为自动温度检定系统项目管理团队提供了客观的评估依据。例如，我们通过自动温度检定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自动温度检定系统项目内部，还考虑了自动温度检定系统项目对外部环境的影响。我们定期进行干系人满意度调查，以了解各利益相关方对自动温度检定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这种多层次、多角度的绩效评估方法，使得我们能够全面了解自动温度检定系统项目的运行状态，及时做出调整，确保自动温度检定系统项目在不断变化的环境中保持稳健前行。</w:t>
      </w:r>
    </w:p>
    <w:p>
      <w:pPr>
        <w:pStyle w:val="Heading2"/>
        <w:ind w:firstLine="560" w:firstLineChars="200"/>
        <w:rPr>
          <w:rFonts w:ascii="仿宋" w:eastAsia="仿宋" w:hAnsi="仿宋" w:cs="仿宋" w:hint="eastAsia"/>
          <w:sz w:val="28"/>
          <w:lang w:eastAsia="zh-CN"/>
        </w:rPr>
      </w:pPr>
      <w:bookmarkStart w:id="8" w:name="_Toc1316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为了确保自动温度检定系统项目的有效管理和不断优化，我们采用了精心设计的绩效评估周期。这个周期旨在实现灵活、实时和全面的评估，以适应自动温度检定系统项目执行中的各种挑战。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温度检定系统项目的不同需求，分为短期、中期和长期。短期评估关注每个迭代或工作周期，以及时发现和解决当前任务中的问题。中期评估涵盖几个迭代，深入了解整体自动温度检定系统项目的趋势和性能。长期评估则着眼于整个自动温度检定系统项目阶段，确保自动温度检定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温度检定系统项目管理工具和协作平台，团队成员能够随时更新和分享自动温度检定系统项目数据。这种实时性的反馈机制使我们能够及时察觉潜在问题，快速调整，保持自动温度检定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动温度检定系统项目的决策制定密不可分。每个周期的自动温度检定系统项目回顾会议成为集体总结经验、识别问题深层次原因并找到创新解决方案的平台。这种定期的反思与调整机制使自动温度检定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965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5967"/>
      <w:r>
        <w:rPr>
          <w:rFonts w:ascii="仿宋" w:eastAsia="仿宋" w:hAnsi="仿宋" w:cs="仿宋" w:hint="eastAsia"/>
          <w:lang w:eastAsia="zh-CN"/>
        </w:rPr>
        <w:t>(一)、自动温度检定系统行业分析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行业一直以来都是市场的关注焦点。行业内的发展趋势、竞争态势以及潜在机会都对自动温度检定系统项目的推进产生深远的影响。通过深入研究行业的整体概貌，我们将更好地理解行业的核心特征，为自动温度检定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温度检定系统行业，技术一直是推动创新和发展的关键因素。我们将对当前技术趋势进行详尽分析，包括但不限于人工智能、大数据应用、先进制造技术等。这有助于自动温度检定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温度检定系统项目成功的基础。我们将对主要竞争对手进行深入研究，包括其市场份额、产品特点、市场定位等。通过全面了解竞争对手的优势和劣势，自动温度检定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9962"/>
      <w:r>
        <w:rPr>
          <w:rFonts w:ascii="仿宋" w:eastAsia="仿宋" w:hAnsi="仿宋" w:cs="仿宋" w:hint="eastAsia"/>
          <w:sz w:val="28"/>
          <w:lang w:eastAsia="zh-CN"/>
        </w:rPr>
        <w:t>(二)、自动温度检定系统市场分析预测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温度检定系统市场未来的增长趋势。这包括市场的整体规模、各细分领域的发展趋势等。自动温度检定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温度检定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自动温度检定系统项目实施过程中需要充分考虑的因素。我们将对市场风险进行全面评估，包括但不限于政策法规风险、市场竞争风险、技术变革风险等。通过对潜在风险的深入分析，自动温度检定系统项目可以制定相应的风险缓解策略，降低不确定性对自动温度检定系统项目的影响。</w:t>
      </w:r>
    </w:p>
    <w:p>
      <w:pPr>
        <w:pStyle w:val="Heading1"/>
        <w:ind w:firstLine="560" w:firstLineChars="200"/>
        <w:rPr>
          <w:rFonts w:ascii="仿宋" w:eastAsia="仿宋" w:hAnsi="仿宋" w:cs="仿宋" w:hint="eastAsia"/>
          <w:sz w:val="28"/>
          <w:lang w:eastAsia="zh-CN"/>
        </w:rPr>
      </w:pPr>
      <w:bookmarkStart w:id="12" w:name="_Toc23031"/>
      <w:r>
        <w:rPr>
          <w:rFonts w:ascii="仿宋" w:eastAsia="仿宋" w:hAnsi="仿宋" w:cs="仿宋" w:hint="eastAsia"/>
          <w:sz w:val="28"/>
          <w:lang w:eastAsia="zh-CN"/>
        </w:rPr>
        <w:t>四、自动温度检定系统项目土建工程</w:t>
      </w:r>
      <w:bookmarkEnd w:id="12"/>
    </w:p>
    <w:p>
      <w:pPr>
        <w:pStyle w:val="Heading2"/>
        <w:rPr>
          <w:rFonts w:ascii="仿宋" w:eastAsia="仿宋" w:hAnsi="仿宋" w:cs="仿宋" w:hint="eastAsia"/>
          <w:lang w:eastAsia="zh-CN"/>
        </w:rPr>
      </w:pPr>
      <w:bookmarkStart w:id="13" w:name="_Toc2848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在自动温度检定系统项目的建筑工程设计中，我们将秉承一系列重要的设计原则，以确保自动温度检定系统项目建筑在功能、美观、可持续性等方面达到最佳效果。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首要原则是确保建筑的功能性得到最大化的发挥。我们将充分理解自动温度检定系统项目的实际需求，合理布局各个功能区域，保证建筑在满足业务需求的同时，提供高效的工作环境。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在建筑设计中，我们将综合考虑建设和运营成本。通过精细的经济效益分析，确保设计方案在高效利用资源的同时，对自动温度检定系统项目的长期盈利能力有积极的贡献。</w:t>
      </w:r>
    </w:p>
    <w:p>
      <w:pPr>
        <w:pStyle w:val="Heading2"/>
        <w:ind w:firstLine="560" w:firstLineChars="200"/>
        <w:rPr>
          <w:rFonts w:ascii="仿宋" w:eastAsia="仿宋" w:hAnsi="仿宋" w:cs="仿宋" w:hint="eastAsia"/>
          <w:sz w:val="28"/>
          <w:lang w:eastAsia="zh-CN"/>
        </w:rPr>
      </w:pPr>
      <w:bookmarkStart w:id="14" w:name="_Toc166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温度检定系统项目的土建工程设计中，我们将精准设定设计年限，结合自动温度检定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动温度检定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932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自动温度检定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动温度检定系统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动温度检定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320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本期工程自动温度检定系统项目预计总建筑面积XXX平方米，其中：计容建筑面积XXX平方米，计划建筑工程投资XX万元，占自动温度检定系统项目总投资的XX%。</w:t>
      </w:r>
    </w:p>
    <w:p>
      <w:pPr>
        <w:pStyle w:val="Heading1"/>
        <w:ind w:firstLine="560" w:firstLineChars="200"/>
        <w:rPr>
          <w:rFonts w:ascii="仿宋" w:eastAsia="仿宋" w:hAnsi="仿宋" w:cs="仿宋" w:hint="eastAsia"/>
          <w:sz w:val="28"/>
          <w:lang w:eastAsia="zh-CN"/>
        </w:rPr>
      </w:pPr>
      <w:bookmarkStart w:id="17" w:name="_Toc20918"/>
      <w:r>
        <w:rPr>
          <w:rFonts w:ascii="仿宋" w:eastAsia="仿宋" w:hAnsi="仿宋" w:cs="仿宋" w:hint="eastAsia"/>
          <w:sz w:val="28"/>
          <w:lang w:eastAsia="zh-CN"/>
        </w:rPr>
        <w:t>五、自动温度检定系统项目选址可行性分析</w:t>
      </w:r>
      <w:bookmarkEnd w:id="17"/>
    </w:p>
    <w:p>
      <w:pPr>
        <w:pStyle w:val="Heading2"/>
        <w:rPr>
          <w:rFonts w:ascii="仿宋" w:eastAsia="仿宋" w:hAnsi="仿宋" w:cs="仿宋" w:hint="eastAsia"/>
          <w:lang w:eastAsia="zh-CN"/>
        </w:rPr>
      </w:pPr>
      <w:bookmarkStart w:id="18" w:name="_Toc16766"/>
      <w:r>
        <w:rPr>
          <w:rFonts w:ascii="仿宋" w:eastAsia="仿宋" w:hAnsi="仿宋" w:cs="仿宋" w:hint="eastAsia"/>
          <w:lang w:eastAsia="zh-CN"/>
        </w:rPr>
        <w:t>(一)、自动温度检定系统项目选址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该自动温度检定系统项目选址位于XX省XX市XX区XXX街道</w:t>
      </w:r>
    </w:p>
    <w:p>
      <w:pPr>
        <w:pStyle w:val="Heading2"/>
        <w:ind w:firstLine="560" w:firstLineChars="200"/>
        <w:rPr>
          <w:rFonts w:ascii="仿宋" w:eastAsia="仿宋" w:hAnsi="仿宋" w:cs="仿宋" w:hint="eastAsia"/>
          <w:sz w:val="28"/>
          <w:lang w:eastAsia="zh-CN"/>
        </w:rPr>
      </w:pPr>
      <w:bookmarkStart w:id="19" w:name="_Toc2527"/>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动温度检定系统项目的征地面积将根据自动温度检定系统项目的实际规模和需求进行精确规划。具体面积XXX平方米，旨在确保自动温度检定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净用地面积是在征地面积基础上去除不可利用面积后的实际可开发用地。具体面积XXX平方米，考虑到环保、交通、安全等多方面因素，以确保自动温度检定系统项目在整体利用效率上达到最优。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自动温度检定系统项目计划建设的建筑总规模具体面积XXX平方米。这一规模的确定综合考虑了自动温度检定系统项目的性质、规模，以及城市规划的相关要求，确保建筑布局与周边环境协调一致。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绿地率是自动温度检定系统项目用地中被规划为绿地的比例。具体面积XXX平方米，旨在通过合理规划绿地，改善自动温度检定系统项目周边环境，提升居民生活质量，并符合城市整体绿化规划。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容积率是用地上可以建设的建筑总体积与用地面积之比。具体面积XXX，通过合理的容积率规划，确保自动温度检定系统项目建筑规模与周边环境和谐共生。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温度检定系统项目选址与当地城市规划相一致，具体面积XXX平方米。通过与城市规划部门深入沟通，确保自动温度检定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温度检定系统项目选址符合当地产业政策，具体面积XXX平方米。这包括自动温度检定系统项目对当地经济的促进作用，以及对相关产业的带动效应，确保自动温度检定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用地总体要求必须符合环保和可持续发展的原则，具体面积XXX平方米。通过采用绿色建筑设计、节能减排等措施，确保自动温度检定系统项目在建设和运营过程中对环境的影响最小化，达到可持续发展的要求。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确保自动温度检定系统项目选址具备必要的公共设施配套，具体面积XXX平方米。这包括交通便利性、教育、医疗等基础设施，以提高居民生活品质，使得自动温度检定系统项目选址更具吸引力。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考虑用地总体要求对当地社会稳定性的影响，具体面积XXX平方米。通过深入了解当地社区反馈，确保自动温度检定系统项目的选址和建设过程对当地社会和谐稳定产生积极作用。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温度检定系统项目选址不仅符合法规和规划，还在实际操作中具有可行性。这一全面规划将为自动温度检定系统项目的成功实施提供坚实的基础，确保自动温度检定系统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8179"/>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温度检定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动温度检定系统项目的设备规划和空间设计中，我们将采取灵活设备布局的措施。设备布局将根据实际需求进行灵活设计，避免不必要的浪费。通过合理规划设备摆放位置，我们将提高设备的利用率，减少设备间距，以确保自动温度检定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动温度检定系统项目内部引入共享设施的概念，例如共享会议室、办公区等。通过这种方式，我们可以减少对资源的重复建设，提高资源共享效率，从而减小自动温度检定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9812"/>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自动温度检定系统项目的总图布置中，我们将不同功能区域进行明确的规划，以最大程度满足自动温度检定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https://d.book118.com/927002032010006032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3A611D"/>
    <w:rsid w:val="0C3A61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00203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2024-01-16T06:59:00Z</dcterms:created>
  <dcterms:modified xsi:type="dcterms:W3CDTF">2024-01-16T06:59:25Z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8737CE8C7F874F29B94DBCFAC2C68450_11</vt:lpwstr>
  </property>
  <property fmtid="{D5CDD505-2E9C-101B-9397-08002B2CF9AE}" pid="3" name="KSOProductBuildVer">
    <vt:lpwstr>2052-12.1.0.16120</vt:lpwstr>
  </property>
</Properties>
</file>