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08" w:history="1">
        <w:r>
          <w:rPr>
            <w:rFonts w:ascii="仿宋" w:eastAsia="仿宋" w:hAnsi="仿宋" w:cs="仿宋" w:hint="eastAsia"/>
            <w:lang w:eastAsia="zh-CN"/>
          </w:rPr>
          <w:t>序言</w:t>
        </w:r>
        <w:r>
          <w:tab/>
        </w:r>
        <w:r>
          <w:fldChar w:fldCharType="begin"/>
        </w:r>
        <w:r>
          <w:instrText xml:space="preserve"> PAGEREF _Toc31308 \h </w:instrText>
        </w:r>
        <w:r>
          <w:fldChar w:fldCharType="separate"/>
        </w:r>
        <w:r>
          <w:t>3</w:t>
        </w:r>
        <w:r>
          <w:fldChar w:fldCharType="end"/>
        </w:r>
      </w:hyperlink>
    </w:p>
    <w:p>
      <w:pPr>
        <w:pStyle w:val="TOC1"/>
        <w:tabs>
          <w:tab w:val="right" w:leader="dot" w:pos="8306"/>
        </w:tabs>
      </w:pPr>
      <w:hyperlink w:anchor="_Toc20688" w:history="1">
        <w:r>
          <w:rPr>
            <w:rFonts w:ascii="仿宋" w:eastAsia="仿宋" w:hAnsi="仿宋" w:cs="仿宋" w:hint="eastAsia"/>
            <w:lang w:eastAsia="zh-CN"/>
          </w:rPr>
          <w:t>一、水文仪器项目危机管理</w:t>
        </w:r>
        <w:r>
          <w:tab/>
        </w:r>
        <w:r>
          <w:fldChar w:fldCharType="begin"/>
        </w:r>
        <w:r>
          <w:instrText xml:space="preserve"> PAGEREF _Toc20688 \h </w:instrText>
        </w:r>
        <w:r>
          <w:fldChar w:fldCharType="separate"/>
        </w:r>
        <w:r>
          <w:t>3</w:t>
        </w:r>
        <w:r>
          <w:fldChar w:fldCharType="end"/>
        </w:r>
      </w:hyperlink>
    </w:p>
    <w:p>
      <w:pPr>
        <w:pStyle w:val="TOC2"/>
        <w:tabs>
          <w:tab w:val="right" w:leader="dot" w:pos="8306"/>
        </w:tabs>
      </w:pPr>
      <w:hyperlink w:anchor="_Toc12286" w:history="1">
        <w:r>
          <w:rPr>
            <w:rFonts w:ascii="仿宋" w:eastAsia="仿宋" w:hAnsi="仿宋" w:cs="仿宋" w:hint="eastAsia"/>
            <w:lang w:eastAsia="zh-CN"/>
          </w:rPr>
          <w:t>(一)、危机预警与识别</w:t>
        </w:r>
        <w:r>
          <w:tab/>
        </w:r>
        <w:r>
          <w:fldChar w:fldCharType="begin"/>
        </w:r>
        <w:r>
          <w:instrText xml:space="preserve"> PAGEREF _Toc12286 \h </w:instrText>
        </w:r>
        <w:r>
          <w:fldChar w:fldCharType="separate"/>
        </w:r>
        <w:r>
          <w:t>3</w:t>
        </w:r>
        <w:r>
          <w:fldChar w:fldCharType="end"/>
        </w:r>
      </w:hyperlink>
    </w:p>
    <w:p>
      <w:pPr>
        <w:pStyle w:val="TOC2"/>
        <w:tabs>
          <w:tab w:val="right" w:leader="dot" w:pos="8306"/>
        </w:tabs>
      </w:pPr>
      <w:hyperlink w:anchor="_Toc19060" w:history="1">
        <w:r>
          <w:rPr>
            <w:rFonts w:ascii="仿宋" w:eastAsia="仿宋" w:hAnsi="仿宋" w:cs="仿宋" w:hint="eastAsia"/>
            <w:lang w:eastAsia="zh-CN"/>
          </w:rPr>
          <w:t>(二)、危机应对与恢复</w:t>
        </w:r>
        <w:r>
          <w:tab/>
        </w:r>
        <w:r>
          <w:fldChar w:fldCharType="begin"/>
        </w:r>
        <w:r>
          <w:instrText xml:space="preserve"> PAGEREF _Toc19060 \h </w:instrText>
        </w:r>
        <w:r>
          <w:fldChar w:fldCharType="separate"/>
        </w:r>
        <w:r>
          <w:t>4</w:t>
        </w:r>
        <w:r>
          <w:fldChar w:fldCharType="end"/>
        </w:r>
      </w:hyperlink>
    </w:p>
    <w:p>
      <w:pPr>
        <w:pStyle w:val="TOC1"/>
        <w:tabs>
          <w:tab w:val="right" w:leader="dot" w:pos="8306"/>
        </w:tabs>
      </w:pPr>
      <w:hyperlink w:anchor="_Toc29311" w:history="1">
        <w:r>
          <w:rPr>
            <w:rFonts w:ascii="仿宋" w:eastAsia="仿宋" w:hAnsi="仿宋" w:cs="仿宋" w:hint="eastAsia"/>
            <w:lang w:eastAsia="zh-CN"/>
          </w:rPr>
          <w:t>二、市场分析、调研</w:t>
        </w:r>
        <w:r>
          <w:tab/>
        </w:r>
        <w:r>
          <w:fldChar w:fldCharType="begin"/>
        </w:r>
        <w:r>
          <w:instrText xml:space="preserve"> PAGEREF _Toc29311 \h </w:instrText>
        </w:r>
        <w:r>
          <w:fldChar w:fldCharType="separate"/>
        </w:r>
        <w:r>
          <w:t>5</w:t>
        </w:r>
        <w:r>
          <w:fldChar w:fldCharType="end"/>
        </w:r>
      </w:hyperlink>
    </w:p>
    <w:p>
      <w:pPr>
        <w:pStyle w:val="TOC2"/>
        <w:tabs>
          <w:tab w:val="right" w:leader="dot" w:pos="8306"/>
        </w:tabs>
      </w:pPr>
      <w:hyperlink w:anchor="_Toc30151" w:history="1">
        <w:r>
          <w:rPr>
            <w:rFonts w:ascii="仿宋" w:eastAsia="仿宋" w:hAnsi="仿宋" w:cs="仿宋" w:hint="eastAsia"/>
            <w:lang w:eastAsia="zh-CN"/>
          </w:rPr>
          <w:t>(一)、水文仪器行业分析</w:t>
        </w:r>
        <w:r>
          <w:tab/>
        </w:r>
        <w:r>
          <w:fldChar w:fldCharType="begin"/>
        </w:r>
        <w:r>
          <w:instrText xml:space="preserve"> PAGEREF _Toc30151 \h </w:instrText>
        </w:r>
        <w:r>
          <w:fldChar w:fldCharType="separate"/>
        </w:r>
        <w:r>
          <w:t>5</w:t>
        </w:r>
        <w:r>
          <w:fldChar w:fldCharType="end"/>
        </w:r>
      </w:hyperlink>
    </w:p>
    <w:p>
      <w:pPr>
        <w:pStyle w:val="TOC2"/>
        <w:tabs>
          <w:tab w:val="right" w:leader="dot" w:pos="8306"/>
        </w:tabs>
      </w:pPr>
      <w:hyperlink w:anchor="_Toc5282" w:history="1">
        <w:r>
          <w:rPr>
            <w:rFonts w:ascii="仿宋" w:eastAsia="仿宋" w:hAnsi="仿宋" w:cs="仿宋" w:hint="eastAsia"/>
            <w:lang w:eastAsia="zh-CN"/>
          </w:rPr>
          <w:t>(二)、水文仪器市场分析预测</w:t>
        </w:r>
        <w:r>
          <w:tab/>
        </w:r>
        <w:r>
          <w:fldChar w:fldCharType="begin"/>
        </w:r>
        <w:r>
          <w:instrText xml:space="preserve"> PAGEREF _Toc5282 \h </w:instrText>
        </w:r>
        <w:r>
          <w:fldChar w:fldCharType="separate"/>
        </w:r>
        <w:r>
          <w:t>6</w:t>
        </w:r>
        <w:r>
          <w:fldChar w:fldCharType="end"/>
        </w:r>
      </w:hyperlink>
    </w:p>
    <w:p>
      <w:pPr>
        <w:pStyle w:val="TOC1"/>
        <w:tabs>
          <w:tab w:val="right" w:leader="dot" w:pos="8306"/>
        </w:tabs>
      </w:pPr>
      <w:hyperlink w:anchor="_Toc11562" w:history="1">
        <w:r>
          <w:rPr>
            <w:rFonts w:ascii="仿宋" w:eastAsia="仿宋" w:hAnsi="仿宋" w:cs="仿宋" w:hint="eastAsia"/>
            <w:lang w:eastAsia="zh-CN"/>
          </w:rPr>
          <w:t>三、水文仪器项目可持续发展</w:t>
        </w:r>
        <w:r>
          <w:tab/>
        </w:r>
        <w:r>
          <w:fldChar w:fldCharType="begin"/>
        </w:r>
        <w:r>
          <w:instrText xml:space="preserve"> PAGEREF _Toc11562 \h </w:instrText>
        </w:r>
        <w:r>
          <w:fldChar w:fldCharType="separate"/>
        </w:r>
        <w:r>
          <w:t>7</w:t>
        </w:r>
        <w:r>
          <w:fldChar w:fldCharType="end"/>
        </w:r>
      </w:hyperlink>
    </w:p>
    <w:p>
      <w:pPr>
        <w:pStyle w:val="TOC2"/>
        <w:tabs>
          <w:tab w:val="right" w:leader="dot" w:pos="8306"/>
        </w:tabs>
      </w:pPr>
      <w:hyperlink w:anchor="_Toc30389" w:history="1">
        <w:r>
          <w:rPr>
            <w:rFonts w:ascii="仿宋" w:eastAsia="仿宋" w:hAnsi="仿宋" w:cs="仿宋" w:hint="eastAsia"/>
            <w:lang w:eastAsia="zh-CN"/>
          </w:rPr>
          <w:t>(一)、可持续战略与实践</w:t>
        </w:r>
        <w:r>
          <w:tab/>
        </w:r>
        <w:r>
          <w:fldChar w:fldCharType="begin"/>
        </w:r>
        <w:r>
          <w:instrText xml:space="preserve"> PAGEREF _Toc30389 \h </w:instrText>
        </w:r>
        <w:r>
          <w:fldChar w:fldCharType="separate"/>
        </w:r>
        <w:r>
          <w:t>7</w:t>
        </w:r>
        <w:r>
          <w:fldChar w:fldCharType="end"/>
        </w:r>
      </w:hyperlink>
    </w:p>
    <w:p>
      <w:pPr>
        <w:pStyle w:val="TOC2"/>
        <w:tabs>
          <w:tab w:val="right" w:leader="dot" w:pos="8306"/>
        </w:tabs>
      </w:pPr>
      <w:hyperlink w:anchor="_Toc18780" w:history="1">
        <w:r>
          <w:rPr>
            <w:rFonts w:ascii="仿宋" w:eastAsia="仿宋" w:hAnsi="仿宋" w:cs="仿宋" w:hint="eastAsia"/>
            <w:lang w:eastAsia="zh-CN"/>
          </w:rPr>
          <w:t>(二)、环保与社会责任</w:t>
        </w:r>
        <w:r>
          <w:tab/>
        </w:r>
        <w:r>
          <w:fldChar w:fldCharType="begin"/>
        </w:r>
        <w:r>
          <w:instrText xml:space="preserve"> PAGEREF _Toc18780 \h </w:instrText>
        </w:r>
        <w:r>
          <w:fldChar w:fldCharType="separate"/>
        </w:r>
        <w:r>
          <w:t>8</w:t>
        </w:r>
        <w:r>
          <w:fldChar w:fldCharType="end"/>
        </w:r>
      </w:hyperlink>
    </w:p>
    <w:p>
      <w:pPr>
        <w:pStyle w:val="TOC1"/>
        <w:tabs>
          <w:tab w:val="right" w:leader="dot" w:pos="8306"/>
        </w:tabs>
      </w:pPr>
      <w:hyperlink w:anchor="_Toc18814" w:history="1">
        <w:r>
          <w:rPr>
            <w:rFonts w:ascii="仿宋" w:eastAsia="仿宋" w:hAnsi="仿宋" w:cs="仿宋" w:hint="eastAsia"/>
            <w:lang w:eastAsia="zh-CN"/>
          </w:rPr>
          <w:t>四、水文仪器项目文档管理</w:t>
        </w:r>
        <w:r>
          <w:tab/>
        </w:r>
        <w:r>
          <w:fldChar w:fldCharType="begin"/>
        </w:r>
        <w:r>
          <w:instrText xml:space="preserve"> PAGEREF _Toc18814 \h </w:instrText>
        </w:r>
        <w:r>
          <w:fldChar w:fldCharType="separate"/>
        </w:r>
        <w:r>
          <w:t>8</w:t>
        </w:r>
        <w:r>
          <w:fldChar w:fldCharType="end"/>
        </w:r>
      </w:hyperlink>
    </w:p>
    <w:p>
      <w:pPr>
        <w:pStyle w:val="TOC2"/>
        <w:tabs>
          <w:tab w:val="right" w:leader="dot" w:pos="8306"/>
        </w:tabs>
      </w:pPr>
      <w:hyperlink w:anchor="_Toc3846" w:history="1">
        <w:r>
          <w:rPr>
            <w:rFonts w:ascii="仿宋" w:eastAsia="仿宋" w:hAnsi="仿宋" w:cs="仿宋" w:hint="eastAsia"/>
            <w:lang w:eastAsia="zh-CN"/>
          </w:rPr>
          <w:t>(一)、文档编制与审查</w:t>
        </w:r>
        <w:r>
          <w:tab/>
        </w:r>
        <w:r>
          <w:fldChar w:fldCharType="begin"/>
        </w:r>
        <w:r>
          <w:instrText xml:space="preserve"> PAGEREF _Toc3846 \h </w:instrText>
        </w:r>
        <w:r>
          <w:fldChar w:fldCharType="separate"/>
        </w:r>
        <w:r>
          <w:t>8</w:t>
        </w:r>
        <w:r>
          <w:fldChar w:fldCharType="end"/>
        </w:r>
      </w:hyperlink>
    </w:p>
    <w:p>
      <w:pPr>
        <w:pStyle w:val="TOC2"/>
        <w:tabs>
          <w:tab w:val="right" w:leader="dot" w:pos="8306"/>
        </w:tabs>
      </w:pPr>
      <w:hyperlink w:anchor="_Toc8721" w:history="1">
        <w:r>
          <w:rPr>
            <w:rFonts w:ascii="仿宋" w:eastAsia="仿宋" w:hAnsi="仿宋" w:cs="仿宋" w:hint="eastAsia"/>
            <w:lang w:eastAsia="zh-CN"/>
          </w:rPr>
          <w:t>(二)、文档发布与分发</w:t>
        </w:r>
        <w:r>
          <w:tab/>
        </w:r>
        <w:r>
          <w:fldChar w:fldCharType="begin"/>
        </w:r>
        <w:r>
          <w:instrText xml:space="preserve"> PAGEREF _Toc8721 \h </w:instrText>
        </w:r>
        <w:r>
          <w:fldChar w:fldCharType="separate"/>
        </w:r>
        <w:r>
          <w:t>10</w:t>
        </w:r>
        <w:r>
          <w:fldChar w:fldCharType="end"/>
        </w:r>
      </w:hyperlink>
    </w:p>
    <w:p>
      <w:pPr>
        <w:pStyle w:val="TOC2"/>
        <w:tabs>
          <w:tab w:val="right" w:leader="dot" w:pos="8306"/>
        </w:tabs>
      </w:pPr>
      <w:hyperlink w:anchor="_Toc23988" w:history="1">
        <w:r>
          <w:rPr>
            <w:rFonts w:ascii="仿宋" w:eastAsia="仿宋" w:hAnsi="仿宋" w:cs="仿宋" w:hint="eastAsia"/>
            <w:lang w:eastAsia="zh-CN"/>
          </w:rPr>
          <w:t>(三)、文档存档与归档</w:t>
        </w:r>
        <w:r>
          <w:tab/>
        </w:r>
        <w:r>
          <w:fldChar w:fldCharType="begin"/>
        </w:r>
        <w:r>
          <w:instrText xml:space="preserve"> PAGEREF _Toc23988 \h </w:instrText>
        </w:r>
        <w:r>
          <w:fldChar w:fldCharType="separate"/>
        </w:r>
        <w:r>
          <w:t>11</w:t>
        </w:r>
        <w:r>
          <w:fldChar w:fldCharType="end"/>
        </w:r>
      </w:hyperlink>
    </w:p>
    <w:p>
      <w:pPr>
        <w:pStyle w:val="TOC1"/>
        <w:tabs>
          <w:tab w:val="right" w:leader="dot" w:pos="8306"/>
        </w:tabs>
      </w:pPr>
      <w:hyperlink w:anchor="_Toc11634" w:history="1">
        <w:r>
          <w:rPr>
            <w:rFonts w:ascii="仿宋" w:eastAsia="仿宋" w:hAnsi="仿宋" w:cs="仿宋" w:hint="eastAsia"/>
            <w:lang w:eastAsia="zh-CN"/>
          </w:rPr>
          <w:t>五、水文仪器项目选址可行性分析</w:t>
        </w:r>
        <w:r>
          <w:tab/>
        </w:r>
        <w:r>
          <w:fldChar w:fldCharType="begin"/>
        </w:r>
        <w:r>
          <w:instrText xml:space="preserve"> PAGEREF _Toc11634 \h </w:instrText>
        </w:r>
        <w:r>
          <w:fldChar w:fldCharType="separate"/>
        </w:r>
        <w:r>
          <w:t>12</w:t>
        </w:r>
        <w:r>
          <w:fldChar w:fldCharType="end"/>
        </w:r>
      </w:hyperlink>
    </w:p>
    <w:p>
      <w:pPr>
        <w:pStyle w:val="TOC2"/>
        <w:tabs>
          <w:tab w:val="right" w:leader="dot" w:pos="8306"/>
        </w:tabs>
      </w:pPr>
      <w:hyperlink w:anchor="_Toc21367" w:history="1">
        <w:r>
          <w:rPr>
            <w:rFonts w:ascii="仿宋" w:eastAsia="仿宋" w:hAnsi="仿宋" w:cs="仿宋" w:hint="eastAsia"/>
            <w:lang w:eastAsia="zh-CN"/>
          </w:rPr>
          <w:t>(一)、水文仪器项目选址</w:t>
        </w:r>
        <w:r>
          <w:tab/>
        </w:r>
        <w:r>
          <w:fldChar w:fldCharType="begin"/>
        </w:r>
        <w:r>
          <w:instrText xml:space="preserve"> PAGEREF _Toc21367 \h </w:instrText>
        </w:r>
        <w:r>
          <w:fldChar w:fldCharType="separate"/>
        </w:r>
        <w:r>
          <w:t>12</w:t>
        </w:r>
        <w:r>
          <w:fldChar w:fldCharType="end"/>
        </w:r>
      </w:hyperlink>
    </w:p>
    <w:p>
      <w:pPr>
        <w:pStyle w:val="TOC2"/>
        <w:tabs>
          <w:tab w:val="right" w:leader="dot" w:pos="8306"/>
        </w:tabs>
      </w:pPr>
      <w:hyperlink w:anchor="_Toc2586" w:history="1">
        <w:r>
          <w:rPr>
            <w:rFonts w:ascii="仿宋" w:eastAsia="仿宋" w:hAnsi="仿宋" w:cs="仿宋" w:hint="eastAsia"/>
            <w:lang w:eastAsia="zh-CN"/>
          </w:rPr>
          <w:t>(二)、用地控制指标</w:t>
        </w:r>
        <w:r>
          <w:tab/>
        </w:r>
        <w:r>
          <w:fldChar w:fldCharType="begin"/>
        </w:r>
        <w:r>
          <w:instrText xml:space="preserve"> PAGEREF _Toc2586 \h </w:instrText>
        </w:r>
        <w:r>
          <w:fldChar w:fldCharType="separate"/>
        </w:r>
        <w:r>
          <w:t>12</w:t>
        </w:r>
        <w:r>
          <w:fldChar w:fldCharType="end"/>
        </w:r>
      </w:hyperlink>
    </w:p>
    <w:p>
      <w:pPr>
        <w:pStyle w:val="TOC2"/>
        <w:tabs>
          <w:tab w:val="right" w:leader="dot" w:pos="8306"/>
        </w:tabs>
      </w:pPr>
      <w:hyperlink w:anchor="_Toc29386" w:history="1">
        <w:r>
          <w:rPr>
            <w:rFonts w:ascii="仿宋" w:eastAsia="仿宋" w:hAnsi="仿宋" w:cs="仿宋" w:hint="eastAsia"/>
            <w:lang w:eastAsia="zh-CN"/>
          </w:rPr>
          <w:t>(三)、节约用地措施</w:t>
        </w:r>
        <w:r>
          <w:tab/>
        </w:r>
        <w:r>
          <w:fldChar w:fldCharType="begin"/>
        </w:r>
        <w:r>
          <w:instrText xml:space="preserve"> PAGEREF _Toc29386 \h </w:instrText>
        </w:r>
        <w:r>
          <w:fldChar w:fldCharType="separate"/>
        </w:r>
        <w:r>
          <w:t>14</w:t>
        </w:r>
        <w:r>
          <w:fldChar w:fldCharType="end"/>
        </w:r>
      </w:hyperlink>
    </w:p>
    <w:p>
      <w:pPr>
        <w:pStyle w:val="TOC2"/>
        <w:tabs>
          <w:tab w:val="right" w:leader="dot" w:pos="8306"/>
        </w:tabs>
      </w:pPr>
      <w:hyperlink w:anchor="_Toc16093" w:history="1">
        <w:r>
          <w:rPr>
            <w:rFonts w:ascii="仿宋" w:eastAsia="仿宋" w:hAnsi="仿宋" w:cs="仿宋" w:hint="eastAsia"/>
            <w:lang w:eastAsia="zh-CN"/>
          </w:rPr>
          <w:t>(四)、总图布置方案</w:t>
        </w:r>
        <w:r>
          <w:tab/>
        </w:r>
        <w:r>
          <w:fldChar w:fldCharType="begin"/>
        </w:r>
        <w:r>
          <w:instrText xml:space="preserve"> PAGEREF _Toc16093 \h </w:instrText>
        </w:r>
        <w:r>
          <w:fldChar w:fldCharType="separate"/>
        </w:r>
        <w:r>
          <w:t>15</w:t>
        </w:r>
        <w:r>
          <w:fldChar w:fldCharType="end"/>
        </w:r>
      </w:hyperlink>
    </w:p>
    <w:p>
      <w:pPr>
        <w:pStyle w:val="TOC2"/>
        <w:tabs>
          <w:tab w:val="right" w:leader="dot" w:pos="8306"/>
        </w:tabs>
      </w:pPr>
      <w:hyperlink w:anchor="_Toc1137" w:history="1">
        <w:r>
          <w:rPr>
            <w:rFonts w:ascii="仿宋" w:eastAsia="仿宋" w:hAnsi="仿宋" w:cs="仿宋" w:hint="eastAsia"/>
            <w:lang w:eastAsia="zh-CN"/>
          </w:rPr>
          <w:t>(五)、选址综合评价</w:t>
        </w:r>
        <w:r>
          <w:tab/>
        </w:r>
        <w:r>
          <w:fldChar w:fldCharType="begin"/>
        </w:r>
        <w:r>
          <w:instrText xml:space="preserve"> PAGEREF _Toc1137 \h </w:instrText>
        </w:r>
        <w:r>
          <w:fldChar w:fldCharType="separate"/>
        </w:r>
        <w:r>
          <w:t>16</w:t>
        </w:r>
        <w:r>
          <w:fldChar w:fldCharType="end"/>
        </w:r>
      </w:hyperlink>
    </w:p>
    <w:p>
      <w:pPr>
        <w:pStyle w:val="TOC1"/>
        <w:tabs>
          <w:tab w:val="right" w:leader="dot" w:pos="8306"/>
        </w:tabs>
      </w:pPr>
      <w:hyperlink w:anchor="_Toc16831" w:history="1">
        <w:r>
          <w:rPr>
            <w:rFonts w:ascii="仿宋" w:eastAsia="仿宋" w:hAnsi="仿宋" w:cs="仿宋" w:hint="eastAsia"/>
            <w:lang w:eastAsia="zh-CN"/>
          </w:rPr>
          <w:t>六、水文仪器项目建设背景及必要性分析</w:t>
        </w:r>
        <w:r>
          <w:tab/>
        </w:r>
        <w:r>
          <w:fldChar w:fldCharType="begin"/>
        </w:r>
        <w:r>
          <w:instrText xml:space="preserve"> PAGEREF _Toc16831 \h </w:instrText>
        </w:r>
        <w:r>
          <w:fldChar w:fldCharType="separate"/>
        </w:r>
        <w:r>
          <w:t>17</w:t>
        </w:r>
        <w:r>
          <w:fldChar w:fldCharType="end"/>
        </w:r>
      </w:hyperlink>
    </w:p>
    <w:p>
      <w:pPr>
        <w:pStyle w:val="TOC2"/>
        <w:tabs>
          <w:tab w:val="right" w:leader="dot" w:pos="8306"/>
        </w:tabs>
      </w:pPr>
      <w:hyperlink w:anchor="_Toc32100" w:history="1">
        <w:r>
          <w:rPr>
            <w:rFonts w:ascii="仿宋" w:eastAsia="仿宋" w:hAnsi="仿宋" w:cs="仿宋" w:hint="eastAsia"/>
            <w:lang w:eastAsia="zh-CN"/>
          </w:rPr>
          <w:t>(一)、水文仪器项目背景分析</w:t>
        </w:r>
        <w:r>
          <w:tab/>
        </w:r>
        <w:r>
          <w:fldChar w:fldCharType="begin"/>
        </w:r>
        <w:r>
          <w:instrText xml:space="preserve"> PAGEREF _Toc32100 \h </w:instrText>
        </w:r>
        <w:r>
          <w:fldChar w:fldCharType="separate"/>
        </w:r>
        <w:r>
          <w:t>17</w:t>
        </w:r>
        <w:r>
          <w:fldChar w:fldCharType="end"/>
        </w:r>
      </w:hyperlink>
    </w:p>
    <w:p>
      <w:pPr>
        <w:pStyle w:val="TOC2"/>
        <w:tabs>
          <w:tab w:val="right" w:leader="dot" w:pos="8306"/>
        </w:tabs>
      </w:pPr>
      <w:hyperlink w:anchor="_Toc22205" w:history="1">
        <w:r>
          <w:rPr>
            <w:rFonts w:ascii="仿宋" w:eastAsia="仿宋" w:hAnsi="仿宋" w:cs="仿宋" w:hint="eastAsia"/>
            <w:lang w:eastAsia="zh-CN"/>
          </w:rPr>
          <w:t>(二)、水文仪器项目建设必要性分析</w:t>
        </w:r>
        <w:r>
          <w:tab/>
        </w:r>
        <w:r>
          <w:fldChar w:fldCharType="begin"/>
        </w:r>
        <w:r>
          <w:instrText xml:space="preserve"> PAGEREF _Toc22205 \h </w:instrText>
        </w:r>
        <w:r>
          <w:fldChar w:fldCharType="separate"/>
        </w:r>
        <w:r>
          <w:t>19</w:t>
        </w:r>
        <w:r>
          <w:fldChar w:fldCharType="end"/>
        </w:r>
      </w:hyperlink>
    </w:p>
    <w:p>
      <w:pPr>
        <w:pStyle w:val="TOC1"/>
        <w:tabs>
          <w:tab w:val="right" w:leader="dot" w:pos="8306"/>
        </w:tabs>
      </w:pPr>
      <w:hyperlink w:anchor="_Toc12552" w:history="1">
        <w:r>
          <w:rPr>
            <w:rFonts w:ascii="仿宋" w:eastAsia="仿宋" w:hAnsi="仿宋" w:cs="仿宋" w:hint="eastAsia"/>
            <w:lang w:eastAsia="zh-CN"/>
          </w:rPr>
          <w:t>七、水文仪器项目环境影响分析</w:t>
        </w:r>
        <w:r>
          <w:tab/>
        </w:r>
        <w:r>
          <w:fldChar w:fldCharType="begin"/>
        </w:r>
        <w:r>
          <w:instrText xml:space="preserve"> PAGEREF _Toc12552 \h </w:instrText>
        </w:r>
        <w:r>
          <w:fldChar w:fldCharType="separate"/>
        </w:r>
        <w:r>
          <w:t>20</w:t>
        </w:r>
        <w:r>
          <w:fldChar w:fldCharType="end"/>
        </w:r>
      </w:hyperlink>
    </w:p>
    <w:p>
      <w:pPr>
        <w:pStyle w:val="TOC2"/>
        <w:tabs>
          <w:tab w:val="right" w:leader="dot" w:pos="8306"/>
        </w:tabs>
      </w:pPr>
      <w:hyperlink w:anchor="_Toc3479" w:history="1">
        <w:r>
          <w:rPr>
            <w:rFonts w:ascii="仿宋" w:eastAsia="仿宋" w:hAnsi="仿宋" w:cs="仿宋" w:hint="eastAsia"/>
            <w:lang w:eastAsia="zh-CN"/>
          </w:rPr>
          <w:t>(一)、建设区域环境质量现状</w:t>
        </w:r>
        <w:r>
          <w:tab/>
        </w:r>
        <w:r>
          <w:fldChar w:fldCharType="begin"/>
        </w:r>
        <w:r>
          <w:instrText xml:space="preserve"> PAGEREF _Toc3479 \h </w:instrText>
        </w:r>
        <w:r>
          <w:fldChar w:fldCharType="separate"/>
        </w:r>
        <w:r>
          <w:t>20</w:t>
        </w:r>
        <w:r>
          <w:fldChar w:fldCharType="end"/>
        </w:r>
      </w:hyperlink>
    </w:p>
    <w:p>
      <w:pPr>
        <w:pStyle w:val="TOC2"/>
        <w:tabs>
          <w:tab w:val="right" w:leader="dot" w:pos="8306"/>
        </w:tabs>
      </w:pPr>
      <w:hyperlink w:anchor="_Toc6726" w:history="1">
        <w:r>
          <w:rPr>
            <w:rFonts w:ascii="仿宋" w:eastAsia="仿宋" w:hAnsi="仿宋" w:cs="仿宋" w:hint="eastAsia"/>
            <w:lang w:eastAsia="zh-CN"/>
          </w:rPr>
          <w:t>(二)、建设期环境保护</w:t>
        </w:r>
        <w:r>
          <w:tab/>
        </w:r>
        <w:r>
          <w:fldChar w:fldCharType="begin"/>
        </w:r>
        <w:r>
          <w:instrText xml:space="preserve"> PAGEREF _Toc6726 \h </w:instrText>
        </w:r>
        <w:r>
          <w:fldChar w:fldCharType="separate"/>
        </w:r>
        <w:r>
          <w:t>21</w:t>
        </w:r>
        <w:r>
          <w:fldChar w:fldCharType="end"/>
        </w:r>
      </w:hyperlink>
    </w:p>
    <w:p>
      <w:pPr>
        <w:pStyle w:val="TOC2"/>
        <w:tabs>
          <w:tab w:val="right" w:leader="dot" w:pos="8306"/>
        </w:tabs>
      </w:pPr>
      <w:hyperlink w:anchor="_Toc7959" w:history="1">
        <w:r>
          <w:rPr>
            <w:rFonts w:ascii="仿宋" w:eastAsia="仿宋" w:hAnsi="仿宋" w:cs="仿宋" w:hint="eastAsia"/>
            <w:lang w:eastAsia="zh-CN"/>
          </w:rPr>
          <w:t>(三)、运营期环境保护</w:t>
        </w:r>
        <w:r>
          <w:tab/>
        </w:r>
        <w:r>
          <w:fldChar w:fldCharType="begin"/>
        </w:r>
        <w:r>
          <w:instrText xml:space="preserve"> PAGEREF _Toc7959 \h </w:instrText>
        </w:r>
        <w:r>
          <w:fldChar w:fldCharType="separate"/>
        </w:r>
        <w:r>
          <w:t>23</w:t>
        </w:r>
        <w:r>
          <w:fldChar w:fldCharType="end"/>
        </w:r>
      </w:hyperlink>
    </w:p>
    <w:p>
      <w:pPr>
        <w:pStyle w:val="TOC2"/>
        <w:tabs>
          <w:tab w:val="right" w:leader="dot" w:pos="8306"/>
        </w:tabs>
      </w:pPr>
      <w:hyperlink w:anchor="_Toc6717" w:history="1">
        <w:r>
          <w:rPr>
            <w:rFonts w:ascii="仿宋" w:eastAsia="仿宋" w:hAnsi="仿宋" w:cs="仿宋" w:hint="eastAsia"/>
            <w:lang w:eastAsia="zh-CN"/>
          </w:rPr>
          <w:t>(四)、水文仪器项目建设对区域经济的影响</w:t>
        </w:r>
        <w:r>
          <w:tab/>
        </w:r>
        <w:r>
          <w:fldChar w:fldCharType="begin"/>
        </w:r>
        <w:r>
          <w:instrText xml:space="preserve"> PAGEREF _Toc6717 \h </w:instrText>
        </w:r>
        <w:r>
          <w:fldChar w:fldCharType="separate"/>
        </w:r>
        <w:r>
          <w:t>24</w:t>
        </w:r>
        <w:r>
          <w:fldChar w:fldCharType="end"/>
        </w:r>
      </w:hyperlink>
    </w:p>
    <w:p>
      <w:pPr>
        <w:pStyle w:val="TOC2"/>
        <w:tabs>
          <w:tab w:val="right" w:leader="dot" w:pos="8306"/>
        </w:tabs>
      </w:pPr>
      <w:hyperlink w:anchor="_Toc11629" w:history="1">
        <w:r>
          <w:rPr>
            <w:rFonts w:ascii="仿宋" w:eastAsia="仿宋" w:hAnsi="仿宋" w:cs="仿宋" w:hint="eastAsia"/>
            <w:lang w:eastAsia="zh-CN"/>
          </w:rPr>
          <w:t>(五)、废弃物处理</w:t>
        </w:r>
        <w:r>
          <w:tab/>
        </w:r>
        <w:r>
          <w:fldChar w:fldCharType="begin"/>
        </w:r>
        <w:r>
          <w:instrText xml:space="preserve"> PAGEREF _Toc11629 \h </w:instrText>
        </w:r>
        <w:r>
          <w:fldChar w:fldCharType="separate"/>
        </w:r>
        <w:r>
          <w:t>26</w:t>
        </w:r>
        <w:r>
          <w:fldChar w:fldCharType="end"/>
        </w:r>
      </w:hyperlink>
    </w:p>
    <w:p>
      <w:pPr>
        <w:pStyle w:val="TOC2"/>
        <w:tabs>
          <w:tab w:val="right" w:leader="dot" w:pos="8306"/>
        </w:tabs>
      </w:pPr>
      <w:hyperlink w:anchor="_Toc16805" w:history="1">
        <w:r>
          <w:rPr>
            <w:rFonts w:ascii="仿宋" w:eastAsia="仿宋" w:hAnsi="仿宋" w:cs="仿宋" w:hint="eastAsia"/>
            <w:lang w:eastAsia="zh-CN"/>
          </w:rPr>
          <w:t>(六)、特殊环境影响分析</w:t>
        </w:r>
        <w:r>
          <w:tab/>
        </w:r>
        <w:r>
          <w:fldChar w:fldCharType="begin"/>
        </w:r>
        <w:r>
          <w:instrText xml:space="preserve"> PAGEREF _Toc16805 \h </w:instrText>
        </w:r>
        <w:r>
          <w:fldChar w:fldCharType="separate"/>
        </w:r>
        <w:r>
          <w:t>27</w:t>
        </w:r>
        <w:r>
          <w:fldChar w:fldCharType="end"/>
        </w:r>
      </w:hyperlink>
    </w:p>
    <w:p>
      <w:pPr>
        <w:pStyle w:val="TOC2"/>
        <w:tabs>
          <w:tab w:val="right" w:leader="dot" w:pos="8306"/>
        </w:tabs>
      </w:pPr>
      <w:hyperlink w:anchor="_Toc18585" w:history="1">
        <w:r>
          <w:rPr>
            <w:rFonts w:ascii="仿宋" w:eastAsia="仿宋" w:hAnsi="仿宋" w:cs="仿宋" w:hint="eastAsia"/>
            <w:lang w:eastAsia="zh-CN"/>
          </w:rPr>
          <w:t>(七)、清洁生产</w:t>
        </w:r>
        <w:r>
          <w:tab/>
        </w:r>
        <w:r>
          <w:fldChar w:fldCharType="begin"/>
        </w:r>
        <w:r>
          <w:instrText xml:space="preserve"> PAGEREF _Toc18585 \h </w:instrText>
        </w:r>
        <w:r>
          <w:fldChar w:fldCharType="separate"/>
        </w:r>
        <w:r>
          <w:t>28</w:t>
        </w:r>
        <w:r>
          <w:fldChar w:fldCharType="end"/>
        </w:r>
      </w:hyperlink>
    </w:p>
    <w:p>
      <w:pPr>
        <w:pStyle w:val="TOC2"/>
        <w:tabs>
          <w:tab w:val="right" w:leader="dot" w:pos="8306"/>
        </w:tabs>
      </w:pPr>
      <w:hyperlink w:anchor="_Toc8728" w:history="1">
        <w:r>
          <w:rPr>
            <w:rFonts w:ascii="仿宋" w:eastAsia="仿宋" w:hAnsi="仿宋" w:cs="仿宋" w:hint="eastAsia"/>
            <w:lang w:eastAsia="zh-CN"/>
          </w:rPr>
          <w:t>(八)、环境保护综合评价</w:t>
        </w:r>
        <w:r>
          <w:tab/>
        </w:r>
        <w:r>
          <w:fldChar w:fldCharType="begin"/>
        </w:r>
        <w:r>
          <w:instrText xml:space="preserve"> PAGEREF _Toc8728 \h </w:instrText>
        </w:r>
        <w:r>
          <w:fldChar w:fldCharType="separate"/>
        </w:r>
        <w:r>
          <w:t>29</w:t>
        </w:r>
        <w:r>
          <w:fldChar w:fldCharType="end"/>
        </w:r>
      </w:hyperlink>
    </w:p>
    <w:p>
      <w:pPr>
        <w:pStyle w:val="TOC1"/>
        <w:tabs>
          <w:tab w:val="right" w:leader="dot" w:pos="8306"/>
        </w:tabs>
      </w:pPr>
      <w:hyperlink w:anchor="_Toc24315" w:history="1">
        <w:r>
          <w:rPr>
            <w:rFonts w:ascii="仿宋" w:eastAsia="仿宋" w:hAnsi="仿宋" w:cs="仿宋" w:hint="eastAsia"/>
            <w:lang w:eastAsia="zh-CN"/>
          </w:rPr>
          <w:t>八、水文仪器项目风险管理</w:t>
        </w:r>
        <w:r>
          <w:tab/>
        </w:r>
        <w:r>
          <w:fldChar w:fldCharType="begin"/>
        </w:r>
        <w:r>
          <w:instrText xml:space="preserve"> PAGEREF _Toc24315 \h </w:instrText>
        </w:r>
        <w:r>
          <w:fldChar w:fldCharType="separate"/>
        </w:r>
        <w:r>
          <w:t>31</w:t>
        </w:r>
        <w:r>
          <w:fldChar w:fldCharType="end"/>
        </w:r>
      </w:hyperlink>
    </w:p>
    <w:p>
      <w:pPr>
        <w:pStyle w:val="TOC2"/>
        <w:tabs>
          <w:tab w:val="right" w:leader="dot" w:pos="8306"/>
        </w:tabs>
      </w:pPr>
      <w:hyperlink w:anchor="_Toc20190" w:history="1">
        <w:r>
          <w:rPr>
            <w:rFonts w:ascii="仿宋" w:eastAsia="仿宋" w:hAnsi="仿宋" w:cs="仿宋" w:hint="eastAsia"/>
            <w:lang w:eastAsia="zh-CN"/>
          </w:rPr>
          <w:t>(一)、风险识别与评估</w:t>
        </w:r>
        <w:r>
          <w:tab/>
        </w:r>
        <w:r>
          <w:fldChar w:fldCharType="begin"/>
        </w:r>
        <w:r>
          <w:instrText xml:space="preserve"> PAGEREF _Toc20190 \h </w:instrText>
        </w:r>
        <w:r>
          <w:fldChar w:fldCharType="separate"/>
        </w:r>
        <w:r>
          <w:t>31</w:t>
        </w:r>
        <w:r>
          <w:fldChar w:fldCharType="end"/>
        </w:r>
      </w:hyperlink>
    </w:p>
    <w:p>
      <w:pPr>
        <w:pStyle w:val="TOC2"/>
        <w:tabs>
          <w:tab w:val="right" w:leader="dot" w:pos="8306"/>
        </w:tabs>
      </w:pPr>
      <w:hyperlink w:anchor="_Toc17278" w:history="1">
        <w:r>
          <w:rPr>
            <w:rFonts w:ascii="仿宋" w:eastAsia="仿宋" w:hAnsi="仿宋" w:cs="仿宋" w:hint="eastAsia"/>
            <w:lang w:eastAsia="zh-CN"/>
          </w:rPr>
          <w:t>(二)、风险应对策略</w:t>
        </w:r>
        <w:r>
          <w:tab/>
        </w:r>
        <w:r>
          <w:fldChar w:fldCharType="begin"/>
        </w:r>
        <w:r>
          <w:instrText xml:space="preserve"> PAGEREF _Toc17278 \h </w:instrText>
        </w:r>
        <w:r>
          <w:fldChar w:fldCharType="separate"/>
        </w:r>
        <w:r>
          <w:t>32</w:t>
        </w:r>
        <w:r>
          <w:fldChar w:fldCharType="end"/>
        </w:r>
      </w:hyperlink>
    </w:p>
    <w:p>
      <w:pPr>
        <w:pStyle w:val="TOC2"/>
        <w:tabs>
          <w:tab w:val="right" w:leader="dot" w:pos="8306"/>
        </w:tabs>
      </w:pPr>
      <w:hyperlink w:anchor="_Toc12535" w:history="1">
        <w:r>
          <w:rPr>
            <w:rFonts w:ascii="仿宋" w:eastAsia="仿宋" w:hAnsi="仿宋" w:cs="仿宋" w:hint="eastAsia"/>
            <w:lang w:eastAsia="zh-CN"/>
          </w:rPr>
          <w:t>(三)、风险监控与控制</w:t>
        </w:r>
        <w:r>
          <w:tab/>
        </w:r>
        <w:r>
          <w:fldChar w:fldCharType="begin"/>
        </w:r>
        <w:r>
          <w:instrText xml:space="preserve"> PAGEREF _Toc12535 \h </w:instrText>
        </w:r>
        <w:r>
          <w:fldChar w:fldCharType="separate"/>
        </w:r>
        <w:r>
          <w:t>34</w:t>
        </w:r>
        <w:r>
          <w:fldChar w:fldCharType="end"/>
        </w:r>
      </w:hyperlink>
    </w:p>
    <w:p>
      <w:pPr>
        <w:pStyle w:val="TOC1"/>
        <w:tabs>
          <w:tab w:val="right" w:leader="dot" w:pos="8306"/>
        </w:tabs>
      </w:pPr>
      <w:hyperlink w:anchor="_Toc32246" w:history="1">
        <w:r>
          <w:rPr>
            <w:rFonts w:ascii="仿宋" w:eastAsia="仿宋" w:hAnsi="仿宋" w:cs="仿宋" w:hint="eastAsia"/>
            <w:lang w:eastAsia="zh-CN"/>
          </w:rPr>
          <w:t>九、水文仪器项目人力资源培养与发展</w:t>
        </w:r>
        <w:r>
          <w:tab/>
        </w:r>
        <w:r>
          <w:fldChar w:fldCharType="begin"/>
        </w:r>
        <w:r>
          <w:instrText xml:space="preserve"> PAGEREF _Toc32246 \h </w:instrText>
        </w:r>
        <w:r>
          <w:fldChar w:fldCharType="separate"/>
        </w:r>
        <w:r>
          <w:t>35</w:t>
        </w:r>
        <w:r>
          <w:fldChar w:fldCharType="end"/>
        </w:r>
      </w:hyperlink>
    </w:p>
    <w:p>
      <w:pPr>
        <w:pStyle w:val="TOC2"/>
        <w:tabs>
          <w:tab w:val="right" w:leader="dot" w:pos="8306"/>
        </w:tabs>
      </w:pPr>
      <w:hyperlink w:anchor="_Toc12392" w:history="1">
        <w:r>
          <w:rPr>
            <w:rFonts w:ascii="仿宋" w:eastAsia="仿宋" w:hAnsi="仿宋" w:cs="仿宋" w:hint="eastAsia"/>
            <w:lang w:eastAsia="zh-CN"/>
          </w:rPr>
          <w:t>(一)、人才需求与规划</w:t>
        </w:r>
        <w:r>
          <w:tab/>
        </w:r>
        <w:r>
          <w:fldChar w:fldCharType="begin"/>
        </w:r>
        <w:r>
          <w:instrText xml:space="preserve"> PAGEREF _Toc12392 \h </w:instrText>
        </w:r>
        <w:r>
          <w:fldChar w:fldCharType="separate"/>
        </w:r>
        <w:r>
          <w:t>35</w:t>
        </w:r>
        <w:r>
          <w:fldChar w:fldCharType="end"/>
        </w:r>
      </w:hyperlink>
    </w:p>
    <w:p>
      <w:pPr>
        <w:pStyle w:val="TOC2"/>
        <w:tabs>
          <w:tab w:val="right" w:leader="dot" w:pos="8306"/>
        </w:tabs>
      </w:pPr>
      <w:hyperlink w:anchor="_Toc32690" w:history="1">
        <w:r>
          <w:rPr>
            <w:rFonts w:ascii="仿宋" w:eastAsia="仿宋" w:hAnsi="仿宋" w:cs="仿宋" w:hint="eastAsia"/>
            <w:lang w:eastAsia="zh-CN"/>
          </w:rPr>
          <w:t>(二)、培训与发展计划</w:t>
        </w:r>
        <w:r>
          <w:tab/>
        </w:r>
        <w:r>
          <w:fldChar w:fldCharType="begin"/>
        </w:r>
        <w:r>
          <w:instrText xml:space="preserve"> PAGEREF _Toc32690 \h </w:instrText>
        </w:r>
        <w:r>
          <w:fldChar w:fldCharType="separate"/>
        </w:r>
        <w:r>
          <w:t>35</w:t>
        </w:r>
        <w:r>
          <w:fldChar w:fldCharType="end"/>
        </w:r>
      </w:hyperlink>
    </w:p>
    <w:p>
      <w:pPr>
        <w:pStyle w:val="TOC1"/>
        <w:tabs>
          <w:tab w:val="right" w:leader="dot" w:pos="8306"/>
        </w:tabs>
      </w:pPr>
      <w:hyperlink w:anchor="_Toc1317" w:history="1">
        <w:r>
          <w:rPr>
            <w:rFonts w:ascii="仿宋" w:eastAsia="仿宋" w:hAnsi="仿宋" w:cs="仿宋" w:hint="eastAsia"/>
            <w:lang w:eastAsia="zh-CN"/>
          </w:rPr>
          <w:t>十、水文仪器项目投资规划</w:t>
        </w:r>
        <w:r>
          <w:tab/>
        </w:r>
        <w:r>
          <w:fldChar w:fldCharType="begin"/>
        </w:r>
        <w:r>
          <w:instrText xml:space="preserve"> PAGEREF _Toc1317 \h </w:instrText>
        </w:r>
        <w:r>
          <w:fldChar w:fldCharType="separate"/>
        </w:r>
        <w:r>
          <w:t>36</w:t>
        </w:r>
        <w:r>
          <w:fldChar w:fldCharType="end"/>
        </w:r>
      </w:hyperlink>
    </w:p>
    <w:p>
      <w:pPr>
        <w:pStyle w:val="TOC2"/>
        <w:tabs>
          <w:tab w:val="right" w:leader="dot" w:pos="8306"/>
        </w:tabs>
      </w:pPr>
      <w:hyperlink w:anchor="_Toc25931" w:history="1">
        <w:r>
          <w:rPr>
            <w:rFonts w:ascii="仿宋" w:eastAsia="仿宋" w:hAnsi="仿宋" w:cs="仿宋" w:hint="eastAsia"/>
            <w:lang w:eastAsia="zh-CN"/>
          </w:rPr>
          <w:t>(一)、水文仪器项目总投资估算</w:t>
        </w:r>
        <w:r>
          <w:tab/>
        </w:r>
        <w:r>
          <w:fldChar w:fldCharType="begin"/>
        </w:r>
        <w:r>
          <w:instrText xml:space="preserve"> PAGEREF _Toc25931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1" w:history="1">
        <w:r>
          <w:rPr>
            <w:rFonts w:ascii="仿宋" w:eastAsia="仿宋" w:hAnsi="仿宋" w:cs="仿宋" w:hint="eastAsia"/>
            <w:lang w:eastAsia="zh-CN"/>
          </w:rPr>
          <w:t>(二)、资金筹措</w:t>
        </w:r>
        <w:r>
          <w:tab/>
        </w:r>
        <w:r>
          <w:fldChar w:fldCharType="begin"/>
        </w:r>
        <w:r>
          <w:instrText xml:space="preserve"> PAGEREF _Toc21511 \h </w:instrText>
        </w:r>
        <w:r>
          <w:fldChar w:fldCharType="separate"/>
        </w:r>
        <w:r>
          <w:t>37</w:t>
        </w:r>
        <w:r>
          <w:fldChar w:fldCharType="end"/>
        </w:r>
      </w:hyperlink>
    </w:p>
    <w:p>
      <w:pPr>
        <w:pStyle w:val="TOC1"/>
        <w:tabs>
          <w:tab w:val="right" w:leader="dot" w:pos="8306"/>
        </w:tabs>
      </w:pPr>
      <w:hyperlink w:anchor="_Toc30774" w:history="1">
        <w:r>
          <w:rPr>
            <w:rFonts w:ascii="仿宋" w:eastAsia="仿宋" w:hAnsi="仿宋" w:cs="仿宋" w:hint="eastAsia"/>
            <w:lang w:eastAsia="zh-CN"/>
          </w:rPr>
          <w:t>十一、水文仪器项目社会影响</w:t>
        </w:r>
        <w:r>
          <w:tab/>
        </w:r>
        <w:r>
          <w:fldChar w:fldCharType="begin"/>
        </w:r>
        <w:r>
          <w:instrText xml:space="preserve"> PAGEREF _Toc30774 \h </w:instrText>
        </w:r>
        <w:r>
          <w:fldChar w:fldCharType="separate"/>
        </w:r>
        <w:r>
          <w:t>38</w:t>
        </w:r>
        <w:r>
          <w:fldChar w:fldCharType="end"/>
        </w:r>
      </w:hyperlink>
    </w:p>
    <w:p>
      <w:pPr>
        <w:pStyle w:val="TOC2"/>
        <w:tabs>
          <w:tab w:val="right" w:leader="dot" w:pos="8306"/>
        </w:tabs>
      </w:pPr>
      <w:hyperlink w:anchor="_Toc8366" w:history="1">
        <w:r>
          <w:rPr>
            <w:rFonts w:ascii="仿宋" w:eastAsia="仿宋" w:hAnsi="仿宋" w:cs="仿宋" w:hint="eastAsia"/>
            <w:lang w:eastAsia="zh-CN"/>
          </w:rPr>
          <w:t>(一)、社会责任与义务</w:t>
        </w:r>
        <w:r>
          <w:tab/>
        </w:r>
        <w:r>
          <w:fldChar w:fldCharType="begin"/>
        </w:r>
        <w:r>
          <w:instrText xml:space="preserve"> PAGEREF _Toc8366 \h </w:instrText>
        </w:r>
        <w:r>
          <w:fldChar w:fldCharType="separate"/>
        </w:r>
        <w:r>
          <w:t>38</w:t>
        </w:r>
        <w:r>
          <w:fldChar w:fldCharType="end"/>
        </w:r>
      </w:hyperlink>
    </w:p>
    <w:p>
      <w:pPr>
        <w:pStyle w:val="TOC2"/>
        <w:tabs>
          <w:tab w:val="right" w:leader="dot" w:pos="8306"/>
        </w:tabs>
      </w:pPr>
      <w:hyperlink w:anchor="_Toc30121" w:history="1">
        <w:r>
          <w:rPr>
            <w:rFonts w:ascii="仿宋" w:eastAsia="仿宋" w:hAnsi="仿宋" w:cs="仿宋" w:hint="eastAsia"/>
            <w:lang w:eastAsia="zh-CN"/>
          </w:rPr>
          <w:t>(二)、社会参与与沟通</w:t>
        </w:r>
        <w:r>
          <w:tab/>
        </w:r>
        <w:r>
          <w:fldChar w:fldCharType="begin"/>
        </w:r>
        <w:r>
          <w:instrText xml:space="preserve"> PAGEREF _Toc30121 \h </w:instrText>
        </w:r>
        <w:r>
          <w:fldChar w:fldCharType="separate"/>
        </w:r>
        <w:r>
          <w:t>38</w:t>
        </w:r>
        <w:r>
          <w:fldChar w:fldCharType="end"/>
        </w:r>
      </w:hyperlink>
    </w:p>
    <w:p>
      <w:pPr>
        <w:pStyle w:val="TOC1"/>
        <w:tabs>
          <w:tab w:val="right" w:leader="dot" w:pos="8306"/>
        </w:tabs>
      </w:pPr>
      <w:hyperlink w:anchor="_Toc9027" w:history="1">
        <w:r>
          <w:rPr>
            <w:rFonts w:ascii="仿宋" w:eastAsia="仿宋" w:hAnsi="仿宋" w:cs="仿宋" w:hint="eastAsia"/>
            <w:lang w:eastAsia="zh-CN"/>
          </w:rPr>
          <w:t>十二、水文仪器项目创新与研发</w:t>
        </w:r>
        <w:r>
          <w:tab/>
        </w:r>
        <w:r>
          <w:fldChar w:fldCharType="begin"/>
        </w:r>
        <w:r>
          <w:instrText xml:space="preserve"> PAGEREF _Toc9027 \h </w:instrText>
        </w:r>
        <w:r>
          <w:fldChar w:fldCharType="separate"/>
        </w:r>
        <w:r>
          <w:t>39</w:t>
        </w:r>
        <w:r>
          <w:fldChar w:fldCharType="end"/>
        </w:r>
      </w:hyperlink>
    </w:p>
    <w:p>
      <w:pPr>
        <w:pStyle w:val="TOC2"/>
        <w:tabs>
          <w:tab w:val="right" w:leader="dot" w:pos="8306"/>
        </w:tabs>
      </w:pPr>
      <w:hyperlink w:anchor="_Toc3527" w:history="1">
        <w:r>
          <w:rPr>
            <w:rFonts w:ascii="仿宋" w:eastAsia="仿宋" w:hAnsi="仿宋" w:cs="仿宋" w:hint="eastAsia"/>
            <w:lang w:eastAsia="zh-CN"/>
          </w:rPr>
          <w:t>(一)、创新策略与方向</w:t>
        </w:r>
        <w:r>
          <w:tab/>
        </w:r>
        <w:r>
          <w:fldChar w:fldCharType="begin"/>
        </w:r>
        <w:r>
          <w:instrText xml:space="preserve"> PAGEREF _Toc3527 \h </w:instrText>
        </w:r>
        <w:r>
          <w:fldChar w:fldCharType="separate"/>
        </w:r>
        <w:r>
          <w:t>39</w:t>
        </w:r>
        <w:r>
          <w:fldChar w:fldCharType="end"/>
        </w:r>
      </w:hyperlink>
    </w:p>
    <w:p>
      <w:pPr>
        <w:pStyle w:val="TOC2"/>
        <w:tabs>
          <w:tab w:val="right" w:leader="dot" w:pos="8306"/>
        </w:tabs>
      </w:pPr>
      <w:hyperlink w:anchor="_Toc18802" w:history="1">
        <w:r>
          <w:rPr>
            <w:rFonts w:ascii="仿宋" w:eastAsia="仿宋" w:hAnsi="仿宋" w:cs="仿宋" w:hint="eastAsia"/>
            <w:lang w:eastAsia="zh-CN"/>
          </w:rPr>
          <w:t>(二)、研发规划与投入</w:t>
        </w:r>
        <w:r>
          <w:tab/>
        </w:r>
        <w:r>
          <w:fldChar w:fldCharType="begin"/>
        </w:r>
        <w:r>
          <w:instrText xml:space="preserve"> PAGEREF _Toc18802 \h </w:instrText>
        </w:r>
        <w:r>
          <w:fldChar w:fldCharType="separate"/>
        </w:r>
        <w:r>
          <w:t>41</w:t>
        </w:r>
        <w:r>
          <w:fldChar w:fldCharType="end"/>
        </w:r>
      </w:hyperlink>
    </w:p>
    <w:p>
      <w:pPr>
        <w:pStyle w:val="TOC1"/>
        <w:tabs>
          <w:tab w:val="right" w:leader="dot" w:pos="8306"/>
        </w:tabs>
      </w:pPr>
      <w:hyperlink w:anchor="_Toc25919" w:history="1">
        <w:r>
          <w:rPr>
            <w:rFonts w:ascii="仿宋" w:eastAsia="仿宋" w:hAnsi="仿宋" w:cs="仿宋" w:hint="eastAsia"/>
            <w:lang w:eastAsia="zh-CN"/>
          </w:rPr>
          <w:t>十三、水文仪器项目工程方案分析</w:t>
        </w:r>
        <w:r>
          <w:tab/>
        </w:r>
        <w:r>
          <w:fldChar w:fldCharType="begin"/>
        </w:r>
        <w:r>
          <w:instrText xml:space="preserve"> PAGEREF _Toc25919 \h </w:instrText>
        </w:r>
        <w:r>
          <w:fldChar w:fldCharType="separate"/>
        </w:r>
        <w:r>
          <w:t>42</w:t>
        </w:r>
        <w:r>
          <w:fldChar w:fldCharType="end"/>
        </w:r>
      </w:hyperlink>
    </w:p>
    <w:p>
      <w:pPr>
        <w:pStyle w:val="TOC2"/>
        <w:tabs>
          <w:tab w:val="right" w:leader="dot" w:pos="8306"/>
        </w:tabs>
      </w:pPr>
      <w:hyperlink w:anchor="_Toc9241" w:history="1">
        <w:r>
          <w:rPr>
            <w:rFonts w:ascii="仿宋" w:eastAsia="仿宋" w:hAnsi="仿宋" w:cs="仿宋" w:hint="eastAsia"/>
            <w:lang w:eastAsia="zh-CN"/>
          </w:rPr>
          <w:t>(一)、建筑工程设计原则</w:t>
        </w:r>
        <w:r>
          <w:tab/>
        </w:r>
        <w:r>
          <w:fldChar w:fldCharType="begin"/>
        </w:r>
        <w:r>
          <w:instrText xml:space="preserve"> PAGEREF _Toc9241 \h </w:instrText>
        </w:r>
        <w:r>
          <w:fldChar w:fldCharType="separate"/>
        </w:r>
        <w:r>
          <w:t>42</w:t>
        </w:r>
        <w:r>
          <w:fldChar w:fldCharType="end"/>
        </w:r>
      </w:hyperlink>
    </w:p>
    <w:p>
      <w:pPr>
        <w:pStyle w:val="TOC2"/>
        <w:tabs>
          <w:tab w:val="right" w:leader="dot" w:pos="8306"/>
        </w:tabs>
      </w:pPr>
      <w:hyperlink w:anchor="_Toc29882" w:history="1">
        <w:r>
          <w:rPr>
            <w:rFonts w:ascii="仿宋" w:eastAsia="仿宋" w:hAnsi="仿宋" w:cs="仿宋" w:hint="eastAsia"/>
            <w:lang w:eastAsia="zh-CN"/>
          </w:rPr>
          <w:t>(二)、土建工程建设指标</w:t>
        </w:r>
        <w:r>
          <w:tab/>
        </w:r>
        <w:r>
          <w:fldChar w:fldCharType="begin"/>
        </w:r>
        <w:r>
          <w:instrText xml:space="preserve"> PAGEREF _Toc29882 \h </w:instrText>
        </w:r>
        <w:r>
          <w:fldChar w:fldCharType="separate"/>
        </w:r>
        <w:r>
          <w:t>46</w:t>
        </w:r>
        <w:r>
          <w:fldChar w:fldCharType="end"/>
        </w:r>
      </w:hyperlink>
    </w:p>
    <w:p>
      <w:pPr>
        <w:pStyle w:val="TOC1"/>
        <w:tabs>
          <w:tab w:val="right" w:leader="dot" w:pos="8306"/>
        </w:tabs>
      </w:pPr>
      <w:hyperlink w:anchor="_Toc20345" w:history="1">
        <w:r>
          <w:rPr>
            <w:rFonts w:ascii="仿宋" w:eastAsia="仿宋" w:hAnsi="仿宋" w:cs="仿宋" w:hint="eastAsia"/>
            <w:lang w:eastAsia="zh-CN"/>
          </w:rPr>
          <w:t>十四、质量管理体系</w:t>
        </w:r>
        <w:r>
          <w:tab/>
        </w:r>
        <w:r>
          <w:fldChar w:fldCharType="begin"/>
        </w:r>
        <w:r>
          <w:instrText xml:space="preserve"> PAGEREF _Toc20345 \h </w:instrText>
        </w:r>
        <w:r>
          <w:fldChar w:fldCharType="separate"/>
        </w:r>
        <w:r>
          <w:t>47</w:t>
        </w:r>
        <w:r>
          <w:fldChar w:fldCharType="end"/>
        </w:r>
      </w:hyperlink>
    </w:p>
    <w:p>
      <w:pPr>
        <w:pStyle w:val="TOC2"/>
        <w:tabs>
          <w:tab w:val="right" w:leader="dot" w:pos="8306"/>
        </w:tabs>
      </w:pPr>
      <w:hyperlink w:anchor="_Toc15559" w:history="1">
        <w:r>
          <w:rPr>
            <w:rFonts w:ascii="仿宋" w:eastAsia="仿宋" w:hAnsi="仿宋" w:cs="仿宋" w:hint="eastAsia"/>
            <w:lang w:eastAsia="zh-CN"/>
          </w:rPr>
          <w:t>(一)、质量目标与方针</w:t>
        </w:r>
        <w:r>
          <w:tab/>
        </w:r>
        <w:r>
          <w:fldChar w:fldCharType="begin"/>
        </w:r>
        <w:r>
          <w:instrText xml:space="preserve"> PAGEREF _Toc15559 \h </w:instrText>
        </w:r>
        <w:r>
          <w:fldChar w:fldCharType="separate"/>
        </w:r>
        <w:r>
          <w:t>47</w:t>
        </w:r>
        <w:r>
          <w:fldChar w:fldCharType="end"/>
        </w:r>
      </w:hyperlink>
    </w:p>
    <w:p>
      <w:pPr>
        <w:pStyle w:val="TOC2"/>
        <w:tabs>
          <w:tab w:val="right" w:leader="dot" w:pos="8306"/>
        </w:tabs>
      </w:pPr>
      <w:hyperlink w:anchor="_Toc4592" w:history="1">
        <w:r>
          <w:rPr>
            <w:rFonts w:ascii="仿宋" w:eastAsia="仿宋" w:hAnsi="仿宋" w:cs="仿宋" w:hint="eastAsia"/>
            <w:lang w:eastAsia="zh-CN"/>
          </w:rPr>
          <w:t>(二)、质量管理责任</w:t>
        </w:r>
        <w:r>
          <w:tab/>
        </w:r>
        <w:r>
          <w:fldChar w:fldCharType="begin"/>
        </w:r>
        <w:r>
          <w:instrText xml:space="preserve"> PAGEREF _Toc4592 \h </w:instrText>
        </w:r>
        <w:r>
          <w:fldChar w:fldCharType="separate"/>
        </w:r>
        <w:r>
          <w:t>48</w:t>
        </w:r>
        <w:r>
          <w:fldChar w:fldCharType="end"/>
        </w:r>
      </w:hyperlink>
    </w:p>
    <w:p>
      <w:pPr>
        <w:pStyle w:val="TOC2"/>
        <w:tabs>
          <w:tab w:val="right" w:leader="dot" w:pos="8306"/>
        </w:tabs>
      </w:pPr>
      <w:hyperlink w:anchor="_Toc14891" w:history="1">
        <w:r>
          <w:rPr>
            <w:rFonts w:ascii="仿宋" w:eastAsia="仿宋" w:hAnsi="仿宋" w:cs="仿宋" w:hint="eastAsia"/>
            <w:lang w:eastAsia="zh-CN"/>
          </w:rPr>
          <w:t>(三)、质量管理体系文件</w:t>
        </w:r>
        <w:r>
          <w:tab/>
        </w:r>
        <w:r>
          <w:fldChar w:fldCharType="begin"/>
        </w:r>
        <w:r>
          <w:instrText xml:space="preserve"> PAGEREF _Toc14891 \h </w:instrText>
        </w:r>
        <w:r>
          <w:fldChar w:fldCharType="separate"/>
        </w:r>
        <w:r>
          <w:t>50</w:t>
        </w:r>
        <w:r>
          <w:fldChar w:fldCharType="end"/>
        </w:r>
      </w:hyperlink>
    </w:p>
    <w:p>
      <w:pPr>
        <w:pStyle w:val="TOC2"/>
        <w:tabs>
          <w:tab w:val="right" w:leader="dot" w:pos="8306"/>
        </w:tabs>
      </w:pPr>
      <w:hyperlink w:anchor="_Toc3462" w:history="1">
        <w:r>
          <w:rPr>
            <w:rFonts w:ascii="仿宋" w:eastAsia="仿宋" w:hAnsi="仿宋" w:cs="仿宋" w:hint="eastAsia"/>
            <w:lang w:eastAsia="zh-CN"/>
          </w:rPr>
          <w:t>(四)、质量培训与教育</w:t>
        </w:r>
        <w:r>
          <w:tab/>
        </w:r>
        <w:r>
          <w:fldChar w:fldCharType="begin"/>
        </w:r>
        <w:r>
          <w:instrText xml:space="preserve"> PAGEREF _Toc3462 \h </w:instrText>
        </w:r>
        <w:r>
          <w:fldChar w:fldCharType="separate"/>
        </w:r>
        <w:r>
          <w:t>52</w:t>
        </w:r>
        <w:r>
          <w:fldChar w:fldCharType="end"/>
        </w:r>
      </w:hyperlink>
    </w:p>
    <w:p>
      <w:pPr>
        <w:pStyle w:val="TOC2"/>
        <w:tabs>
          <w:tab w:val="right" w:leader="dot" w:pos="8306"/>
        </w:tabs>
      </w:pPr>
      <w:hyperlink w:anchor="_Toc9667" w:history="1">
        <w:r>
          <w:rPr>
            <w:rFonts w:ascii="仿宋" w:eastAsia="仿宋" w:hAnsi="仿宋" w:cs="仿宋" w:hint="eastAsia"/>
            <w:lang w:eastAsia="zh-CN"/>
          </w:rPr>
          <w:t>(五)、质量审核与评价</w:t>
        </w:r>
        <w:r>
          <w:tab/>
        </w:r>
        <w:r>
          <w:fldChar w:fldCharType="begin"/>
        </w:r>
        <w:r>
          <w:instrText xml:space="preserve"> PAGEREF _Toc9667 \h </w:instrText>
        </w:r>
        <w:r>
          <w:fldChar w:fldCharType="separate"/>
        </w:r>
        <w:r>
          <w:t>53</w:t>
        </w:r>
        <w:r>
          <w:fldChar w:fldCharType="end"/>
        </w:r>
      </w:hyperlink>
    </w:p>
    <w:p>
      <w:pPr>
        <w:pStyle w:val="TOC2"/>
        <w:tabs>
          <w:tab w:val="right" w:leader="dot" w:pos="8306"/>
        </w:tabs>
      </w:pPr>
      <w:hyperlink w:anchor="_Toc719" w:history="1">
        <w:r>
          <w:rPr>
            <w:rFonts w:ascii="仿宋" w:eastAsia="仿宋" w:hAnsi="仿宋" w:cs="仿宋" w:hint="eastAsia"/>
            <w:lang w:eastAsia="zh-CN"/>
          </w:rPr>
          <w:t>(六)、不符合与纠正措施</w:t>
        </w:r>
        <w:r>
          <w:tab/>
        </w:r>
        <w:r>
          <w:fldChar w:fldCharType="begin"/>
        </w:r>
        <w:r>
          <w:instrText xml:space="preserve"> PAGEREF _Toc719 \h </w:instrText>
        </w:r>
        <w:r>
          <w:fldChar w:fldCharType="separate"/>
        </w:r>
        <w:r>
          <w:t>54</w:t>
        </w:r>
        <w:r>
          <w:fldChar w:fldCharType="end"/>
        </w:r>
      </w:hyperlink>
    </w:p>
    <w:p>
      <w:pPr>
        <w:pStyle w:val="TOC1"/>
        <w:tabs>
          <w:tab w:val="right" w:leader="dot" w:pos="8306"/>
        </w:tabs>
      </w:pPr>
      <w:hyperlink w:anchor="_Toc9302" w:history="1">
        <w:r>
          <w:rPr>
            <w:rFonts w:ascii="仿宋" w:eastAsia="仿宋" w:hAnsi="仿宋" w:cs="仿宋" w:hint="eastAsia"/>
            <w:lang w:eastAsia="zh-CN"/>
          </w:rPr>
          <w:t>十五、水文仪器项目变更管理</w:t>
        </w:r>
        <w:r>
          <w:tab/>
        </w:r>
        <w:r>
          <w:fldChar w:fldCharType="begin"/>
        </w:r>
        <w:r>
          <w:instrText xml:space="preserve"> PAGEREF _Toc9302 \h </w:instrText>
        </w:r>
        <w:r>
          <w:fldChar w:fldCharType="separate"/>
        </w:r>
        <w:r>
          <w:t>55</w:t>
        </w:r>
        <w:r>
          <w:fldChar w:fldCharType="end"/>
        </w:r>
      </w:hyperlink>
    </w:p>
    <w:p>
      <w:pPr>
        <w:pStyle w:val="TOC2"/>
        <w:tabs>
          <w:tab w:val="right" w:leader="dot" w:pos="8306"/>
        </w:tabs>
      </w:pPr>
      <w:hyperlink w:anchor="_Toc22511" w:history="1">
        <w:r>
          <w:rPr>
            <w:rFonts w:ascii="仿宋" w:eastAsia="仿宋" w:hAnsi="仿宋" w:cs="仿宋" w:hint="eastAsia"/>
            <w:lang w:eastAsia="zh-CN"/>
          </w:rPr>
          <w:t>(一)、变更申请与评估</w:t>
        </w:r>
        <w:r>
          <w:tab/>
        </w:r>
        <w:r>
          <w:fldChar w:fldCharType="begin"/>
        </w:r>
        <w:r>
          <w:instrText xml:space="preserve"> PAGEREF _Toc22511 \h </w:instrText>
        </w:r>
        <w:r>
          <w:fldChar w:fldCharType="separate"/>
        </w:r>
        <w:r>
          <w:t>55</w:t>
        </w:r>
        <w:r>
          <w:fldChar w:fldCharType="end"/>
        </w:r>
      </w:hyperlink>
    </w:p>
    <w:p>
      <w:pPr>
        <w:pStyle w:val="TOC2"/>
        <w:tabs>
          <w:tab w:val="right" w:leader="dot" w:pos="8306"/>
        </w:tabs>
      </w:pPr>
      <w:hyperlink w:anchor="_Toc28166" w:history="1">
        <w:r>
          <w:rPr>
            <w:rFonts w:ascii="仿宋" w:eastAsia="仿宋" w:hAnsi="仿宋" w:cs="仿宋" w:hint="eastAsia"/>
            <w:lang w:eastAsia="zh-CN"/>
          </w:rPr>
          <w:t>(二)、变更实施与控制</w:t>
        </w:r>
        <w:r>
          <w:tab/>
        </w:r>
        <w:r>
          <w:fldChar w:fldCharType="begin"/>
        </w:r>
        <w:r>
          <w:instrText xml:space="preserve"> PAGEREF _Toc28166 \h </w:instrText>
        </w:r>
        <w:r>
          <w:fldChar w:fldCharType="separate"/>
        </w:r>
        <w:r>
          <w:t>56</w:t>
        </w:r>
        <w:r>
          <w:fldChar w:fldCharType="end"/>
        </w:r>
      </w:hyperlink>
    </w:p>
    <w:p>
      <w:pPr>
        <w:pStyle w:val="TOC1"/>
        <w:tabs>
          <w:tab w:val="right" w:leader="dot" w:pos="8306"/>
        </w:tabs>
      </w:pPr>
      <w:hyperlink w:anchor="_Toc27852" w:history="1">
        <w:r>
          <w:rPr>
            <w:rFonts w:ascii="仿宋" w:eastAsia="仿宋" w:hAnsi="仿宋" w:cs="仿宋" w:hint="eastAsia"/>
            <w:lang w:eastAsia="zh-CN"/>
          </w:rPr>
          <w:t>十六、水文仪器项目实施时间节点</w:t>
        </w:r>
        <w:r>
          <w:tab/>
        </w:r>
        <w:r>
          <w:fldChar w:fldCharType="begin"/>
        </w:r>
        <w:r>
          <w:instrText xml:space="preserve"> PAGEREF _Toc27852 \h </w:instrText>
        </w:r>
        <w:r>
          <w:fldChar w:fldCharType="separate"/>
        </w:r>
        <w:r>
          <w:t>56</w:t>
        </w:r>
        <w:r>
          <w:fldChar w:fldCharType="end"/>
        </w:r>
      </w:hyperlink>
    </w:p>
    <w:p>
      <w:pPr>
        <w:pStyle w:val="TOC2"/>
        <w:tabs>
          <w:tab w:val="right" w:leader="dot" w:pos="8306"/>
        </w:tabs>
      </w:pPr>
      <w:hyperlink w:anchor="_Toc29253" w:history="1">
        <w:r>
          <w:rPr>
            <w:rFonts w:ascii="仿宋" w:eastAsia="仿宋" w:hAnsi="仿宋" w:cs="仿宋" w:hint="eastAsia"/>
            <w:lang w:eastAsia="zh-CN"/>
          </w:rPr>
          <w:t>(一)、水文仪器项目启动阶段时间节点</w:t>
        </w:r>
        <w:r>
          <w:tab/>
        </w:r>
        <w:r>
          <w:fldChar w:fldCharType="begin"/>
        </w:r>
        <w:r>
          <w:instrText xml:space="preserve"> PAGEREF _Toc29253 \h </w:instrText>
        </w:r>
        <w:r>
          <w:fldChar w:fldCharType="separate"/>
        </w:r>
        <w:r>
          <w:t>56</w:t>
        </w:r>
        <w:r>
          <w:fldChar w:fldCharType="end"/>
        </w:r>
      </w:hyperlink>
    </w:p>
    <w:p>
      <w:pPr>
        <w:pStyle w:val="TOC2"/>
        <w:tabs>
          <w:tab w:val="right" w:leader="dot" w:pos="8306"/>
        </w:tabs>
      </w:pPr>
      <w:hyperlink w:anchor="_Toc19883" w:history="1">
        <w:r>
          <w:rPr>
            <w:rFonts w:ascii="仿宋" w:eastAsia="仿宋" w:hAnsi="仿宋" w:cs="仿宋" w:hint="eastAsia"/>
            <w:lang w:eastAsia="zh-CN"/>
          </w:rPr>
          <w:t>(二)、水文仪器项目执行阶段时间节点</w:t>
        </w:r>
        <w:r>
          <w:tab/>
        </w:r>
        <w:r>
          <w:fldChar w:fldCharType="begin"/>
        </w:r>
        <w:r>
          <w:instrText xml:space="preserve"> PAGEREF _Toc19883 \h </w:instrText>
        </w:r>
        <w:r>
          <w:fldChar w:fldCharType="separate"/>
        </w:r>
        <w:r>
          <w:t>57</w:t>
        </w:r>
        <w:r>
          <w:fldChar w:fldCharType="end"/>
        </w:r>
      </w:hyperlink>
    </w:p>
    <w:p>
      <w:pPr>
        <w:pStyle w:val="TOC2"/>
        <w:tabs>
          <w:tab w:val="right" w:leader="dot" w:pos="8306"/>
        </w:tabs>
      </w:pPr>
      <w:hyperlink w:anchor="_Toc25719" w:history="1">
        <w:r>
          <w:rPr>
            <w:rFonts w:ascii="仿宋" w:eastAsia="仿宋" w:hAnsi="仿宋" w:cs="仿宋" w:hint="eastAsia"/>
            <w:lang w:eastAsia="zh-CN"/>
          </w:rPr>
          <w:t>(三)、水文仪器项目完成阶段时间节点</w:t>
        </w:r>
        <w:r>
          <w:tab/>
        </w:r>
        <w:r>
          <w:fldChar w:fldCharType="begin"/>
        </w:r>
        <w:r>
          <w:instrText xml:space="preserve"> PAGEREF _Toc25719 \h </w:instrText>
        </w:r>
        <w:r>
          <w:fldChar w:fldCharType="separate"/>
        </w:r>
        <w:r>
          <w:t>58</w:t>
        </w:r>
        <w:r>
          <w:fldChar w:fldCharType="end"/>
        </w:r>
      </w:hyperlink>
    </w:p>
    <w:p>
      <w:pPr>
        <w:pStyle w:val="TOC1"/>
        <w:tabs>
          <w:tab w:val="right" w:leader="dot" w:pos="8306"/>
        </w:tabs>
      </w:pPr>
      <w:hyperlink w:anchor="_Toc8136" w:history="1">
        <w:r>
          <w:rPr>
            <w:rFonts w:ascii="仿宋" w:eastAsia="仿宋" w:hAnsi="仿宋" w:cs="仿宋" w:hint="eastAsia"/>
            <w:lang w:eastAsia="zh-CN"/>
          </w:rPr>
          <w:t>十七、风险识别与分类</w:t>
        </w:r>
        <w:r>
          <w:tab/>
        </w:r>
        <w:r>
          <w:fldChar w:fldCharType="begin"/>
        </w:r>
        <w:r>
          <w:instrText xml:space="preserve"> PAGEREF _Toc8136 \h </w:instrText>
        </w:r>
        <w:r>
          <w:fldChar w:fldCharType="separate"/>
        </w:r>
        <w:r>
          <w:t>59</w:t>
        </w:r>
        <w:r>
          <w:fldChar w:fldCharType="end"/>
        </w:r>
      </w:hyperlink>
    </w:p>
    <w:p>
      <w:pPr>
        <w:pStyle w:val="TOC2"/>
        <w:tabs>
          <w:tab w:val="right" w:leader="dot" w:pos="8306"/>
        </w:tabs>
      </w:pPr>
      <w:hyperlink w:anchor="_Toc16044" w:history="1">
        <w:r>
          <w:rPr>
            <w:rFonts w:ascii="仿宋" w:eastAsia="仿宋" w:hAnsi="仿宋" w:cs="仿宋" w:hint="eastAsia"/>
            <w:lang w:eastAsia="zh-CN"/>
          </w:rPr>
          <w:t>(一)、风险识别</w:t>
        </w:r>
        <w:r>
          <w:tab/>
        </w:r>
        <w:r>
          <w:fldChar w:fldCharType="begin"/>
        </w:r>
        <w:r>
          <w:instrText xml:space="preserve"> PAGEREF _Toc16044 \h </w:instrText>
        </w:r>
        <w:r>
          <w:fldChar w:fldCharType="separate"/>
        </w:r>
        <w:r>
          <w:t>59</w:t>
        </w:r>
        <w:r>
          <w:fldChar w:fldCharType="end"/>
        </w:r>
      </w:hyperlink>
    </w:p>
    <w:p>
      <w:pPr>
        <w:pStyle w:val="TOC2"/>
        <w:tabs>
          <w:tab w:val="right" w:leader="dot" w:pos="8306"/>
        </w:tabs>
      </w:pPr>
      <w:hyperlink w:anchor="_Toc16301" w:history="1">
        <w:r>
          <w:rPr>
            <w:rFonts w:ascii="仿宋" w:eastAsia="仿宋" w:hAnsi="仿宋" w:cs="仿宋" w:hint="eastAsia"/>
            <w:lang w:eastAsia="zh-CN"/>
          </w:rPr>
          <w:t>(二)、风险分类</w:t>
        </w:r>
        <w:r>
          <w:tab/>
        </w:r>
        <w:r>
          <w:fldChar w:fldCharType="begin"/>
        </w:r>
        <w:r>
          <w:instrText xml:space="preserve"> PAGEREF _Toc16301 \h </w:instrText>
        </w:r>
        <w:r>
          <w:fldChar w:fldCharType="separate"/>
        </w:r>
        <w:r>
          <w:t>61</w:t>
        </w:r>
        <w:r>
          <w:fldChar w:fldCharType="end"/>
        </w:r>
      </w:hyperlink>
    </w:p>
    <w:p>
      <w:pPr>
        <w:pStyle w:val="TOC1"/>
        <w:tabs>
          <w:tab w:val="right" w:leader="dot" w:pos="8306"/>
        </w:tabs>
      </w:pPr>
      <w:hyperlink w:anchor="_Toc29458" w:history="1">
        <w:r>
          <w:rPr>
            <w:rFonts w:ascii="仿宋" w:eastAsia="仿宋" w:hAnsi="仿宋" w:cs="仿宋" w:hint="eastAsia"/>
            <w:lang w:eastAsia="zh-CN"/>
          </w:rPr>
          <w:t>十八、营销与推广策略</w:t>
        </w:r>
        <w:r>
          <w:tab/>
        </w:r>
        <w:r>
          <w:fldChar w:fldCharType="begin"/>
        </w:r>
        <w:r>
          <w:instrText xml:space="preserve"> PAGEREF _Toc29458 \h </w:instrText>
        </w:r>
        <w:r>
          <w:fldChar w:fldCharType="separate"/>
        </w:r>
        <w:r>
          <w:t>62</w:t>
        </w:r>
        <w:r>
          <w:fldChar w:fldCharType="end"/>
        </w:r>
      </w:hyperlink>
    </w:p>
    <w:p>
      <w:pPr>
        <w:pStyle w:val="TOC2"/>
        <w:tabs>
          <w:tab w:val="right" w:leader="dot" w:pos="8306"/>
        </w:tabs>
      </w:pPr>
      <w:hyperlink w:anchor="_Toc1881" w:history="1">
        <w:r>
          <w:rPr>
            <w:rFonts w:ascii="仿宋" w:eastAsia="仿宋" w:hAnsi="仿宋" w:cs="仿宋" w:hint="eastAsia"/>
            <w:lang w:eastAsia="zh-CN"/>
          </w:rPr>
          <w:t>(一)、产品/服务定位与特点</w:t>
        </w:r>
        <w:r>
          <w:tab/>
        </w:r>
        <w:r>
          <w:fldChar w:fldCharType="begin"/>
        </w:r>
        <w:r>
          <w:instrText xml:space="preserve"> PAGEREF _Toc1881 \h </w:instrText>
        </w:r>
        <w:r>
          <w:fldChar w:fldCharType="separate"/>
        </w:r>
        <w:r>
          <w:t>62</w:t>
        </w:r>
        <w:r>
          <w:fldChar w:fldCharType="end"/>
        </w:r>
      </w:hyperlink>
    </w:p>
    <w:p>
      <w:pPr>
        <w:pStyle w:val="TOC2"/>
        <w:tabs>
          <w:tab w:val="right" w:leader="dot" w:pos="8306"/>
        </w:tabs>
      </w:pPr>
      <w:hyperlink w:anchor="_Toc2577" w:history="1">
        <w:r>
          <w:rPr>
            <w:rFonts w:ascii="仿宋" w:eastAsia="仿宋" w:hAnsi="仿宋" w:cs="仿宋" w:hint="eastAsia"/>
            <w:lang w:eastAsia="zh-CN"/>
          </w:rPr>
          <w:t>(二)、市场定位与竞争分析</w:t>
        </w:r>
        <w:r>
          <w:tab/>
        </w:r>
        <w:r>
          <w:fldChar w:fldCharType="begin"/>
        </w:r>
        <w:r>
          <w:instrText xml:space="preserve"> PAGEREF _Toc2577 \h </w:instrText>
        </w:r>
        <w:r>
          <w:fldChar w:fldCharType="separate"/>
        </w:r>
        <w:r>
          <w:t>64</w:t>
        </w:r>
        <w:r>
          <w:fldChar w:fldCharType="end"/>
        </w:r>
      </w:hyperlink>
    </w:p>
    <w:p>
      <w:pPr>
        <w:pStyle w:val="TOC2"/>
        <w:tabs>
          <w:tab w:val="right" w:leader="dot" w:pos="8306"/>
        </w:tabs>
      </w:pPr>
      <w:hyperlink w:anchor="_Toc8816" w:history="1">
        <w:r>
          <w:rPr>
            <w:rFonts w:ascii="仿宋" w:eastAsia="仿宋" w:hAnsi="仿宋" w:cs="仿宋" w:hint="eastAsia"/>
            <w:lang w:eastAsia="zh-CN"/>
          </w:rPr>
          <w:t>(三)、营销渠道与策略</w:t>
        </w:r>
        <w:r>
          <w:tab/>
        </w:r>
        <w:r>
          <w:fldChar w:fldCharType="begin"/>
        </w:r>
        <w:r>
          <w:instrText xml:space="preserve"> PAGEREF _Toc8816 \h </w:instrText>
        </w:r>
        <w:r>
          <w:fldChar w:fldCharType="separate"/>
        </w:r>
        <w:r>
          <w:t>65</w:t>
        </w:r>
        <w:r>
          <w:fldChar w:fldCharType="end"/>
        </w:r>
      </w:hyperlink>
    </w:p>
    <w:p>
      <w:pPr>
        <w:pStyle w:val="TOC2"/>
        <w:tabs>
          <w:tab w:val="right" w:leader="dot" w:pos="8306"/>
        </w:tabs>
      </w:pPr>
      <w:hyperlink w:anchor="_Toc6703" w:history="1">
        <w:r>
          <w:rPr>
            <w:rFonts w:ascii="仿宋" w:eastAsia="仿宋" w:hAnsi="仿宋" w:cs="仿宋" w:hint="eastAsia"/>
            <w:lang w:eastAsia="zh-CN"/>
          </w:rPr>
          <w:t>(四)、推广与宣传活动</w:t>
        </w:r>
        <w:r>
          <w:tab/>
        </w:r>
        <w:r>
          <w:fldChar w:fldCharType="begin"/>
        </w:r>
        <w:r>
          <w:instrText xml:space="preserve"> PAGEREF _Toc6703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88"/>
      <w:r>
        <w:rPr>
          <w:rFonts w:ascii="仿宋" w:eastAsia="仿宋" w:hAnsi="仿宋" w:cs="仿宋" w:hint="eastAsia"/>
          <w:sz w:val="28"/>
          <w:lang w:eastAsia="zh-CN"/>
        </w:rPr>
        <w:t>一、水文仪器项目危机管理</w:t>
      </w:r>
      <w:bookmarkEnd w:id="2"/>
    </w:p>
    <w:p>
      <w:pPr>
        <w:pStyle w:val="Heading2"/>
        <w:rPr>
          <w:rFonts w:ascii="仿宋" w:eastAsia="仿宋" w:hAnsi="仿宋" w:cs="仿宋" w:hint="eastAsia"/>
          <w:lang w:eastAsia="zh-CN"/>
        </w:rPr>
      </w:pPr>
      <w:bookmarkStart w:id="3" w:name="_Toc122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危机管理中，危机预警与识别是确保水文仪器项目稳健运行的核心步骤。通过建立全面的监测机制，水文仪器项目团队旨在及时发现和理解潜在的风险和危机因素，以便采取及时的预防和应对措施，确保水文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首先，通过深入的风险评估，水文仪器项目团队全面分析了整个水文仪器项目和各个阶段可能存在的威胁。这包括准确评估每个潜在风险的发生概率和可能影响的程度，为后续危机预警提供了有力支持。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文仪器项目团队着重于明确定义水文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文仪器项目进展的持续监控，团队能够及时发现潜在问题并作出迅速反应。水文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在这一阶段，团队的专业素养和反应速度将发挥至关重要的作用，以确保潜在危机能够在初期得到有效的处理，最大程度地减轻负面影响。通过危机预警与识别，水文仪器项目得以更有序、可控地推进。</w:t>
      </w:r>
    </w:p>
    <w:p>
      <w:pPr>
        <w:pStyle w:val="Heading2"/>
        <w:ind w:firstLine="560" w:firstLineChars="200"/>
        <w:rPr>
          <w:rFonts w:ascii="仿宋" w:eastAsia="仿宋" w:hAnsi="仿宋" w:cs="仿宋" w:hint="eastAsia"/>
          <w:sz w:val="28"/>
          <w:lang w:eastAsia="zh-CN"/>
        </w:rPr>
      </w:pPr>
      <w:bookmarkStart w:id="4" w:name="_Toc190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在危机发生时，水文仪器项目团队立即行动，成立了应急小组。该小组的任务是迅速制定并实施紧急应对措施，以最小化潜在损失。以下是采取的主要措施：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暂停水文仪器项目进度：为遏制危机蔓延，水文仪器项目暂时停止进行，以便全面评估当前状况。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资源重新分配：重新评估水文仪器项目资源的分配，确保最大限度地减小损失。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实时沟通：与关键利益相关者建立实时沟通机制，向他们传递水文仪器项目危机的实际状况，保障水文仪器项目核心利益。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在紧急应对的同时，水文仪器项目团队强调了团队协作和有效沟通的重要性。以下是团队协作的关键举措：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信息共享机制：建立了信息共享平台，确保团队成员能够及时获取水文仪器项目危机的实时信息。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领导者沟通：水文仪器项目领导者通过定期会议和即时沟通工具，指导团队应对危机，保持团队稳定运行。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随着危机得到初步控制，水文仪器项目团队转向制定恢复计划，以确保水文仪器项目能够从中迅速恢复。主要恢复计划包括：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修复受损的进度计划：重新评估水文仪器项目进度，制定修复计划，确保水文仪器项目尽快回归正常进程。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重新调整资源分配：优化资源分配，确保水文仪器项目在有限资源下高效运转。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风险管理机制加强：对水文仪器项目风险进行全面评估，制定更强化的风险管理策略，以预防未来可能的危机。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31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151"/>
      <w:r>
        <w:rPr>
          <w:rFonts w:ascii="仿宋" w:eastAsia="仿宋" w:hAnsi="仿宋" w:cs="仿宋" w:hint="eastAsia"/>
          <w:lang w:eastAsia="zh-CN"/>
        </w:rPr>
        <w:t>(一)、水文仪器行业分析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行业一直以来都是市场的关注焦点。行业内的发展趋势、竞争态势以及潜在机会都对水文仪器项目的推进产生深远的影响。通过深入研究行业的整体概貌，我们将更好地理解行业的核心特征，为水文仪器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行业，技术一直是推动创新和发展的关键因素。我们将对当前技术趋势进行详尽分析，包括但不限于人工智能、大数据应用、先进制造技术等。这有助于水文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文仪器项目成功的基础。我们将对主要竞争对手进行深入研究，包括其市场份额、产品特点、市场定位等。通过全面了解竞争对手的优势和劣势，水文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282"/>
      <w:r>
        <w:rPr>
          <w:rFonts w:ascii="仿宋" w:eastAsia="仿宋" w:hAnsi="仿宋" w:cs="仿宋" w:hint="eastAsia"/>
          <w:sz w:val="28"/>
          <w:lang w:eastAsia="zh-CN"/>
        </w:rPr>
        <w:t>(二)、水文仪器市场分析预测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通过对市场规模的深入调研，我们将预测水文仪器市场未来的增长趋势。这包括市场的整体规模、各细分领域的发展趋势等。水文仪器项目可以根据市场的扩张速度和潜在机会，制定更符合市场需求的发展策略。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文仪器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文仪器项目实施过程中需要充分考虑的因素。我们将对市场风险进行全面评估，包括但不限于政策法规风险、市场竞争风险、技术变革风险等。通过对潜在风险的深入分析，水文仪器项目可以制定相应的风险缓解策略，降低不确定性对水文仪器项目的影响。</w:t>
      </w:r>
    </w:p>
    <w:p>
      <w:pPr>
        <w:pStyle w:val="Heading1"/>
        <w:ind w:firstLine="560" w:firstLineChars="200"/>
        <w:rPr>
          <w:rFonts w:ascii="仿宋" w:eastAsia="仿宋" w:hAnsi="仿宋" w:cs="仿宋" w:hint="eastAsia"/>
          <w:sz w:val="28"/>
          <w:lang w:eastAsia="zh-CN"/>
        </w:rPr>
      </w:pPr>
      <w:bookmarkStart w:id="8" w:name="_Toc11562"/>
      <w:r>
        <w:rPr>
          <w:rFonts w:ascii="仿宋" w:eastAsia="仿宋" w:hAnsi="仿宋" w:cs="仿宋" w:hint="eastAsia"/>
          <w:sz w:val="28"/>
          <w:lang w:eastAsia="zh-CN"/>
        </w:rPr>
        <w:t>三、水文仪器项目可持续发展</w:t>
      </w:r>
      <w:bookmarkEnd w:id="8"/>
    </w:p>
    <w:p>
      <w:pPr>
        <w:pStyle w:val="Heading2"/>
        <w:rPr>
          <w:rFonts w:ascii="仿宋" w:eastAsia="仿宋" w:hAnsi="仿宋" w:cs="仿宋" w:hint="eastAsia"/>
          <w:lang w:eastAsia="zh-CN"/>
        </w:rPr>
      </w:pPr>
      <w:bookmarkStart w:id="9" w:name="_Toc3038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中，水文仪器项目团队着眼于未来，明确了可持续发展的战略方向。制定的具体可持续发展目标包括降低资源使用、采用环保技术、最大化社会效益等。这一步骤不仅有助于水文仪器项目在环保和社会责任方面达到最高标准，也为未来提供了明确的指引，确保水文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可持续实践的融入水文仪器项目管理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水文仪器项目管理周期。从水文仪器项目规划开始，水文仪器项目团队就考虑了环境和社会的因素。在执行阶段，水文仪器项目团队积极推动绿色技术的应用，优化资源利用。此外，关注员工的社会责任，通过培训和沟通活动提高员工对可持续发展的认知，使他们能够在日常工作中践行可持续实践。这些举措不仅为水文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78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扎根于水文仪器项目的可持续发展理念，我们深信环保与社会责任是水文仪器项目成功的关键支柱。在水文仪器项目的每一步，我们都致力于通过创新和实践，履行对环境和社会的坚定责任。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团队通过引入先进的环保技术、建立高效的废物处理系统以及推动能源节约措施，积极履行环保责任。定期的环保监测和评估确保水文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不仅致力于自身可持续发展，还注重对社会的回馈。通过支持社区水文仪器项目、参与慈善事业、提供培训机会等方式，水文仪器项目积极履行社会责任。与当地社区建立积极互动，关注员工的工作与生活平衡，以及员工的身心健康，是水文仪器项目在社会责任层面的关键举措。这样的实践不仅增强了水文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814"/>
      <w:r>
        <w:rPr>
          <w:rFonts w:ascii="仿宋" w:eastAsia="仿宋" w:hAnsi="仿宋" w:cs="仿宋" w:hint="eastAsia"/>
          <w:sz w:val="28"/>
          <w:lang w:eastAsia="zh-CN"/>
        </w:rPr>
        <w:t>四、水文仪器项目文档管理</w:t>
      </w:r>
      <w:bookmarkEnd w:id="11"/>
    </w:p>
    <w:p>
      <w:pPr>
        <w:pStyle w:val="Heading2"/>
        <w:rPr>
          <w:rFonts w:ascii="仿宋" w:eastAsia="仿宋" w:hAnsi="仿宋" w:cs="仿宋" w:hint="eastAsia"/>
          <w:lang w:eastAsia="zh-CN"/>
        </w:rPr>
      </w:pPr>
      <w:bookmarkStart w:id="12" w:name="_Toc384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水文仪器项目高度重视文档的质量和准确性，以支持水文仪器项目的各项活动和决策。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文档的编制始于水文仪器项目计划的初期，我们制定了详细的文档编制计划，明确了每个文档的内容、格式和编写责任人。在水文仪器项目启动阶段，我们首先编制了水文仪器项目章程，明确定义了水文仪器项目的目标、范围、风险等关键要素。随后，水文仪器项目团队根据计划陆续编制了需求文档、设计文档、测试文档等各类文档，确保水文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文仪器项目管理中的重要环节，旨在确保水文仪器项目文档符合质量标准和水文仪器项目需求。在水文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除了内部审查，我们还进行了外部审查，邀请水文仪器项目相关利益方和专业领域的专家对文档进行独立审查。这有助于获取更全面、客观的反馈，确保水文仪器项目文档不仅符合内部标准，也满足外部需求。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水文仪器项目在文档编制与审查方面建立了严格的管理机制，通过规范的流程和多维度的审查，确保水文仪器项目文档的质量、准确性和可靠性，为水文仪器项目的顺利推进提供了有力支持。</w:t>
      </w:r>
    </w:p>
    <w:p>
      <w:pPr>
        <w:pStyle w:val="Heading2"/>
        <w:ind w:firstLine="560" w:firstLineChars="200"/>
        <w:rPr>
          <w:rFonts w:ascii="仿宋" w:eastAsia="仿宋" w:hAnsi="仿宋" w:cs="仿宋" w:hint="eastAsia"/>
          <w:sz w:val="28"/>
          <w:lang w:eastAsia="zh-CN"/>
        </w:rPr>
      </w:pPr>
      <w:bookmarkStart w:id="13" w:name="_Toc872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我们通过多渠道发布文档，包括电子邮件、水文仪器项目管理平台、内部网站等，以满足不同团队成员的偏好和需求。多渠道发布确保了信息的全面覆盖。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我们采用了精细的权限控制，确保只有授权人员可以访问敏感信息。这种安全措施保护了水文仪器项目文档的机密性，防止了未经授权的信息泄露。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98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文档存档与归档是水文仪器项目生命周期中一个至关重要的环节，直接关系到水文仪器项目信息的长期保存和历史记录的完整性。在水文仪器项目中，我们实施了一系列有效的文档存档与归档管理策略：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634"/>
      <w:r>
        <w:rPr>
          <w:rFonts w:ascii="仿宋" w:eastAsia="仿宋" w:hAnsi="仿宋" w:cs="仿宋" w:hint="eastAsia"/>
          <w:sz w:val="28"/>
          <w:lang w:eastAsia="zh-CN"/>
        </w:rPr>
        <w:t>五、水文仪器项目选址可行性分析</w:t>
      </w:r>
      <w:bookmarkEnd w:id="15"/>
    </w:p>
    <w:p>
      <w:pPr>
        <w:pStyle w:val="Heading2"/>
        <w:rPr>
          <w:rFonts w:ascii="仿宋" w:eastAsia="仿宋" w:hAnsi="仿宋" w:cs="仿宋" w:hint="eastAsia"/>
          <w:lang w:eastAsia="zh-CN"/>
        </w:rPr>
      </w:pPr>
      <w:bookmarkStart w:id="16" w:name="_Toc21367"/>
      <w:r>
        <w:rPr>
          <w:rFonts w:ascii="仿宋" w:eastAsia="仿宋" w:hAnsi="仿宋" w:cs="仿宋" w:hint="eastAsia"/>
          <w:lang w:eastAsia="zh-CN"/>
        </w:rPr>
        <w:t>(一)、水文仪器项目选址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该水文仪器项目选址位于XX省XX市XX区XXX街道</w:t>
      </w:r>
    </w:p>
    <w:p>
      <w:pPr>
        <w:pStyle w:val="Heading2"/>
        <w:ind w:firstLine="560" w:firstLineChars="200"/>
        <w:rPr>
          <w:rFonts w:ascii="仿宋" w:eastAsia="仿宋" w:hAnsi="仿宋" w:cs="仿宋" w:hint="eastAsia"/>
          <w:sz w:val="28"/>
          <w:lang w:eastAsia="zh-CN"/>
        </w:rPr>
      </w:pPr>
      <w:bookmarkStart w:id="17" w:name="_Toc258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水文仪器项目的征地面积将根据水文仪器项目的实际规模和需求进行精确规划。具体面积XXX平方米，旨在确保水文仪器项目不仅能够满足当前的发展需求，还能够预留空间以适应未来的扩展。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净用地面积是在征地面积基础上去除不可利用面积后的实际可开发用地。具体面积XXX平方米，考虑到环保、交通、安全等多方面因素，以确保水文仪器项目在整体利用效率上达到最优。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水文仪器项目计划建设的建筑总规模具体面积XXX平方米。这一规模的确定综合考虑了水文仪器项目的性质、规模，以及城市规划的相关要求，确保建筑布局与周边环境协调一致。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绿地率是水文仪器项目用地中被规划为绿地的比例。具体面积XXX平方米，旨在通过合理规划绿地，改善水文仪器项目周边环境，提升居民生活质量，并符合城市整体绿化规划。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容积率是用地上可以建设的建筑总体积与用地面积之比。具体面积XXX，通过合理的容积率规划，确保水文仪器项目建筑规模与周边环境和谐共生。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确保水文仪器项目选址与当地城市规划相一致，具体面积XXX平方米。通过与城市规划部门深入沟通，确保水文仪器项目不仅符合城市的整体发展方向，还能够融入城市的发展布局，为城市的长远发展贡献力量。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文仪器项目选址符合当地产业政策，具体面积XXX平方米。这包括水文仪器项目对当地经济的促进作用，以及对相关产业的带动效应，确保水文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用地总体要求必须符合环保和可持续发展的原则，具体面积XXX平方米。通过采用绿色建筑设计、节能减排等措施，确保水文仪器项目在建设和运营过程中对环境的影响最小化，达到可持续发展的要求。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确保水文仪器项目选址具备必要的公共设施配套，具体面积XXX平方米。这包括交通便利性、教育、医疗等基础设施，以提高居民生活品质，使得水文仪器项目选址更具吸引力。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考虑用地总体要求对当地社会稳定性的影响，具体面积XXX平方米。通过深入了解当地社区反馈，确保水文仪器项目的选址和建设过程对当地社会和谐稳定产生积极作用。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文仪器项目选址不仅符合法规和规划，还在实际操作中具有可行性。这一全面规划将为水文仪器项目的成功实施提供坚实的基础，确保水文仪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38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文仪器项目的设备规划和空间设计中，我们将采取灵活设备布局的措施。设备布局将根据实际需求进行灵活设计，避免不必要的浪费。通过合理规划设备摆放位置，我们将提高设备的利用率，减少设备间距，以确保水文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文仪器项目内部引入共享设施的概念，例如共享会议室、办公区等。通过这种方式，我们可以减少对资源的重复建设，提高资源共享效率，从而减小水文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609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文仪器项目的总图布置中，我们将不同功能区域进行明确的规划，以最大程度满足水文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13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文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水文仪器项目对环境的影响是综合评价的重要因素之一。我们将详细考虑选址周边的自然环境、生态保护区、水源地等情况，确保水文仪器项目的建设和运营对环境影响最小化，并符合当地的环保法规标准。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https://d.book118.com/927002110036006033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93B4D"/>
    <w:rsid w:val="7A993B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0211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2024-01-20T03:14:00Z</dcterms:created>
  <dcterms:modified xsi:type="dcterms:W3CDTF">2024-01-20T03:14:32Z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A6C35B06D6D442D7BAF9DBC338408FD6_11</vt:lpwstr>
  </property>
  <property fmtid="{D5CDD505-2E9C-101B-9397-08002B2CF9AE}" pid="3" name="KSOProductBuildVer">
    <vt:lpwstr>2052-12.1.0.16120</vt:lpwstr>
  </property>
</Properties>
</file>