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UV胶项目计划设计方案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06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_Toc14065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" w:history="1">
        <w:r>
          <w:rPr>
            <w:rFonts w:ascii="仿宋" w:eastAsia="仿宋" w:hAnsi="仿宋" w:cs="仿宋" w:hint="eastAsia"/>
            <w:lang w:eastAsia="zh-CN"/>
          </w:rPr>
          <w:t>一、UV胶项目可持续发展</w:t>
        </w:r>
        <w:r>
          <w:tab/>
        </w:r>
        <w:r>
          <w:fldChar w:fldCharType="begin"/>
        </w:r>
        <w:r>
          <w:instrText xml:space="preserve"> PAGEREF _Toc175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5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_Toc21995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9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_Toc17219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07" w:history="1">
        <w:r>
          <w:rPr>
            <w:rFonts w:ascii="仿宋" w:eastAsia="仿宋" w:hAnsi="仿宋" w:cs="仿宋" w:hint="eastAsia"/>
            <w:lang w:eastAsia="zh-CN"/>
          </w:rPr>
          <w:t>二、UV胶项目危机管理</w:t>
        </w:r>
        <w:r>
          <w:tab/>
        </w:r>
        <w:r>
          <w:fldChar w:fldCharType="begin"/>
        </w:r>
        <w:r>
          <w:instrText xml:space="preserve"> PAGEREF _Toc26307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4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_Toc24984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_Toc2380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49" w:history="1">
        <w:r>
          <w:rPr>
            <w:rFonts w:ascii="仿宋" w:eastAsia="仿宋" w:hAnsi="仿宋" w:cs="仿宋" w:hint="eastAsia"/>
            <w:lang w:eastAsia="zh-CN"/>
          </w:rPr>
          <w:t>三、产品规划分析</w:t>
        </w:r>
        <w:r>
          <w:tab/>
        </w:r>
        <w:r>
          <w:fldChar w:fldCharType="begin"/>
        </w:r>
        <w:r>
          <w:instrText xml:space="preserve"> PAGEREF _Toc12549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4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_Toc26374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8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_Toc24688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08" w:history="1">
        <w:r>
          <w:rPr>
            <w:rFonts w:ascii="仿宋" w:eastAsia="仿宋" w:hAnsi="仿宋" w:cs="仿宋" w:hint="eastAsia"/>
            <w:lang w:eastAsia="zh-CN"/>
          </w:rPr>
          <w:t>四、UV胶项目文档管理</w:t>
        </w:r>
        <w:r>
          <w:tab/>
        </w:r>
        <w:r>
          <w:fldChar w:fldCharType="begin"/>
        </w:r>
        <w:r>
          <w:instrText xml:space="preserve"> PAGEREF _Toc31008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7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_Toc23227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9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_Toc17299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5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_Toc28155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53" w:history="1">
        <w:r>
          <w:rPr>
            <w:rFonts w:ascii="仿宋" w:eastAsia="仿宋" w:hAnsi="仿宋" w:cs="仿宋" w:hint="eastAsia"/>
            <w:lang w:eastAsia="zh-CN"/>
          </w:rPr>
          <w:t>五、UV胶项目建设单位说明</w:t>
        </w:r>
        <w:r>
          <w:tab/>
        </w:r>
        <w:r>
          <w:fldChar w:fldCharType="begin"/>
        </w:r>
        <w:r>
          <w:instrText xml:space="preserve"> PAGEREF _Toc22053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7" w:history="1">
        <w:r>
          <w:rPr>
            <w:rFonts w:ascii="仿宋" w:eastAsia="仿宋" w:hAnsi="仿宋" w:cs="仿宋" w:hint="eastAsia"/>
            <w:lang w:eastAsia="zh-CN"/>
          </w:rPr>
          <w:t>(一)、UV胶项目承办单位基本情况</w:t>
        </w:r>
        <w:r>
          <w:tab/>
        </w:r>
        <w:r>
          <w:fldChar w:fldCharType="begin"/>
        </w:r>
        <w:r>
          <w:instrText xml:space="preserve"> PAGEREF _Toc25847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1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_Toc10821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54" w:history="1">
        <w:r>
          <w:rPr>
            <w:rFonts w:ascii="仿宋" w:eastAsia="仿宋" w:hAnsi="仿宋" w:cs="仿宋" w:hint="eastAsia"/>
            <w:lang w:eastAsia="zh-CN"/>
          </w:rPr>
          <w:t>六、UV胶项目概论</w:t>
        </w:r>
        <w:r>
          <w:tab/>
        </w:r>
        <w:r>
          <w:fldChar w:fldCharType="begin"/>
        </w:r>
        <w:r>
          <w:instrText xml:space="preserve"> PAGEREF _Toc28154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0" w:history="1">
        <w:r>
          <w:rPr>
            <w:rFonts w:ascii="仿宋" w:eastAsia="仿宋" w:hAnsi="仿宋" w:cs="仿宋" w:hint="eastAsia"/>
            <w:lang w:eastAsia="zh-CN"/>
          </w:rPr>
          <w:t>(一)、UV胶项目概况</w:t>
        </w:r>
        <w:r>
          <w:tab/>
        </w:r>
        <w:r>
          <w:fldChar w:fldCharType="begin"/>
        </w:r>
        <w:r>
          <w:instrText xml:space="preserve"> PAGEREF _Toc27950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3" w:history="1">
        <w:r>
          <w:rPr>
            <w:rFonts w:ascii="仿宋" w:eastAsia="仿宋" w:hAnsi="仿宋" w:cs="仿宋" w:hint="eastAsia"/>
            <w:lang w:eastAsia="zh-CN"/>
          </w:rPr>
          <w:t>(二)、UV胶项目目标</w:t>
        </w:r>
        <w:r>
          <w:tab/>
        </w:r>
        <w:r>
          <w:fldChar w:fldCharType="begin"/>
        </w:r>
        <w:r>
          <w:instrText xml:space="preserve"> PAGEREF _Toc16653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5" w:history="1">
        <w:r>
          <w:rPr>
            <w:rFonts w:ascii="仿宋" w:eastAsia="仿宋" w:hAnsi="仿宋" w:cs="仿宋" w:hint="eastAsia"/>
            <w:lang w:eastAsia="zh-CN"/>
          </w:rPr>
          <w:t>(三)、UV胶项目提出的理由</w:t>
        </w:r>
        <w:r>
          <w:tab/>
        </w:r>
        <w:r>
          <w:fldChar w:fldCharType="begin"/>
        </w:r>
        <w:r>
          <w:instrText xml:space="preserve"> PAGEREF _Toc32685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5" w:history="1">
        <w:r>
          <w:rPr>
            <w:rFonts w:ascii="仿宋" w:eastAsia="仿宋" w:hAnsi="仿宋" w:cs="仿宋" w:hint="eastAsia"/>
            <w:lang w:eastAsia="zh-CN"/>
          </w:rPr>
          <w:t>(四)、UV胶项目意义</w:t>
        </w:r>
        <w:r>
          <w:tab/>
        </w:r>
        <w:r>
          <w:fldChar w:fldCharType="begin"/>
        </w:r>
        <w:r>
          <w:instrText xml:space="preserve"> PAGEREF _Toc18695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" w:history="1">
        <w:r>
          <w:rPr>
            <w:rFonts w:ascii="仿宋" w:eastAsia="仿宋" w:hAnsi="仿宋" w:cs="仿宋" w:hint="eastAsia"/>
            <w:lang w:eastAsia="zh-CN"/>
          </w:rPr>
          <w:t>(五)、UV胶项目背景</w:t>
        </w:r>
        <w:r>
          <w:tab/>
        </w:r>
        <w:r>
          <w:fldChar w:fldCharType="begin"/>
        </w:r>
        <w:r>
          <w:instrText xml:space="preserve"> PAGEREF _Toc376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85" w:history="1">
        <w:r>
          <w:rPr>
            <w:rFonts w:ascii="仿宋" w:eastAsia="仿宋" w:hAnsi="仿宋" w:cs="仿宋" w:hint="eastAsia"/>
            <w:lang w:eastAsia="zh-CN"/>
          </w:rPr>
          <w:t>七、UV胶项目财务管理</w:t>
        </w:r>
        <w:r>
          <w:tab/>
        </w:r>
        <w:r>
          <w:fldChar w:fldCharType="begin"/>
        </w:r>
        <w:r>
          <w:instrText xml:space="preserve"> PAGEREF _Toc28185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1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_Toc11271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2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_Toc21952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8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_Toc8508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7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_Toc19267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20" w:history="1">
        <w:r>
          <w:rPr>
            <w:rFonts w:ascii="仿宋" w:eastAsia="仿宋" w:hAnsi="仿宋" w:cs="仿宋" w:hint="eastAsia"/>
            <w:lang w:eastAsia="zh-CN"/>
          </w:rPr>
          <w:t>八、UV胶项目人力资源培养与发展</w:t>
        </w:r>
        <w:r>
          <w:tab/>
        </w:r>
        <w:r>
          <w:fldChar w:fldCharType="begin"/>
        </w:r>
        <w:r>
          <w:instrText xml:space="preserve"> PAGEREF _Toc13420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7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_Toc23847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9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_Toc10369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85" w:history="1">
        <w:r>
          <w:rPr>
            <w:rFonts w:ascii="仿宋" w:eastAsia="仿宋" w:hAnsi="仿宋" w:cs="仿宋" w:hint="eastAsia"/>
            <w:lang w:eastAsia="zh-CN"/>
          </w:rPr>
          <w:t>九、UV胶项目风险管理</w:t>
        </w:r>
        <w:r>
          <w:tab/>
        </w:r>
        <w:r>
          <w:fldChar w:fldCharType="begin"/>
        </w:r>
        <w:r>
          <w:instrText xml:space="preserve"> PAGEREF _Toc24385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9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_Toc29769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5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_Toc15945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4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_Toc26164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22" w:history="1">
        <w:r>
          <w:rPr>
            <w:rFonts w:ascii="仿宋" w:eastAsia="仿宋" w:hAnsi="仿宋" w:cs="仿宋" w:hint="eastAsia"/>
            <w:lang w:eastAsia="zh-CN"/>
          </w:rPr>
          <w:t>十、UV胶项目社会影响</w:t>
        </w:r>
        <w:r>
          <w:tab/>
        </w:r>
        <w:r>
          <w:fldChar w:fldCharType="begin"/>
        </w:r>
        <w:r>
          <w:instrText xml:space="preserve"> PAGEREF _Toc14622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_Toc2831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2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_Toc29982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10" w:history="1">
        <w:r>
          <w:rPr>
            <w:rFonts w:ascii="仿宋" w:eastAsia="仿宋" w:hAnsi="仿宋" w:cs="仿宋" w:hint="eastAsia"/>
            <w:lang w:eastAsia="zh-CN"/>
          </w:rPr>
          <w:t>十一、UV胶项目环境影响分析</w:t>
        </w:r>
        <w:r>
          <w:tab/>
        </w:r>
        <w:r>
          <w:fldChar w:fldCharType="begin"/>
        </w:r>
        <w:r>
          <w:instrText xml:space="preserve"> PAGEREF _Toc6010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6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_Toc20026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6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_Toc21036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25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_Toc2225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9" w:history="1">
        <w:r>
          <w:rPr>
            <w:rFonts w:ascii="仿宋" w:eastAsia="仿宋" w:hAnsi="仿宋" w:cs="仿宋" w:hint="eastAsia"/>
            <w:lang w:eastAsia="zh-CN"/>
          </w:rPr>
          <w:t>(四)、UV胶项目建设对区域经济的影响</w:t>
        </w:r>
        <w:r>
          <w:tab/>
        </w:r>
        <w:r>
          <w:fldChar w:fldCharType="begin"/>
        </w:r>
        <w:r>
          <w:instrText xml:space="preserve"> PAGEREF _Toc11589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3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_Toc31123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5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_Toc28475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4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_Toc9344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4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_Toc4134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" w:history="1">
        <w:r>
          <w:rPr>
            <w:rFonts w:ascii="仿宋" w:eastAsia="仿宋" w:hAnsi="仿宋" w:cs="仿宋" w:hint="eastAsia"/>
            <w:lang w:eastAsia="zh-CN"/>
          </w:rPr>
          <w:t>十二、UV胶项目人力资源管理</w:t>
        </w:r>
        <w:r>
          <w:tab/>
        </w:r>
        <w:r>
          <w:fldChar w:fldCharType="begin"/>
        </w:r>
        <w:r>
          <w:instrText xml:space="preserve"> PAGEREF _Toc66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5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_Toc22135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0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_Toc24870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4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_Toc22114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1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_Toc16201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54" w:history="1">
        <w:r>
          <w:rPr>
            <w:rFonts w:ascii="仿宋" w:eastAsia="仿宋" w:hAnsi="仿宋" w:cs="仿宋" w:hint="eastAsia"/>
            <w:lang w:eastAsia="zh-CN"/>
          </w:rPr>
          <w:t>十三、UV胶项目变更管理</w:t>
        </w:r>
        <w:r>
          <w:tab/>
        </w:r>
        <w:r>
          <w:fldChar w:fldCharType="begin"/>
        </w:r>
        <w:r>
          <w:instrText xml:space="preserve"> PAGEREF _Toc20854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_Toc55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3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_Toc8263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51" w:history="1">
        <w:r>
          <w:rPr>
            <w:rFonts w:ascii="仿宋" w:eastAsia="仿宋" w:hAnsi="仿宋" w:cs="仿宋" w:hint="eastAsia"/>
            <w:lang w:eastAsia="zh-CN"/>
          </w:rPr>
          <w:t>十四、供应链管理</w:t>
        </w:r>
        <w:r>
          <w:tab/>
        </w:r>
        <w:r>
          <w:fldChar w:fldCharType="begin"/>
        </w:r>
        <w:r>
          <w:instrText xml:space="preserve"> PAGEREF _Toc26251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4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_Toc24084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4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_Toc8044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6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_Toc3776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84" w:history="1">
        <w:r>
          <w:rPr>
            <w:rFonts w:ascii="仿宋" w:eastAsia="仿宋" w:hAnsi="仿宋" w:cs="仿宋" w:hint="eastAsia"/>
            <w:lang w:eastAsia="zh-CN"/>
          </w:rPr>
          <w:t>十五、营销与推广策略</w:t>
        </w:r>
        <w:r>
          <w:tab/>
        </w:r>
        <w:r>
          <w:fldChar w:fldCharType="begin"/>
        </w:r>
        <w:r>
          <w:instrText xml:space="preserve"> PAGEREF _Toc25884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9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_Toc31149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4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_Toc9984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_Toc2088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3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_Toc27323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07" w:history="1">
        <w:r>
          <w:rPr>
            <w:rFonts w:ascii="仿宋" w:eastAsia="仿宋" w:hAnsi="仿宋" w:cs="仿宋" w:hint="eastAsia"/>
            <w:lang w:eastAsia="zh-CN"/>
          </w:rPr>
          <w:t>十六、利益相关者分析与沟通计划</w:t>
        </w:r>
        <w:r>
          <w:tab/>
        </w:r>
        <w:r>
          <w:fldChar w:fldCharType="begin"/>
        </w:r>
        <w:r>
          <w:instrText xml:space="preserve"> PAGEREF _Toc11407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3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_Toc30553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0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_Toc16220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61" w:history="1">
        <w:r>
          <w:rPr>
            <w:rFonts w:ascii="仿宋" w:eastAsia="仿宋" w:hAnsi="仿宋" w:cs="仿宋" w:hint="eastAsia"/>
            <w:lang w:eastAsia="zh-CN"/>
          </w:rPr>
          <w:t>十七、UV胶项目实施时间节点</w:t>
        </w:r>
        <w:r>
          <w:tab/>
        </w:r>
        <w:r>
          <w:fldChar w:fldCharType="begin"/>
        </w:r>
        <w:r>
          <w:instrText xml:space="preserve"> PAGEREF _Toc8861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4" w:history="1">
        <w:r>
          <w:rPr>
            <w:rFonts w:ascii="仿宋" w:eastAsia="仿宋" w:hAnsi="仿宋" w:cs="仿宋" w:hint="eastAsia"/>
            <w:lang w:eastAsia="zh-CN"/>
          </w:rPr>
          <w:t>(一)、UV胶项目启动阶段时间节点</w:t>
        </w:r>
        <w:r>
          <w:tab/>
        </w:r>
        <w:r>
          <w:fldChar w:fldCharType="begin"/>
        </w:r>
        <w:r>
          <w:instrText xml:space="preserve"> PAGEREF _Toc27054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5" w:history="1">
        <w:r>
          <w:rPr>
            <w:rFonts w:ascii="仿宋" w:eastAsia="仿宋" w:hAnsi="仿宋" w:cs="仿宋" w:hint="eastAsia"/>
            <w:lang w:eastAsia="zh-CN"/>
          </w:rPr>
          <w:t>(二)、UV胶项目执行阶段时间节点</w:t>
        </w:r>
        <w:r>
          <w:tab/>
        </w:r>
        <w:r>
          <w:fldChar w:fldCharType="begin"/>
        </w:r>
        <w:r>
          <w:instrText xml:space="preserve"> PAGEREF _Toc6635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4" w:history="1">
        <w:r>
          <w:rPr>
            <w:rFonts w:ascii="仿宋" w:eastAsia="仿宋" w:hAnsi="仿宋" w:cs="仿宋" w:hint="eastAsia"/>
            <w:lang w:eastAsia="zh-CN"/>
          </w:rPr>
          <w:t>(三)、UV胶项目完成阶段时间节点</w:t>
        </w:r>
        <w:r>
          <w:tab/>
        </w:r>
        <w:r>
          <w:fldChar w:fldCharType="begin"/>
        </w:r>
        <w:r>
          <w:instrText xml:space="preserve"> PAGEREF _Toc12564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5" w:history="1">
        <w:r>
          <w:rPr>
            <w:rFonts w:ascii="仿宋" w:eastAsia="仿宋" w:hAnsi="仿宋" w:cs="仿宋" w:hint="eastAsia"/>
            <w:lang w:eastAsia="zh-CN"/>
          </w:rPr>
          <w:t>十八、UV胶项目实施保障措施</w:t>
        </w:r>
        <w:r>
          <w:tab/>
        </w:r>
        <w:r>
          <w:fldChar w:fldCharType="begin"/>
        </w:r>
        <w:r>
          <w:instrText xml:space="preserve"> PAGEREF _Toc2925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6" w:history="1">
        <w:r>
          <w:rPr>
            <w:rFonts w:ascii="仿宋" w:eastAsia="仿宋" w:hAnsi="仿宋" w:cs="仿宋" w:hint="eastAsia"/>
            <w:lang w:eastAsia="zh-CN"/>
          </w:rPr>
          <w:t>(一)、UV胶项目实施保障机制</w:t>
        </w:r>
        <w:r>
          <w:tab/>
        </w:r>
        <w:r>
          <w:fldChar w:fldCharType="begin"/>
        </w:r>
        <w:r>
          <w:instrText xml:space="preserve"> PAGEREF _Toc5786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6" w:history="1">
        <w:r>
          <w:rPr>
            <w:rFonts w:ascii="仿宋" w:eastAsia="仿宋" w:hAnsi="仿宋" w:cs="仿宋" w:hint="eastAsia"/>
            <w:lang w:eastAsia="zh-CN"/>
          </w:rPr>
          <w:t>(二)、UV胶项目法律合规要求</w:t>
        </w:r>
        <w:r>
          <w:tab/>
        </w:r>
        <w:r>
          <w:fldChar w:fldCharType="begin"/>
        </w:r>
        <w:r>
          <w:instrText xml:space="preserve"> PAGEREF _Toc31066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" w:history="1">
        <w:r>
          <w:rPr>
            <w:rFonts w:ascii="仿宋" w:eastAsia="仿宋" w:hAnsi="仿宋" w:cs="仿宋" w:hint="eastAsia"/>
            <w:lang w:eastAsia="zh-CN"/>
          </w:rPr>
          <w:t>(三)、UV胶项目合同管理与法律事务</w:t>
        </w:r>
        <w:r>
          <w:tab/>
        </w:r>
        <w:r>
          <w:fldChar w:fldCharType="begin"/>
        </w:r>
        <w:r>
          <w:instrText xml:space="preserve"> PAGEREF _Toc2931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0" w:history="1">
        <w:r>
          <w:rPr>
            <w:rFonts w:ascii="仿宋" w:eastAsia="仿宋" w:hAnsi="仿宋" w:cs="仿宋" w:hint="eastAsia"/>
            <w:lang w:eastAsia="zh-CN"/>
          </w:rPr>
          <w:t>(四)、UV胶项目知识产权保护策略</w:t>
        </w:r>
        <w:r>
          <w:tab/>
        </w:r>
        <w:r>
          <w:fldChar w:fldCharType="begin"/>
        </w:r>
        <w:r>
          <w:instrText xml:space="preserve"> PAGEREF _Toc4240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06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的编制将依据相关的规范标准，通过充分的调研和分析，在满足项目需求的前提下，确定合理的设计方案。在此，郑重声明本方案仅限于学习交流使用，并不可做为商业用途。通过本方案的实施，期望能够在项目的全过程中有效地进行规划和设计，推动项目进展并取得良好的成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5"/>
      <w:r>
        <w:rPr>
          <w:rFonts w:ascii="仿宋" w:eastAsia="仿宋" w:hAnsi="仿宋" w:cs="仿宋" w:hint="eastAsia"/>
          <w:sz w:val="28"/>
          <w:lang w:eastAsia="zh-CN"/>
        </w:rPr>
        <w:t>一、UV胶项目可持续发展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995"/>
      <w:r>
        <w:rPr>
          <w:rFonts w:ascii="仿宋" w:eastAsia="仿宋" w:hAnsi="仿宋" w:cs="仿宋" w:hint="eastAsia"/>
          <w:lang w:eastAsia="zh-CN"/>
        </w:rPr>
        <w:t>(一)、可持续战略与实践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制定可持续发展目标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UV胶项目中，UV胶项目团队着眼于未来，明确了可持续发展的战略方向。制定的具体可持续发展目标包括降低资源使用、采用环保技术、最大化社会效益等。这一步骤不仅有助于UV胶项目在环保和社会责任方面达到最高标准，也为未来提供了明确的指引，确保UV胶项目的发展符合可持续性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可持续实践的融入UV胶项目管理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实践已经贯穿于整个UV胶项目管理周期。从UV胶项目规划开始，UV胶项目团队就考虑了环境和社会的因素。在执行阶段，UV胶项目团队积极推动绿色技术的应用，优化资源利用。此外，关注员工的社会责任，通过培训和沟通活动提高员工对可持续发展的认知，使他们能够在日常工作中践行可持续实践。这些举措不仅为UV胶项目的可持续性打下了坚实基础，也为行业树立了榜样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219"/>
      <w:r>
        <w:rPr>
          <w:rFonts w:ascii="仿宋" w:eastAsia="仿宋" w:hAnsi="仿宋" w:cs="仿宋" w:hint="eastAsia"/>
          <w:sz w:val="28"/>
          <w:lang w:eastAsia="zh-CN"/>
        </w:rPr>
        <w:t>(二)、环保与社会责任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扎根于UV胶项目的可持续发展理念，我们深信环保与社会责任是UV胶项目成功的关键支柱。在UV胶项目的每一步，我们都致力于通过创新和实践，履行对环境和社会的坚定责任。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环保措施的实施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V胶项目团队通过引入先进的环保技术、建立高效的废物处理系统以及推动能源节约措施，积极履行环保责任。定期的环保监测和评估确保UV胶项目活动对环境的影响得到最小化，并努力达到或超过相关环境法规和标准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社会责任的践行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V胶项目不仅致力于自身可持续发展，还注重对社会的回馈。通过支持社区UV胶项目、参与慈善事业、提供培训机会等方式，UV胶项目积极履行社会责任。与当地社区建立积极互动，关注员工的工作与生活平衡，以及员工的身心健康，是UV胶项目在社会责任层面的关键举措。这样的实践不仅增强了UV胶项目在社会中的声誉，也促进了社会的共同繁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6307"/>
      <w:r>
        <w:rPr>
          <w:rFonts w:ascii="仿宋" w:eastAsia="仿宋" w:hAnsi="仿宋" w:cs="仿宋" w:hint="eastAsia"/>
          <w:sz w:val="28"/>
          <w:lang w:eastAsia="zh-CN"/>
        </w:rPr>
        <w:t>二、UV胶项目危机管理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4984"/>
      <w:r>
        <w:rPr>
          <w:rFonts w:ascii="仿宋" w:eastAsia="仿宋" w:hAnsi="仿宋" w:cs="仿宋" w:hint="eastAsia"/>
          <w:lang w:eastAsia="zh-CN"/>
        </w:rPr>
        <w:t>(一)、危机预警与识别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UV胶项目危机管理中，危机预警与识别是确保UV胶项目稳健运行的核心步骤。通过建立全面的监测机制，UV胶项目团队旨在及时发现和理解潜在的风险和危机因素，以便采取及时的预防和应对措施，确保UV胶项目持续处于可控状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首先，通过深入的风险评估，UV胶项目团队全面分析了整个UV胶项目和各个阶段可能存在的威胁。这包括准确评估每个潜在风险的发生概率和可能影响的程度，为后续危机预警提供了有力支持。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制定敏感指标和预警机制，UV胶项目团队着重于明确定义UV胶项目进展中的关键节点和相关指标，以便迅速察觉潜在问题。通过建立预警系统，团队能够更早地发现可能导致危机的迹象，并及时采取必要的行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监测作为危机预警的关键手段，通过对UV胶项目进展的持续监控，团队能够及时发现潜在问题并作出迅速反应。UV胶项目管理工具、定期进度报告以及团队会议等方式都被纳入监测体系，确保信息能够流畅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在这一阶段，团队的专业素养和反应速度将发挥至关重要的作用，以确保潜在危机能够在初期得到有效的处理，最大程度地减轻负面影响。通过危机预警与识别，UV胶项目得以更有序、可控地推进。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380"/>
      <w:r>
        <w:rPr>
          <w:rFonts w:ascii="仿宋" w:eastAsia="仿宋" w:hAnsi="仿宋" w:cs="仿宋" w:hint="eastAsia"/>
          <w:sz w:val="28"/>
          <w:lang w:eastAsia="zh-CN"/>
        </w:rPr>
        <w:t>(二)、危机应对与恢复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紧急应对措施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在危机发生时，UV胶项目团队立即行动，成立了应急小组。该小组的任务是迅速制定并实施紧急应对措施，以最小化潜在损失。以下是采取的主要措施：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暂停UV胶项目进度：为遏制危机蔓延，UV胶项目暂时停止进行，以便全面评估当前状况。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资源重新分配：重新评估UV胶项目资源的分配，确保最大限度地减小损失。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实时沟通：与关键利益相关者建立实时沟通机制，向他们传递UV胶项目危机的实际状况，保障UV胶项目核心利益。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团队协作与沟通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在紧急应对的同时，UV胶项目团队强调了团队协作和有效沟通的重要性。以下是团队协作的关键举措：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应急小组成员职责明确：每位成员清晰了解自己在应急小组中的任务，保证任务执行的高效协同。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信息共享机制：建立了信息共享平台，确保团队成员能够及时获取UV胶项目危机的实时信息。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领导者沟通：UV胶项目领导者通过定期会议和即时沟通工具，指导团队应对危机，保持团队稳定运行。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恢复计划制定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随着危机得到初步控制，UV胶项目团队转向制定恢复计划，以确保UV胶项目能够从中迅速恢复。主要恢复计划包括：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修复受损的进度计划：重新评估UV胶项目进度，制定修复计划，确保UV胶项目尽快回归正常进程。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重新调整资源分配：优化资源分配，确保UV胶项目在有限资源下高效运转。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风险管理机制加强：对UV胶项目风险进行全面评估，制定更强化的风险管理策略，以预防未来可能的危机。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2549"/>
      <w:r>
        <w:rPr>
          <w:rFonts w:ascii="仿宋" w:eastAsia="仿宋" w:hAnsi="仿宋" w:cs="仿宋" w:hint="eastAsia"/>
          <w:sz w:val="28"/>
          <w:lang w:eastAsia="zh-CN"/>
        </w:rPr>
        <w:t>三、产品规划分析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6374"/>
      <w:r>
        <w:rPr>
          <w:rFonts w:ascii="仿宋" w:eastAsia="仿宋" w:hAnsi="仿宋" w:cs="仿宋" w:hint="eastAsia"/>
          <w:lang w:eastAsia="zh-CN"/>
        </w:rPr>
        <w:t>(一)、产品规划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UV胶项目的主要产品是XXXX，预计年产值为XXX万元。这一产品在市场中占据着重要的地位，其广泛的应用范围使得该UV胶项目的市场前景非常广阔。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此相关的行业具有高度的关联度，涉及范围广泛，对相关产业的带动力也较大。根据国内统计数据显示，相关行业的发展不仅直接关系到原材料、能源、商业、金融、交通运输等多个领域，同时也对人力资源配置产生深远影响。这种产业的发展不仅仅是单一行业的独立增长，更是对整个国民经济的全方位推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产业生态系统中，UV胶项目的xxx产品作为重要的原材料之一，将在多个领域发挥关键作用。其在建筑、交通、能源等方面的广泛应用将为整个产业链提供强大的支持，形成产业协同效应。UV胶项目的年产值XXX万XXX万XXX万万元不仅反映了其在市场上的巨大潜力，更预示着它对国民经济的积极贡献。这种关联度高、涉及面广的产业关系，使得该UV胶项目在未来的发展中将成为相关产业链的重要推动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4688"/>
      <w:r>
        <w:rPr>
          <w:rFonts w:ascii="仿宋" w:eastAsia="仿宋" w:hAnsi="仿宋" w:cs="仿宋" w:hint="eastAsia"/>
          <w:sz w:val="28"/>
          <w:lang w:eastAsia="zh-CN"/>
        </w:rPr>
        <w:t>(二)、建设规模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（一）用地规模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V胶项目总征地面积为XXXX平方米，相当于约XX.XX亩，其中净用地面积为XXXX平方米，红线范围内相当于约XX.XX亩。这一用地规模充分考虑了UV胶项目的建设需求，保障了UV胶项目在合适的空间内得以充分发展。UV胶项目规划的总建筑面积为XXXX平方米，其中主体工程建设占XXXX平方米，计容建筑面积达XXXX平方米。预计建筑工程的投资将达到XXXX万元，为UV胶项目的顺利推进提供了经济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（二）设备购置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V胶项目计划购置的设备共计XXXX台（套），设备购置费用为XXXX万元。这一设备购置计划充分考虑到UV胶项目的生产需求和技术要求，确保了UV胶项目在生产运营中具备先进的技术装备和高效的生产能力。设备的合理配置将为UV胶项目的正常运作和未来的产能提升奠定坚实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（三）产能规模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V胶项目计划总投资为XXXX万元，预计年实现营业收入为XXXX万元。这一产能规模的设定旨在确保UV胶项目能够在投资与回报之间取得平衡，实现长期可持续的发展。UV胶项目的总投资充分考虑到各个方面的需求，包括用地建设、设备购置等多个环节，以确保UV胶项目在未来能够具备强大的产能规模，为市场创造更大的经济效益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31008"/>
      <w:r>
        <w:rPr>
          <w:rFonts w:ascii="仿宋" w:eastAsia="仿宋" w:hAnsi="仿宋" w:cs="仿宋" w:hint="eastAsia"/>
          <w:sz w:val="28"/>
          <w:lang w:eastAsia="zh-CN"/>
        </w:rPr>
        <w:t>四、UV胶项目文档管理</w:t>
      </w:r>
      <w:bookmarkEnd w:id="11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2" w:name="_Toc23227"/>
      <w:r>
        <w:rPr>
          <w:rFonts w:ascii="仿宋" w:eastAsia="仿宋" w:hAnsi="仿宋" w:cs="仿宋" w:hint="eastAsia"/>
          <w:lang w:eastAsia="zh-CN"/>
        </w:rPr>
        <w:t>(一)、文档编制与审查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UV胶项目高度重视文档的质量和准确性，以支持UV胶项目的各项活动和决策。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文档编制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V胶项目文档的编制始于UV胶项目计划的初期，我们制定了详细的文档编制计划，明确了每个文档的内容、格式和编写责任人。在UV胶项目启动阶段，我们首先编制了UV胶项目章程，明确定义了UV胶项目的目标、范围、风险等关键要素。随后，UV胶项目团队根据计划陆续编制了需求文档、设计文档、测试文档等各类文档，确保UV胶项目的每个阶段都有清晰的文档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编制过程中，我们注重文档的一致性和规范性。通过建立统一的文档模板和规范，我们确保了不同文档之间的协调一致，提高了文档的可读性和可维护性。同时，编制过程中进行多轮的内部审查，保证了文档的质量和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 文档审查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审查是UV胶项目管理中的重要环节，旨在确保UV胶项目文档符合质量标准和UV胶项目需求。在UV胶项目团队内部，我们实施了多层次的文档审查机制。首先，由文档编制者进行自审，确保文档的完整性和逻辑性。随后，进行同行审查，由团队其他成员进行评审，提出修改建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除了内部审查，我们还进行了外部审查，邀请UV胶项目相关利益方和专业领域的专家对文档进行独立审查。这有助于获取更全面、客观的反馈，确保UV胶项目文档不仅符合内部标准，也满足外部需求。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UV胶项目在文档编制与审查方面建立了严格的管理机制，通过规范的流程和多维度的审查，确保UV胶项目文档的质量、准确性和可靠性，为UV胶项目的顺利推进提供了有力支持。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17299"/>
      <w:r>
        <w:rPr>
          <w:rFonts w:ascii="仿宋" w:eastAsia="仿宋" w:hAnsi="仿宋" w:cs="仿宋" w:hint="eastAsia"/>
          <w:sz w:val="28"/>
          <w:lang w:eastAsia="zh-CN"/>
        </w:rPr>
        <w:t>(二)、文档发布与分发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在UV胶项目中，我们致力于优化文档发布与分发过程，以确保信息的高效传递和团队间协作的顺畅进行。以下是我们采取的关键优化策略：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定期更新发布计划： 我们制定了定期的文档发布计划，明确了每个阶段需要发布的文档类型和内容。这有助于预先规划，保证了信息的有序传递。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</w:t>
      </w:r>
      <w:r>
        <w:rPr>
          <w:rFonts w:ascii="仿宋" w:eastAsia="仿宋" w:hAnsi="仿宋" w:cs="仿宋" w:hint="eastAsia"/>
          <w:sz w:val="28"/>
          <w:lang w:eastAsia="zh-CN"/>
        </w:rPr>
        <w:t xml:space="preserve"> 多渠道发布：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我们通过多渠道发布文档，包括电子邮件、UV胶项目管理平台、内部网站等，以满足不同团队成员的偏好和需求。多渠道发布确保了信息的全面覆盖。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智能文档索引系统： 我们引入了智能文档索引系统，通过先进的分类和标签技术，使文档易于查找和管理。成员可以根据需要快速定位所需信息，提高了工作效率。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强化权限管理： 我们采用了精细的权限控制，确保只有授权人员可以访问敏感信息。这种安全措施保护了UV胶项目文档的机密性，防止了未经授权的信息泄露。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持续改进机制： 我们设立了定期的文档发布评估机制，收集用户反馈和建议。通过不断优化发布与分发策略，我们确保了整个文档管理流程的持续改进。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28155"/>
      <w:r>
        <w:rPr>
          <w:rFonts w:ascii="仿宋" w:eastAsia="仿宋" w:hAnsi="仿宋" w:cs="仿宋" w:hint="eastAsia"/>
          <w:sz w:val="28"/>
          <w:lang w:eastAsia="zh-CN"/>
        </w:rPr>
        <w:t>(三)、文档存档与归档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文档存档与归档是UV胶项目生命周期中一个至关重要的环节，直接关系到UV胶项目信息的长期保存和历史记录的完整性。在UV胶项目中，我们实施了一系列有效的文档存档与归档管理策略：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存档目标明确： 我们明确定义了文档存档的目标，包括但不限于法规合规要求、未来审计需求以及知识管理的需要。这确保了存档的目的明确、合理。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存档周期规划： 针对不同类型的文档，我们设立了合理的存档周期，根据文档的重要性和保留价值制定了详细的规划。这有助于避免信息过时和冗余。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存档标准制定：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我们建立了文档存档的标准，明确了归档文件的格式、命名规范和目录结构。标准化的存档过程有助于提高文件检索的效率。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智能存档系统应用： 引入了智能存档系统，采用先进的文档识别技术和元数据管理。这提高了存档效率，确保了文档的准确存储和检索。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合规与安全保障： 我们确保文档存档过程符合相关法规合规要求，特别关注信息安全和隐私保护。文档的存档和归档过程经过多层次的权限验证，确保了信息的机密性和完整性。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定期存档检查： 我们制定了定期的文档存档检查机制，以确保存档文件的完整性和一致性。对存档文件进行定期审查，发现并纠正潜在问题。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22053"/>
      <w:r>
        <w:rPr>
          <w:rFonts w:ascii="仿宋" w:eastAsia="仿宋" w:hAnsi="仿宋" w:cs="仿宋" w:hint="eastAsia"/>
          <w:sz w:val="28"/>
          <w:lang w:eastAsia="zh-CN"/>
        </w:rPr>
        <w:t>五、UV胶项目建设单位说明</w:t>
      </w:r>
      <w:bookmarkEnd w:id="1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6" w:name="_Toc25847"/>
      <w:r>
        <w:rPr>
          <w:rFonts w:ascii="仿宋" w:eastAsia="仿宋" w:hAnsi="仿宋" w:cs="仿宋" w:hint="eastAsia"/>
          <w:lang w:eastAsia="zh-CN"/>
        </w:rPr>
        <w:t>(一)、UV胶项目承办单位基本情况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公司名称：某某公司有限公司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注册地址：XX省XX市XX区XX街XX号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注册资本：XXX万元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成立日期：20XX年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公司性质：民营/国有/合资公司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(二) 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公司有限公司是一家领先的企业，专注于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10821"/>
      <w:r>
        <w:rPr>
          <w:rFonts w:ascii="仿宋" w:eastAsia="仿宋" w:hAnsi="仿宋" w:cs="仿宋" w:hint="eastAsia"/>
          <w:sz w:val="28"/>
          <w:lang w:eastAsia="zh-CN"/>
        </w:rPr>
        <w:t>(二)、公司经济效益分析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3.1 收入与利润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作为UV胶项目承办单位的XXXX，我们着眼于实现可持续的经济效益。通过技术创新和解决方案的提供，公司预计在UV胶项目执行期间将获得可观的收入增长。这一收入来源主要包括UV胶项目交付、技术服务和解决方案的销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同时，我们注重成本控制和效率提升，以确保UV胶项目的可持续盈利。透过精细的管理和资源优化，公司期望实现UV胶项目利润最大化。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3.2 投资回报率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将对UV胶项目实施进行全面的投资评估，包括UV胶项目启动阶段的资金投入和后续运营成本。通过对UV胶项目的全生命周期进行经济分析，公司将确保投资回报率（ROI）能够满足预期目标，保障投资的合理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3.3 现金流分析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为确保公司在UV胶项目实施过程中具备足够的资金流动性，公司将进行详尽的现金流分析。这包括资金需求的合理预测、UV胶项目周期内的资金峰谷分析以及灵活的财务管理策略，以应对各种潜在的经济变动。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8" w:name="_Toc28154"/>
      <w:r>
        <w:rPr>
          <w:rFonts w:ascii="仿宋" w:eastAsia="仿宋" w:hAnsi="仿宋" w:cs="仿宋" w:hint="eastAsia"/>
          <w:sz w:val="28"/>
          <w:lang w:eastAsia="zh-CN"/>
        </w:rPr>
        <w:t>六、UV胶项目概论</w:t>
      </w:r>
      <w:bookmarkEnd w:id="1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9" w:name="_Toc27950"/>
      <w:r>
        <w:rPr>
          <w:rFonts w:ascii="仿宋" w:eastAsia="仿宋" w:hAnsi="仿宋" w:cs="仿宋" w:hint="eastAsia"/>
          <w:lang w:eastAsia="zh-CN"/>
        </w:rPr>
        <w:t>(一)、UV胶项目概况</w:t>
      </w:r>
      <w:bookmarkEnd w:id="1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V胶项目的起源追溯至对市场的深入洞察。市场的不断演变与变革为UV胶项目提供了难得的机遇。当前市场存在的需求缺口和变革的大环境共同构成了UV胶项目的背景。这个UV胶项目旨在充分利用市场机遇，填补行业中尚未满足的需求，为客户提供全新的解决方案。市场的变革和需求的增长使得这个UV胶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UV胶项目名称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UV胶项目正式命名为UV胶。这个名称不仅仅是一个标识，更代表了UV胶项目的核心理念和愿景。它蕴含着UV胶项目所要解决问题的关键字，具有强烈的表达和辨识度，为UV胶项目树立了鲜明的品牌形象。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UV胶项目目标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V胶项目的核心目标是提供一种全新、高效的解决方案，满足客户日益增长的需求。UV胶项目追求的不仅仅是满足市场需求，更是在市场中获得卓越的竞争优势。通过不断提升产品或服务的质量和创新水平，UV胶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UV胶项目范围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V胶项目全面涵盖了产品研发、制造、市场推广和售后服务，确保从产品设计到最终用户体验的全方位关注。这一全面的UV胶项目范围是为了确保UV胶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UV胶项目时间表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UV胶项目计划在未来18个月内完成，包括研发、测试、市场试点和正式推出等不同阶段。这个时间表的合理设计是为了确保UV胶项目各个阶段的顺利推进，以便按时交付高质量的成果。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UV胶项目预算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UV胶项目总预算估算为XX百万美元，主要分配在研发、市场推广、人员培训和运营等方面。这一充足的预算为UV胶项目提供了充足的资源，确保UV胶项目在各个方面都能取得优异的表现。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UV胶项目风险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UV胶项目可能面临的风险包括市场接受度低、技术难题、竞争激烈等。UV胶项目团队已经制定了相应的风险应对计划，通过前瞻性的风险管理，确保UV胶项目在面对不确定性时能够迅速做出应对。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UV胶项目团队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UV胶项目汇聚了一支经验丰富、多领域专业素养的核心团队，确保UV胶项目在各个方面都能拥有高水平的执行力。团队的协同作战是UV胶项目成功的关键因素之一。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UV胶项目背景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UV胶项目的背景根植于市场对更高效、创新产品的渴望，同时也受到科技发展对行业格局的深刻改变的影响。这为UV胶项目提供了广阔的发展空间和市场需求。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UV胶项目现状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截至目前，UV胶项目已完成市场调研和技术验证，取得了初步的成功。这为UV胶项目在未来的发展奠定了坚实的基础，为更远大的目标打下了坚实的基石。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0" w:name="_Toc16653"/>
      <w:r>
        <w:rPr>
          <w:rFonts w:ascii="仿宋" w:eastAsia="仿宋" w:hAnsi="仿宋" w:cs="仿宋" w:hint="eastAsia"/>
          <w:sz w:val="28"/>
          <w:lang w:eastAsia="zh-CN"/>
        </w:rPr>
        <w:t>(二)、UV胶项目目标</w:t>
      </w:r>
      <w:bookmarkEnd w:id="2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keyword》UV胶项目首要业务目标是在市场中占据有利地位，实现产品/服务的成功推广和销售。通过不断提升产品质量、创新性，UV胶项目追求成为行业中的领导者，赢得更多客户的青睐。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在科技迅速发展的时代，UV胶项目着眼于技术创新。通过持续的研发和技术升级，UV胶项目旨在推出更具创新性的产品或服务，以满足市场对新鲜、先进解决方案的需求。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为了建立可持续的客户关系，UV胶项目设定了客户满意度目标。通过提供卓越的产品质量和优质的客户服务，UV胶项目追求赢得客户的信任和忠诚度，确保他们的满意度达到行业领先水平。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UV胶项目注重社会责任和可持续发展。通过实施环保、社会责任UV胶项目，UV胶项目致力于在经济发展的同时保护环境，促进社会公平，实现可持续经营。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https://d.book118.com/927041050132006051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UV胶项目计划设计方案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UV胶项目计划设计方案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UV胶项目计划设计方案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UV胶项目计划设计方案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UV胶项目计划设计方案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UV胶项目计划设计方案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UV胶项目计划设计方案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UV胶项目计划设计方案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UV胶项目计划设计方案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UV胶项目计划设计方案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UV胶项目计划设计方案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UV胶项目计划设计方案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UV胶项目计划设计方案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UV胶项目计划设计方案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UV胶项目计划设计方案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UV胶项目计划设计方案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UV胶项目计划设计方案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603788F"/>
    <w:rsid w:val="1603788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927041050132006051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2024-03-02T08:21:00Z</dcterms:created>
  <dcterms:modified xsi:type="dcterms:W3CDTF">2024-03-02T08:21:45Z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A1173664FC6A4287BDE6DB2278CC94EF_11</vt:lpwstr>
  </property>
  <property fmtid="{D5CDD505-2E9C-101B-9397-08002B2CF9AE}" pid="3" name="KSOProductBuildVer">
    <vt:lpwstr>2052-12.1.0.16388</vt:lpwstr>
  </property>
</Properties>
</file>