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2024年配电器行业趋势报告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3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一、配电器行业市场营销分析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(一)、配电器行业市场营销总体思路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(二)、配电器行业组织市场分析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(三)、配电器行业目标市场营销战略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(四)、配电器行业定价策略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(五)、配电器行业促销策略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(六)、配电器行业品牌策略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(七)、配电器行业关系营销</w:t>
        </w:r>
        <w:r>
          <w:tab/>
        </w:r>
        <w:r>
          <w:fldChar w:fldCharType="begin"/>
        </w:r>
        <w:r>
          <w:instrText xml:space="preserve"> PAGEREF _Toc10922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(八)、配电器行业体验营销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(九)、配电器行业互联网营销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二、配电器行业财务管理分析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(一)、配电器行业财务管理制度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(二)、配电器行业经济效益分析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(三)、配电器行业收入及成本核算</w:t>
        </w:r>
        <w:r>
          <w:tab/>
        </w:r>
        <w:r>
          <w:fldChar w:fldCharType="begin"/>
        </w:r>
        <w:r>
          <w:instrText xml:space="preserve"> PAGEREF _Toc12110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(四)、配电器行业成本管理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三、项目背景与概况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(三)、配电器行业及市场分析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四、配电器行业运营管理及商业模式分析</w:t>
        </w:r>
        <w:r>
          <w:tab/>
        </w:r>
        <w:r>
          <w:fldChar w:fldCharType="begin"/>
        </w:r>
        <w:r>
          <w:instrText xml:space="preserve"> PAGEREF _Toc1059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(一)、配电器行业数字化发展方案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(二)、配电器行业新型运营方式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(三)、配电器行业风险管理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五、配电器行业制度建设与执行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六、质量管理与持续改进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七、配电器行业投资管理策略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(一)、配电器行业投资估算主要内容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(二)、配电器行业设备购置投资费用管理</w:t>
        </w:r>
        <w:r>
          <w:tab/>
        </w:r>
        <w:r>
          <w:fldChar w:fldCharType="begin"/>
        </w:r>
        <w:r>
          <w:instrText xml:space="preserve"> PAGEREF _Toc12345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(三)、配电器行业装修施工投资费用管理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(四)、配电器行业流动资金管理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_Toc10462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九、配电器行业公司治理与社会责任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_Toc2783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十、项目实施与进度安排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_Toc9536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十一、配电器行业选址方案分析</w:t>
        </w:r>
        <w:r>
          <w:tab/>
        </w:r>
        <w:r>
          <w:fldChar w:fldCharType="begin"/>
        </w:r>
        <w:r>
          <w:instrText xml:space="preserve"> PAGEREF _Toc9178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(一)、配电器行业选址影响因素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(二)、配电器行业选址原则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(三)、消费习惯对配电器行业选址的影响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(四)、消费能力对配电器行业选址的影响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(五)、经营成本对配电器行业选址的影响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(六)、交通条件对配电器行业选址的影响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十二、配电器行业背景及市场分析</w:t>
        </w:r>
        <w:r>
          <w:tab/>
        </w:r>
        <w:r>
          <w:fldChar w:fldCharType="begin"/>
        </w:r>
        <w:r>
          <w:instrText xml:space="preserve"> PAGEREF _Toc29619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(一)、配电器行业创新驱动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(二)、配电器行业发展现状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(三)、配电器行业高质量发展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(四)、配电器行业产业链分析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(五)、配电器行业发展方向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(六)、配电器行业前景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(七)、配电器行业发展趋势</w:t>
        </w:r>
        <w:r>
          <w:tab/>
        </w:r>
        <w:r>
          <w:fldChar w:fldCharType="begin"/>
        </w:r>
        <w:r>
          <w:instrText xml:space="preserve"> PAGEREF _Toc19146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4435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配电器行业研究报告致力于对配电器行业进行详尽研究和分析，旨在为配电器行业相关从业人员提供参考和借鉴。报告所包含的内容仅供学术研究和学习交流，不可用作商业用途。通过对行业发展历程、市场趋势和竞争态势的深入考察，本报告力求准确呈现行业现状和未来发展方向，为读者提供全面而有价值的行业洞察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8317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一、配电器行业市场营销分析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985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(一)、配电器行业市场营销总体思路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在制定配电器行业市场营销总体思路时，我们将以全面、差异化和创新性为原则,以确保能够在竞争激烈的市场中脱颖而出。下面是我们的市场营销总体思路：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1.精准定位目标市场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首先，我们将深入分析市场，明确定位目标市场。通过细致入微的市场调研，了解潜在客户的需求、偏好和行为，确保我们的产品或服务能够精准地满足目标市场的需求。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2.制定差异化营销策略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在竞争激烈的市场中，差异化是成功的关键。我们将制定独特的营销策略，突显产品或服务的独特卖点，并通过品牌建设、创意广告等手段，塑造与竞争对手明显不同的品牌形象。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3.多渠道宣传推广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为确保产品或服务的广泛曝光,我们将采用多渠道宣传推广策略。结合线上和线下渠道，包括社交媒体、电视广告、展会参与等，以全方位、多层次地覆盖目标受众，提高品牌知名度。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4.强化数字化营销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数字化是现代市场营销的重要组成部分。我们将加强在数字平台上的营销活动，包括搜索引擎优化(SEO)、社交媒体营销、电子邮件营销等，以便更好地与目标受众互动，并实时了解市场反馈。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5.建立合作伙伴关系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与其他企业或机构建立战略性合作伙伴关系,通过互利共赢的方式扩大市场份额。这可能涉及联合推出产品、共同参与活动、共享资源等，以增强市场竞争力。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6.强调社会责任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在市场营销中强调企业的社会责任，通过参与公益活动、环保倡议等方式，树立企业的良好形象。现代消费者越来越关注企业的社会责任，积极参与可持续发展将成为我们市场营销的一项策略。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7.不断创新和优化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市场环境不断变化，我们将保持灵活性，不断创新和优化市场营销策略。通过定期评估市场反馈和业绩数据，及时调整和改进市场营销计划，以适应市场的变化并保持竞争力。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通过执行以上市场营销总体思路，我们旨在建立强大的品牌形象，吸引更多客户，实现市场份额的增长，并确保企业在竞争激烈的配电器行业中取得可持续的成功。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https://d.book118.com/927052126013006034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  <w:rsid w:val="7AA40278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052126013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