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头灯项目规划设计蓝图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256" w:history="1">
        <w:r>
          <w:rPr>
            <w:rFonts w:ascii="仿宋" w:eastAsia="仿宋" w:hAnsi="仿宋" w:cs="仿宋" w:hint="eastAsia"/>
            <w:lang w:eastAsia="zh-CN"/>
          </w:rPr>
          <w:t>前言</w:t>
        </w:r>
        <w:r>
          <w:tab/>
        </w:r>
        <w:r>
          <w:fldChar w:fldCharType="begin"/>
        </w:r>
        <w:r>
          <w:instrText xml:space="preserve"> PAGEREF _Toc12256 \h </w:instrText>
        </w:r>
        <w:r>
          <w:fldChar w:fldCharType="separate"/>
        </w:r>
        <w:r>
          <w:t>3</w:t>
        </w:r>
        <w:r>
          <w:fldChar w:fldCharType="end"/>
        </w:r>
      </w:hyperlink>
    </w:p>
    <w:p>
      <w:pPr>
        <w:pStyle w:val="TOC1"/>
        <w:tabs>
          <w:tab w:val="right" w:leader="dot" w:pos="8306"/>
        </w:tabs>
      </w:pPr>
      <w:hyperlink w:anchor="_Toc23448" w:history="1">
        <w:r>
          <w:rPr>
            <w:rFonts w:ascii="仿宋" w:eastAsia="仿宋" w:hAnsi="仿宋" w:cs="仿宋" w:hint="eastAsia"/>
            <w:lang w:eastAsia="zh-CN"/>
          </w:rPr>
          <w:t>一、头灯项目文档管理</w:t>
        </w:r>
        <w:r>
          <w:tab/>
        </w:r>
        <w:r>
          <w:fldChar w:fldCharType="begin"/>
        </w:r>
        <w:r>
          <w:instrText xml:space="preserve"> PAGEREF _Toc23448 \h </w:instrText>
        </w:r>
        <w:r>
          <w:fldChar w:fldCharType="separate"/>
        </w:r>
        <w:r>
          <w:t>3</w:t>
        </w:r>
        <w:r>
          <w:fldChar w:fldCharType="end"/>
        </w:r>
      </w:hyperlink>
    </w:p>
    <w:p>
      <w:pPr>
        <w:pStyle w:val="TOC2"/>
        <w:tabs>
          <w:tab w:val="right" w:leader="dot" w:pos="8306"/>
        </w:tabs>
      </w:pPr>
      <w:hyperlink w:anchor="_Toc8792" w:history="1">
        <w:r>
          <w:rPr>
            <w:rFonts w:ascii="仿宋" w:eastAsia="仿宋" w:hAnsi="仿宋" w:cs="仿宋" w:hint="eastAsia"/>
            <w:lang w:eastAsia="zh-CN"/>
          </w:rPr>
          <w:t>(一)、文档编制与审查</w:t>
        </w:r>
        <w:r>
          <w:tab/>
        </w:r>
        <w:r>
          <w:fldChar w:fldCharType="begin"/>
        </w:r>
        <w:r>
          <w:instrText xml:space="preserve"> PAGEREF _Toc8792 \h </w:instrText>
        </w:r>
        <w:r>
          <w:fldChar w:fldCharType="separate"/>
        </w:r>
        <w:r>
          <w:t>3</w:t>
        </w:r>
        <w:r>
          <w:fldChar w:fldCharType="end"/>
        </w:r>
      </w:hyperlink>
    </w:p>
    <w:p>
      <w:pPr>
        <w:pStyle w:val="TOC2"/>
        <w:tabs>
          <w:tab w:val="right" w:leader="dot" w:pos="8306"/>
        </w:tabs>
      </w:pPr>
      <w:hyperlink w:anchor="_Toc31630" w:history="1">
        <w:r>
          <w:rPr>
            <w:rFonts w:ascii="仿宋" w:eastAsia="仿宋" w:hAnsi="仿宋" w:cs="仿宋" w:hint="eastAsia"/>
            <w:lang w:eastAsia="zh-CN"/>
          </w:rPr>
          <w:t>(二)、文档发布与分发</w:t>
        </w:r>
        <w:r>
          <w:tab/>
        </w:r>
        <w:r>
          <w:fldChar w:fldCharType="begin"/>
        </w:r>
        <w:r>
          <w:instrText xml:space="preserve"> PAGEREF _Toc31630 \h </w:instrText>
        </w:r>
        <w:r>
          <w:fldChar w:fldCharType="separate"/>
        </w:r>
        <w:r>
          <w:t>4</w:t>
        </w:r>
        <w:r>
          <w:fldChar w:fldCharType="end"/>
        </w:r>
      </w:hyperlink>
    </w:p>
    <w:p>
      <w:pPr>
        <w:pStyle w:val="TOC2"/>
        <w:tabs>
          <w:tab w:val="right" w:leader="dot" w:pos="8306"/>
        </w:tabs>
      </w:pPr>
      <w:hyperlink w:anchor="_Toc1534" w:history="1">
        <w:r>
          <w:rPr>
            <w:rFonts w:ascii="仿宋" w:eastAsia="仿宋" w:hAnsi="仿宋" w:cs="仿宋" w:hint="eastAsia"/>
            <w:lang w:eastAsia="zh-CN"/>
          </w:rPr>
          <w:t>(三)、文档存档与归档</w:t>
        </w:r>
        <w:r>
          <w:tab/>
        </w:r>
        <w:r>
          <w:fldChar w:fldCharType="begin"/>
        </w:r>
        <w:r>
          <w:instrText xml:space="preserve"> PAGEREF _Toc1534 \h </w:instrText>
        </w:r>
        <w:r>
          <w:fldChar w:fldCharType="separate"/>
        </w:r>
        <w:r>
          <w:t>5</w:t>
        </w:r>
        <w:r>
          <w:fldChar w:fldCharType="end"/>
        </w:r>
      </w:hyperlink>
    </w:p>
    <w:p>
      <w:pPr>
        <w:pStyle w:val="TOC1"/>
        <w:tabs>
          <w:tab w:val="right" w:leader="dot" w:pos="8306"/>
        </w:tabs>
      </w:pPr>
      <w:hyperlink w:anchor="_Toc2344" w:history="1">
        <w:r>
          <w:rPr>
            <w:rFonts w:ascii="仿宋" w:eastAsia="仿宋" w:hAnsi="仿宋" w:cs="仿宋" w:hint="eastAsia"/>
            <w:lang w:eastAsia="zh-CN"/>
          </w:rPr>
          <w:t>二、产品规划分析</w:t>
        </w:r>
        <w:r>
          <w:tab/>
        </w:r>
        <w:r>
          <w:fldChar w:fldCharType="begin"/>
        </w:r>
        <w:r>
          <w:instrText xml:space="preserve"> PAGEREF _Toc2344 \h </w:instrText>
        </w:r>
        <w:r>
          <w:fldChar w:fldCharType="separate"/>
        </w:r>
        <w:r>
          <w:t>6</w:t>
        </w:r>
        <w:r>
          <w:fldChar w:fldCharType="end"/>
        </w:r>
      </w:hyperlink>
    </w:p>
    <w:p>
      <w:pPr>
        <w:pStyle w:val="TOC2"/>
        <w:tabs>
          <w:tab w:val="right" w:leader="dot" w:pos="8306"/>
        </w:tabs>
      </w:pPr>
      <w:hyperlink w:anchor="_Toc10791" w:history="1">
        <w:r>
          <w:rPr>
            <w:rFonts w:ascii="仿宋" w:eastAsia="仿宋" w:hAnsi="仿宋" w:cs="仿宋" w:hint="eastAsia"/>
            <w:lang w:eastAsia="zh-CN"/>
          </w:rPr>
          <w:t>(一)、产品规划</w:t>
        </w:r>
        <w:r>
          <w:tab/>
        </w:r>
        <w:r>
          <w:fldChar w:fldCharType="begin"/>
        </w:r>
        <w:r>
          <w:instrText xml:space="preserve"> PAGEREF _Toc10791 \h </w:instrText>
        </w:r>
        <w:r>
          <w:fldChar w:fldCharType="separate"/>
        </w:r>
        <w:r>
          <w:t>6</w:t>
        </w:r>
        <w:r>
          <w:fldChar w:fldCharType="end"/>
        </w:r>
      </w:hyperlink>
    </w:p>
    <w:p>
      <w:pPr>
        <w:pStyle w:val="TOC2"/>
        <w:tabs>
          <w:tab w:val="right" w:leader="dot" w:pos="8306"/>
        </w:tabs>
      </w:pPr>
      <w:hyperlink w:anchor="_Toc20964" w:history="1">
        <w:r>
          <w:rPr>
            <w:rFonts w:ascii="仿宋" w:eastAsia="仿宋" w:hAnsi="仿宋" w:cs="仿宋" w:hint="eastAsia"/>
            <w:lang w:eastAsia="zh-CN"/>
          </w:rPr>
          <w:t>(二)、建设规模</w:t>
        </w:r>
        <w:r>
          <w:tab/>
        </w:r>
        <w:r>
          <w:fldChar w:fldCharType="begin"/>
        </w:r>
        <w:r>
          <w:instrText xml:space="preserve"> PAGEREF _Toc20964 \h </w:instrText>
        </w:r>
        <w:r>
          <w:fldChar w:fldCharType="separate"/>
        </w:r>
        <w:r>
          <w:t>7</w:t>
        </w:r>
        <w:r>
          <w:fldChar w:fldCharType="end"/>
        </w:r>
      </w:hyperlink>
    </w:p>
    <w:p>
      <w:pPr>
        <w:pStyle w:val="TOC1"/>
        <w:tabs>
          <w:tab w:val="right" w:leader="dot" w:pos="8306"/>
        </w:tabs>
      </w:pPr>
      <w:hyperlink w:anchor="_Toc23536" w:history="1">
        <w:r>
          <w:rPr>
            <w:rFonts w:ascii="仿宋" w:eastAsia="仿宋" w:hAnsi="仿宋" w:cs="仿宋" w:hint="eastAsia"/>
            <w:lang w:eastAsia="zh-CN"/>
          </w:rPr>
          <w:t>三、头灯项目可持续发展</w:t>
        </w:r>
        <w:r>
          <w:tab/>
        </w:r>
        <w:r>
          <w:fldChar w:fldCharType="begin"/>
        </w:r>
        <w:r>
          <w:instrText xml:space="preserve"> PAGEREF _Toc23536 \h </w:instrText>
        </w:r>
        <w:r>
          <w:fldChar w:fldCharType="separate"/>
        </w:r>
        <w:r>
          <w:t>8</w:t>
        </w:r>
        <w:r>
          <w:fldChar w:fldCharType="end"/>
        </w:r>
      </w:hyperlink>
    </w:p>
    <w:p>
      <w:pPr>
        <w:pStyle w:val="TOC2"/>
        <w:tabs>
          <w:tab w:val="right" w:leader="dot" w:pos="8306"/>
        </w:tabs>
      </w:pPr>
      <w:hyperlink w:anchor="_Toc5556" w:history="1">
        <w:r>
          <w:rPr>
            <w:rFonts w:ascii="仿宋" w:eastAsia="仿宋" w:hAnsi="仿宋" w:cs="仿宋" w:hint="eastAsia"/>
            <w:lang w:eastAsia="zh-CN"/>
          </w:rPr>
          <w:t>(一)、可持续战略与实践</w:t>
        </w:r>
        <w:r>
          <w:tab/>
        </w:r>
        <w:r>
          <w:fldChar w:fldCharType="begin"/>
        </w:r>
        <w:r>
          <w:instrText xml:space="preserve"> PAGEREF _Toc5556 \h </w:instrText>
        </w:r>
        <w:r>
          <w:fldChar w:fldCharType="separate"/>
        </w:r>
        <w:r>
          <w:t>8</w:t>
        </w:r>
        <w:r>
          <w:fldChar w:fldCharType="end"/>
        </w:r>
      </w:hyperlink>
    </w:p>
    <w:p>
      <w:pPr>
        <w:pStyle w:val="TOC2"/>
        <w:tabs>
          <w:tab w:val="right" w:leader="dot" w:pos="8306"/>
        </w:tabs>
      </w:pPr>
      <w:hyperlink w:anchor="_Toc3492" w:history="1">
        <w:r>
          <w:rPr>
            <w:rFonts w:ascii="仿宋" w:eastAsia="仿宋" w:hAnsi="仿宋" w:cs="仿宋" w:hint="eastAsia"/>
            <w:lang w:eastAsia="zh-CN"/>
          </w:rPr>
          <w:t>(二)、环保与社会责任</w:t>
        </w:r>
        <w:r>
          <w:tab/>
        </w:r>
        <w:r>
          <w:fldChar w:fldCharType="begin"/>
        </w:r>
        <w:r>
          <w:instrText xml:space="preserve"> PAGEREF _Toc3492 \h </w:instrText>
        </w:r>
        <w:r>
          <w:fldChar w:fldCharType="separate"/>
        </w:r>
        <w:r>
          <w:t>9</w:t>
        </w:r>
        <w:r>
          <w:fldChar w:fldCharType="end"/>
        </w:r>
      </w:hyperlink>
    </w:p>
    <w:p>
      <w:pPr>
        <w:pStyle w:val="TOC1"/>
        <w:tabs>
          <w:tab w:val="right" w:leader="dot" w:pos="8306"/>
        </w:tabs>
      </w:pPr>
      <w:hyperlink w:anchor="_Toc28494" w:history="1">
        <w:r>
          <w:rPr>
            <w:rFonts w:ascii="仿宋" w:eastAsia="仿宋" w:hAnsi="仿宋" w:cs="仿宋" w:hint="eastAsia"/>
            <w:lang w:eastAsia="zh-CN"/>
          </w:rPr>
          <w:t>四、头灯项目绩效评估</w:t>
        </w:r>
        <w:r>
          <w:tab/>
        </w:r>
        <w:r>
          <w:fldChar w:fldCharType="begin"/>
        </w:r>
        <w:r>
          <w:instrText xml:space="preserve"> PAGEREF _Toc28494 \h </w:instrText>
        </w:r>
        <w:r>
          <w:fldChar w:fldCharType="separate"/>
        </w:r>
        <w:r>
          <w:t>10</w:t>
        </w:r>
        <w:r>
          <w:fldChar w:fldCharType="end"/>
        </w:r>
      </w:hyperlink>
    </w:p>
    <w:p>
      <w:pPr>
        <w:pStyle w:val="TOC2"/>
        <w:tabs>
          <w:tab w:val="right" w:leader="dot" w:pos="8306"/>
        </w:tabs>
      </w:pPr>
      <w:hyperlink w:anchor="_Toc592" w:history="1">
        <w:r>
          <w:rPr>
            <w:rFonts w:ascii="仿宋" w:eastAsia="仿宋" w:hAnsi="仿宋" w:cs="仿宋" w:hint="eastAsia"/>
            <w:lang w:eastAsia="zh-CN"/>
          </w:rPr>
          <w:t>(一)、绩效评估指标</w:t>
        </w:r>
        <w:r>
          <w:tab/>
        </w:r>
        <w:r>
          <w:fldChar w:fldCharType="begin"/>
        </w:r>
        <w:r>
          <w:instrText xml:space="preserve"> PAGEREF _Toc592 \h </w:instrText>
        </w:r>
        <w:r>
          <w:fldChar w:fldCharType="separate"/>
        </w:r>
        <w:r>
          <w:t>10</w:t>
        </w:r>
        <w:r>
          <w:fldChar w:fldCharType="end"/>
        </w:r>
      </w:hyperlink>
    </w:p>
    <w:p>
      <w:pPr>
        <w:pStyle w:val="TOC2"/>
        <w:tabs>
          <w:tab w:val="right" w:leader="dot" w:pos="8306"/>
        </w:tabs>
      </w:pPr>
      <w:hyperlink w:anchor="_Toc9207" w:history="1">
        <w:r>
          <w:rPr>
            <w:rFonts w:ascii="仿宋" w:eastAsia="仿宋" w:hAnsi="仿宋" w:cs="仿宋" w:hint="eastAsia"/>
            <w:lang w:eastAsia="zh-CN"/>
          </w:rPr>
          <w:t>(二)、绩效评估方法</w:t>
        </w:r>
        <w:r>
          <w:tab/>
        </w:r>
        <w:r>
          <w:fldChar w:fldCharType="begin"/>
        </w:r>
        <w:r>
          <w:instrText xml:space="preserve"> PAGEREF _Toc9207 \h </w:instrText>
        </w:r>
        <w:r>
          <w:fldChar w:fldCharType="separate"/>
        </w:r>
        <w:r>
          <w:t>11</w:t>
        </w:r>
        <w:r>
          <w:fldChar w:fldCharType="end"/>
        </w:r>
      </w:hyperlink>
    </w:p>
    <w:p>
      <w:pPr>
        <w:pStyle w:val="TOC2"/>
        <w:tabs>
          <w:tab w:val="right" w:leader="dot" w:pos="8306"/>
        </w:tabs>
      </w:pPr>
      <w:hyperlink w:anchor="_Toc26346" w:history="1">
        <w:r>
          <w:rPr>
            <w:rFonts w:ascii="仿宋" w:eastAsia="仿宋" w:hAnsi="仿宋" w:cs="仿宋" w:hint="eastAsia"/>
            <w:lang w:eastAsia="zh-CN"/>
          </w:rPr>
          <w:t>(三)、绩效评估周期</w:t>
        </w:r>
        <w:r>
          <w:tab/>
        </w:r>
        <w:r>
          <w:fldChar w:fldCharType="begin"/>
        </w:r>
        <w:r>
          <w:instrText xml:space="preserve"> PAGEREF _Toc26346 \h </w:instrText>
        </w:r>
        <w:r>
          <w:fldChar w:fldCharType="separate"/>
        </w:r>
        <w:r>
          <w:t>12</w:t>
        </w:r>
        <w:r>
          <w:fldChar w:fldCharType="end"/>
        </w:r>
      </w:hyperlink>
    </w:p>
    <w:p>
      <w:pPr>
        <w:pStyle w:val="TOC1"/>
        <w:tabs>
          <w:tab w:val="right" w:leader="dot" w:pos="8306"/>
        </w:tabs>
      </w:pPr>
      <w:hyperlink w:anchor="_Toc16010" w:history="1">
        <w:r>
          <w:rPr>
            <w:rFonts w:ascii="仿宋" w:eastAsia="仿宋" w:hAnsi="仿宋" w:cs="仿宋" w:hint="eastAsia"/>
            <w:lang w:eastAsia="zh-CN"/>
          </w:rPr>
          <w:t>五、头灯项目土建工程</w:t>
        </w:r>
        <w:r>
          <w:tab/>
        </w:r>
        <w:r>
          <w:fldChar w:fldCharType="begin"/>
        </w:r>
        <w:r>
          <w:instrText xml:space="preserve"> PAGEREF _Toc16010 \h </w:instrText>
        </w:r>
        <w:r>
          <w:fldChar w:fldCharType="separate"/>
        </w:r>
        <w:r>
          <w:t>13</w:t>
        </w:r>
        <w:r>
          <w:fldChar w:fldCharType="end"/>
        </w:r>
      </w:hyperlink>
    </w:p>
    <w:p>
      <w:pPr>
        <w:pStyle w:val="TOC2"/>
        <w:tabs>
          <w:tab w:val="right" w:leader="dot" w:pos="8306"/>
        </w:tabs>
      </w:pPr>
      <w:hyperlink w:anchor="_Toc19891" w:history="1">
        <w:r>
          <w:rPr>
            <w:rFonts w:ascii="仿宋" w:eastAsia="仿宋" w:hAnsi="仿宋" w:cs="仿宋" w:hint="eastAsia"/>
            <w:lang w:eastAsia="zh-CN"/>
          </w:rPr>
          <w:t>(一)、建筑工程设计原则</w:t>
        </w:r>
        <w:r>
          <w:tab/>
        </w:r>
        <w:r>
          <w:fldChar w:fldCharType="begin"/>
        </w:r>
        <w:r>
          <w:instrText xml:space="preserve"> PAGEREF _Toc19891 \h </w:instrText>
        </w:r>
        <w:r>
          <w:fldChar w:fldCharType="separate"/>
        </w:r>
        <w:r>
          <w:t>13</w:t>
        </w:r>
        <w:r>
          <w:fldChar w:fldCharType="end"/>
        </w:r>
      </w:hyperlink>
    </w:p>
    <w:p>
      <w:pPr>
        <w:pStyle w:val="TOC2"/>
        <w:tabs>
          <w:tab w:val="right" w:leader="dot" w:pos="8306"/>
        </w:tabs>
      </w:pPr>
      <w:hyperlink w:anchor="_Toc14282" w:history="1">
        <w:r>
          <w:rPr>
            <w:rFonts w:ascii="仿宋" w:eastAsia="仿宋" w:hAnsi="仿宋" w:cs="仿宋" w:hint="eastAsia"/>
            <w:lang w:eastAsia="zh-CN"/>
          </w:rPr>
          <w:t>(二)、土建工程设计年限及安全等级</w:t>
        </w:r>
        <w:r>
          <w:tab/>
        </w:r>
        <w:r>
          <w:fldChar w:fldCharType="begin"/>
        </w:r>
        <w:r>
          <w:instrText xml:space="preserve"> PAGEREF _Toc14282 \h </w:instrText>
        </w:r>
        <w:r>
          <w:fldChar w:fldCharType="separate"/>
        </w:r>
        <w:r>
          <w:t>14</w:t>
        </w:r>
        <w:r>
          <w:fldChar w:fldCharType="end"/>
        </w:r>
      </w:hyperlink>
    </w:p>
    <w:p>
      <w:pPr>
        <w:pStyle w:val="TOC2"/>
        <w:tabs>
          <w:tab w:val="right" w:leader="dot" w:pos="8306"/>
        </w:tabs>
      </w:pPr>
      <w:hyperlink w:anchor="_Toc26053" w:history="1">
        <w:r>
          <w:rPr>
            <w:rFonts w:ascii="仿宋" w:eastAsia="仿宋" w:hAnsi="仿宋" w:cs="仿宋" w:hint="eastAsia"/>
            <w:lang w:eastAsia="zh-CN"/>
          </w:rPr>
          <w:t>(三)、建筑工程设计总体要求</w:t>
        </w:r>
        <w:r>
          <w:tab/>
        </w:r>
        <w:r>
          <w:fldChar w:fldCharType="begin"/>
        </w:r>
        <w:r>
          <w:instrText xml:space="preserve"> PAGEREF _Toc26053 \h </w:instrText>
        </w:r>
        <w:r>
          <w:fldChar w:fldCharType="separate"/>
        </w:r>
        <w:r>
          <w:t>15</w:t>
        </w:r>
        <w:r>
          <w:fldChar w:fldCharType="end"/>
        </w:r>
      </w:hyperlink>
    </w:p>
    <w:p>
      <w:pPr>
        <w:pStyle w:val="TOC2"/>
        <w:tabs>
          <w:tab w:val="right" w:leader="dot" w:pos="8306"/>
        </w:tabs>
      </w:pPr>
      <w:hyperlink w:anchor="_Toc15940" w:history="1">
        <w:r>
          <w:rPr>
            <w:rFonts w:ascii="仿宋" w:eastAsia="仿宋" w:hAnsi="仿宋" w:cs="仿宋" w:hint="eastAsia"/>
            <w:lang w:eastAsia="zh-CN"/>
          </w:rPr>
          <w:t>(四)、土建工程建设指标</w:t>
        </w:r>
        <w:r>
          <w:tab/>
        </w:r>
        <w:r>
          <w:fldChar w:fldCharType="begin"/>
        </w:r>
        <w:r>
          <w:instrText xml:space="preserve"> PAGEREF _Toc15940 \h </w:instrText>
        </w:r>
        <w:r>
          <w:fldChar w:fldCharType="separate"/>
        </w:r>
        <w:r>
          <w:t>16</w:t>
        </w:r>
        <w:r>
          <w:fldChar w:fldCharType="end"/>
        </w:r>
      </w:hyperlink>
    </w:p>
    <w:p>
      <w:pPr>
        <w:pStyle w:val="TOC1"/>
        <w:tabs>
          <w:tab w:val="right" w:leader="dot" w:pos="8306"/>
        </w:tabs>
      </w:pPr>
      <w:hyperlink w:anchor="_Toc22502" w:history="1">
        <w:r>
          <w:rPr>
            <w:rFonts w:ascii="仿宋" w:eastAsia="仿宋" w:hAnsi="仿宋" w:cs="仿宋" w:hint="eastAsia"/>
            <w:lang w:eastAsia="zh-CN"/>
          </w:rPr>
          <w:t>六、头灯项目概论</w:t>
        </w:r>
        <w:r>
          <w:tab/>
        </w:r>
        <w:r>
          <w:fldChar w:fldCharType="begin"/>
        </w:r>
        <w:r>
          <w:instrText xml:space="preserve"> PAGEREF _Toc22502 \h </w:instrText>
        </w:r>
        <w:r>
          <w:fldChar w:fldCharType="separate"/>
        </w:r>
        <w:r>
          <w:t>16</w:t>
        </w:r>
        <w:r>
          <w:fldChar w:fldCharType="end"/>
        </w:r>
      </w:hyperlink>
    </w:p>
    <w:p>
      <w:pPr>
        <w:pStyle w:val="TOC2"/>
        <w:tabs>
          <w:tab w:val="right" w:leader="dot" w:pos="8306"/>
        </w:tabs>
      </w:pPr>
      <w:hyperlink w:anchor="_Toc15126" w:history="1">
        <w:r>
          <w:rPr>
            <w:rFonts w:ascii="仿宋" w:eastAsia="仿宋" w:hAnsi="仿宋" w:cs="仿宋" w:hint="eastAsia"/>
            <w:lang w:eastAsia="zh-CN"/>
          </w:rPr>
          <w:t>(一)、头灯项目概况</w:t>
        </w:r>
        <w:r>
          <w:tab/>
        </w:r>
        <w:r>
          <w:fldChar w:fldCharType="begin"/>
        </w:r>
        <w:r>
          <w:instrText xml:space="preserve"> PAGEREF _Toc15126 \h </w:instrText>
        </w:r>
        <w:r>
          <w:fldChar w:fldCharType="separate"/>
        </w:r>
        <w:r>
          <w:t>16</w:t>
        </w:r>
        <w:r>
          <w:fldChar w:fldCharType="end"/>
        </w:r>
      </w:hyperlink>
    </w:p>
    <w:p>
      <w:pPr>
        <w:pStyle w:val="TOC2"/>
        <w:tabs>
          <w:tab w:val="right" w:leader="dot" w:pos="8306"/>
        </w:tabs>
      </w:pPr>
      <w:hyperlink w:anchor="_Toc20199" w:history="1">
        <w:r>
          <w:rPr>
            <w:rFonts w:ascii="仿宋" w:eastAsia="仿宋" w:hAnsi="仿宋" w:cs="仿宋" w:hint="eastAsia"/>
            <w:lang w:eastAsia="zh-CN"/>
          </w:rPr>
          <w:t>(二)、头灯项目目标</w:t>
        </w:r>
        <w:r>
          <w:tab/>
        </w:r>
        <w:r>
          <w:fldChar w:fldCharType="begin"/>
        </w:r>
        <w:r>
          <w:instrText xml:space="preserve"> PAGEREF _Toc20199 \h </w:instrText>
        </w:r>
        <w:r>
          <w:fldChar w:fldCharType="separate"/>
        </w:r>
        <w:r>
          <w:t>18</w:t>
        </w:r>
        <w:r>
          <w:fldChar w:fldCharType="end"/>
        </w:r>
      </w:hyperlink>
    </w:p>
    <w:p>
      <w:pPr>
        <w:pStyle w:val="TOC2"/>
        <w:tabs>
          <w:tab w:val="right" w:leader="dot" w:pos="8306"/>
        </w:tabs>
      </w:pPr>
      <w:hyperlink w:anchor="_Toc26231" w:history="1">
        <w:r>
          <w:rPr>
            <w:rFonts w:ascii="仿宋" w:eastAsia="仿宋" w:hAnsi="仿宋" w:cs="仿宋" w:hint="eastAsia"/>
            <w:lang w:eastAsia="zh-CN"/>
          </w:rPr>
          <w:t>(三)、头灯项目提出的理由</w:t>
        </w:r>
        <w:r>
          <w:tab/>
        </w:r>
        <w:r>
          <w:fldChar w:fldCharType="begin"/>
        </w:r>
        <w:r>
          <w:instrText xml:space="preserve"> PAGEREF _Toc26231 \h </w:instrText>
        </w:r>
        <w:r>
          <w:fldChar w:fldCharType="separate"/>
        </w:r>
        <w:r>
          <w:t>19</w:t>
        </w:r>
        <w:r>
          <w:fldChar w:fldCharType="end"/>
        </w:r>
      </w:hyperlink>
    </w:p>
    <w:p>
      <w:pPr>
        <w:pStyle w:val="TOC2"/>
        <w:tabs>
          <w:tab w:val="right" w:leader="dot" w:pos="8306"/>
        </w:tabs>
      </w:pPr>
      <w:hyperlink w:anchor="_Toc15984" w:history="1">
        <w:r>
          <w:rPr>
            <w:rFonts w:ascii="仿宋" w:eastAsia="仿宋" w:hAnsi="仿宋" w:cs="仿宋" w:hint="eastAsia"/>
            <w:lang w:eastAsia="zh-CN"/>
          </w:rPr>
          <w:t>(四)、头灯项目意义</w:t>
        </w:r>
        <w:r>
          <w:tab/>
        </w:r>
        <w:r>
          <w:fldChar w:fldCharType="begin"/>
        </w:r>
        <w:r>
          <w:instrText xml:space="preserve"> PAGEREF _Toc15984 \h </w:instrText>
        </w:r>
        <w:r>
          <w:fldChar w:fldCharType="separate"/>
        </w:r>
        <w:r>
          <w:t>20</w:t>
        </w:r>
        <w:r>
          <w:fldChar w:fldCharType="end"/>
        </w:r>
      </w:hyperlink>
    </w:p>
    <w:p>
      <w:pPr>
        <w:pStyle w:val="TOC2"/>
        <w:tabs>
          <w:tab w:val="right" w:leader="dot" w:pos="8306"/>
        </w:tabs>
      </w:pPr>
      <w:hyperlink w:anchor="_Toc21369" w:history="1">
        <w:r>
          <w:rPr>
            <w:rFonts w:ascii="仿宋" w:eastAsia="仿宋" w:hAnsi="仿宋" w:cs="仿宋" w:hint="eastAsia"/>
            <w:lang w:eastAsia="zh-CN"/>
          </w:rPr>
          <w:t>(五)、头灯项目背景</w:t>
        </w:r>
        <w:r>
          <w:tab/>
        </w:r>
        <w:r>
          <w:fldChar w:fldCharType="begin"/>
        </w:r>
        <w:r>
          <w:instrText xml:space="preserve"> PAGEREF _Toc21369 \h </w:instrText>
        </w:r>
        <w:r>
          <w:fldChar w:fldCharType="separate"/>
        </w:r>
        <w:r>
          <w:t>21</w:t>
        </w:r>
        <w:r>
          <w:fldChar w:fldCharType="end"/>
        </w:r>
      </w:hyperlink>
    </w:p>
    <w:p>
      <w:pPr>
        <w:pStyle w:val="TOC1"/>
        <w:tabs>
          <w:tab w:val="right" w:leader="dot" w:pos="8306"/>
        </w:tabs>
      </w:pPr>
      <w:hyperlink w:anchor="_Toc4786" w:history="1">
        <w:r>
          <w:rPr>
            <w:rFonts w:ascii="仿宋" w:eastAsia="仿宋" w:hAnsi="仿宋" w:cs="仿宋" w:hint="eastAsia"/>
            <w:lang w:eastAsia="zh-CN"/>
          </w:rPr>
          <w:t>七、头灯项目计划安排</w:t>
        </w:r>
        <w:r>
          <w:tab/>
        </w:r>
        <w:r>
          <w:fldChar w:fldCharType="begin"/>
        </w:r>
        <w:r>
          <w:instrText xml:space="preserve"> PAGEREF _Toc4786 \h </w:instrText>
        </w:r>
        <w:r>
          <w:fldChar w:fldCharType="separate"/>
        </w:r>
        <w:r>
          <w:t>22</w:t>
        </w:r>
        <w:r>
          <w:fldChar w:fldCharType="end"/>
        </w:r>
      </w:hyperlink>
    </w:p>
    <w:p>
      <w:pPr>
        <w:pStyle w:val="TOC2"/>
        <w:tabs>
          <w:tab w:val="right" w:leader="dot" w:pos="8306"/>
        </w:tabs>
      </w:pPr>
      <w:hyperlink w:anchor="_Toc6775" w:history="1">
        <w:r>
          <w:rPr>
            <w:rFonts w:ascii="仿宋" w:eastAsia="仿宋" w:hAnsi="仿宋" w:cs="仿宋" w:hint="eastAsia"/>
            <w:lang w:eastAsia="zh-CN"/>
          </w:rPr>
          <w:t>(一)、建设周期</w:t>
        </w:r>
        <w:r>
          <w:tab/>
        </w:r>
        <w:r>
          <w:fldChar w:fldCharType="begin"/>
        </w:r>
        <w:r>
          <w:instrText xml:space="preserve"> PAGEREF _Toc6775 \h </w:instrText>
        </w:r>
        <w:r>
          <w:fldChar w:fldCharType="separate"/>
        </w:r>
        <w:r>
          <w:t>22</w:t>
        </w:r>
        <w:r>
          <w:fldChar w:fldCharType="end"/>
        </w:r>
      </w:hyperlink>
    </w:p>
    <w:p>
      <w:pPr>
        <w:pStyle w:val="TOC2"/>
        <w:tabs>
          <w:tab w:val="right" w:leader="dot" w:pos="8306"/>
        </w:tabs>
      </w:pPr>
      <w:hyperlink w:anchor="_Toc12680" w:history="1">
        <w:r>
          <w:rPr>
            <w:rFonts w:ascii="仿宋" w:eastAsia="仿宋" w:hAnsi="仿宋" w:cs="仿宋" w:hint="eastAsia"/>
            <w:lang w:eastAsia="zh-CN"/>
          </w:rPr>
          <w:t>(二)、建设进度</w:t>
        </w:r>
        <w:r>
          <w:tab/>
        </w:r>
        <w:r>
          <w:fldChar w:fldCharType="begin"/>
        </w:r>
        <w:r>
          <w:instrText xml:space="preserve"> PAGEREF _Toc12680 \h </w:instrText>
        </w:r>
        <w:r>
          <w:fldChar w:fldCharType="separate"/>
        </w:r>
        <w:r>
          <w:t>23</w:t>
        </w:r>
        <w:r>
          <w:fldChar w:fldCharType="end"/>
        </w:r>
      </w:hyperlink>
    </w:p>
    <w:p>
      <w:pPr>
        <w:pStyle w:val="TOC2"/>
        <w:tabs>
          <w:tab w:val="right" w:leader="dot" w:pos="8306"/>
        </w:tabs>
      </w:pPr>
      <w:hyperlink w:anchor="_Toc9510" w:history="1">
        <w:r>
          <w:rPr>
            <w:rFonts w:ascii="仿宋" w:eastAsia="仿宋" w:hAnsi="仿宋" w:cs="仿宋" w:hint="eastAsia"/>
            <w:lang w:eastAsia="zh-CN"/>
          </w:rPr>
          <w:t>(三)、进度安排注意事项</w:t>
        </w:r>
        <w:r>
          <w:tab/>
        </w:r>
        <w:r>
          <w:fldChar w:fldCharType="begin"/>
        </w:r>
        <w:r>
          <w:instrText xml:space="preserve"> PAGEREF _Toc9510 \h </w:instrText>
        </w:r>
        <w:r>
          <w:fldChar w:fldCharType="separate"/>
        </w:r>
        <w:r>
          <w:t>24</w:t>
        </w:r>
        <w:r>
          <w:fldChar w:fldCharType="end"/>
        </w:r>
      </w:hyperlink>
    </w:p>
    <w:p>
      <w:pPr>
        <w:pStyle w:val="TOC2"/>
        <w:tabs>
          <w:tab w:val="right" w:leader="dot" w:pos="8306"/>
        </w:tabs>
      </w:pPr>
      <w:hyperlink w:anchor="_Toc5134" w:history="1">
        <w:r>
          <w:rPr>
            <w:rFonts w:ascii="仿宋" w:eastAsia="仿宋" w:hAnsi="仿宋" w:cs="仿宋" w:hint="eastAsia"/>
            <w:lang w:eastAsia="zh-CN"/>
          </w:rPr>
          <w:t>(四)、人力资源配置</w:t>
        </w:r>
        <w:r>
          <w:tab/>
        </w:r>
        <w:r>
          <w:fldChar w:fldCharType="begin"/>
        </w:r>
        <w:r>
          <w:instrText xml:space="preserve"> PAGEREF _Toc5134 \h </w:instrText>
        </w:r>
        <w:r>
          <w:fldChar w:fldCharType="separate"/>
        </w:r>
        <w:r>
          <w:t>25</w:t>
        </w:r>
        <w:r>
          <w:fldChar w:fldCharType="end"/>
        </w:r>
      </w:hyperlink>
    </w:p>
    <w:p>
      <w:pPr>
        <w:pStyle w:val="TOC1"/>
        <w:tabs>
          <w:tab w:val="right" w:leader="dot" w:pos="8306"/>
        </w:tabs>
      </w:pPr>
      <w:hyperlink w:anchor="_Toc19839" w:history="1">
        <w:r>
          <w:rPr>
            <w:rFonts w:ascii="仿宋" w:eastAsia="仿宋" w:hAnsi="仿宋" w:cs="仿宋" w:hint="eastAsia"/>
            <w:lang w:eastAsia="zh-CN"/>
          </w:rPr>
          <w:t>八、头灯项目环境影响分析</w:t>
        </w:r>
        <w:r>
          <w:tab/>
        </w:r>
        <w:r>
          <w:fldChar w:fldCharType="begin"/>
        </w:r>
        <w:r>
          <w:instrText xml:space="preserve"> PAGEREF _Toc19839 \h </w:instrText>
        </w:r>
        <w:r>
          <w:fldChar w:fldCharType="separate"/>
        </w:r>
        <w:r>
          <w:t>26</w:t>
        </w:r>
        <w:r>
          <w:fldChar w:fldCharType="end"/>
        </w:r>
      </w:hyperlink>
    </w:p>
    <w:p>
      <w:pPr>
        <w:pStyle w:val="TOC2"/>
        <w:tabs>
          <w:tab w:val="right" w:leader="dot" w:pos="8306"/>
        </w:tabs>
      </w:pPr>
      <w:hyperlink w:anchor="_Toc9311" w:history="1">
        <w:r>
          <w:rPr>
            <w:rFonts w:ascii="仿宋" w:eastAsia="仿宋" w:hAnsi="仿宋" w:cs="仿宋" w:hint="eastAsia"/>
            <w:lang w:eastAsia="zh-CN"/>
          </w:rPr>
          <w:t>(一)、建设区域环境质量现状</w:t>
        </w:r>
        <w:r>
          <w:tab/>
        </w:r>
        <w:r>
          <w:fldChar w:fldCharType="begin"/>
        </w:r>
        <w:r>
          <w:instrText xml:space="preserve"> PAGEREF _Toc9311 \h </w:instrText>
        </w:r>
        <w:r>
          <w:fldChar w:fldCharType="separate"/>
        </w:r>
        <w:r>
          <w:t>26</w:t>
        </w:r>
        <w:r>
          <w:fldChar w:fldCharType="end"/>
        </w:r>
      </w:hyperlink>
    </w:p>
    <w:p>
      <w:pPr>
        <w:pStyle w:val="TOC2"/>
        <w:tabs>
          <w:tab w:val="right" w:leader="dot" w:pos="8306"/>
        </w:tabs>
      </w:pPr>
      <w:hyperlink w:anchor="_Toc5397" w:history="1">
        <w:r>
          <w:rPr>
            <w:rFonts w:ascii="仿宋" w:eastAsia="仿宋" w:hAnsi="仿宋" w:cs="仿宋" w:hint="eastAsia"/>
            <w:lang w:eastAsia="zh-CN"/>
          </w:rPr>
          <w:t>(二)、建设期环境保护</w:t>
        </w:r>
        <w:r>
          <w:tab/>
        </w:r>
        <w:r>
          <w:fldChar w:fldCharType="begin"/>
        </w:r>
        <w:r>
          <w:instrText xml:space="preserve"> PAGEREF _Toc5397 \h </w:instrText>
        </w:r>
        <w:r>
          <w:fldChar w:fldCharType="separate"/>
        </w:r>
        <w:r>
          <w:t>28</w:t>
        </w:r>
        <w:r>
          <w:fldChar w:fldCharType="end"/>
        </w:r>
      </w:hyperlink>
    </w:p>
    <w:p>
      <w:pPr>
        <w:pStyle w:val="TOC2"/>
        <w:tabs>
          <w:tab w:val="right" w:leader="dot" w:pos="8306"/>
        </w:tabs>
      </w:pPr>
      <w:hyperlink w:anchor="_Toc9759" w:history="1">
        <w:r>
          <w:rPr>
            <w:rFonts w:ascii="仿宋" w:eastAsia="仿宋" w:hAnsi="仿宋" w:cs="仿宋" w:hint="eastAsia"/>
            <w:lang w:eastAsia="zh-CN"/>
          </w:rPr>
          <w:t>(三)、运营期环境保护</w:t>
        </w:r>
        <w:r>
          <w:tab/>
        </w:r>
        <w:r>
          <w:fldChar w:fldCharType="begin"/>
        </w:r>
        <w:r>
          <w:instrText xml:space="preserve"> PAGEREF _Toc9759 \h </w:instrText>
        </w:r>
        <w:r>
          <w:fldChar w:fldCharType="separate"/>
        </w:r>
        <w:r>
          <w:t>29</w:t>
        </w:r>
        <w:r>
          <w:fldChar w:fldCharType="end"/>
        </w:r>
      </w:hyperlink>
    </w:p>
    <w:p>
      <w:pPr>
        <w:pStyle w:val="TOC2"/>
        <w:tabs>
          <w:tab w:val="right" w:leader="dot" w:pos="8306"/>
        </w:tabs>
      </w:pPr>
      <w:hyperlink w:anchor="_Toc16369" w:history="1">
        <w:r>
          <w:rPr>
            <w:rFonts w:ascii="仿宋" w:eastAsia="仿宋" w:hAnsi="仿宋" w:cs="仿宋" w:hint="eastAsia"/>
            <w:lang w:eastAsia="zh-CN"/>
          </w:rPr>
          <w:t>(四)、头灯项目建设对区域经济的影响</w:t>
        </w:r>
        <w:r>
          <w:tab/>
        </w:r>
        <w:r>
          <w:fldChar w:fldCharType="begin"/>
        </w:r>
        <w:r>
          <w:instrText xml:space="preserve"> PAGEREF _Toc16369 \h </w:instrText>
        </w:r>
        <w:r>
          <w:fldChar w:fldCharType="separate"/>
        </w:r>
        <w:r>
          <w:t>30</w:t>
        </w:r>
        <w:r>
          <w:fldChar w:fldCharType="end"/>
        </w:r>
      </w:hyperlink>
    </w:p>
    <w:p>
      <w:pPr>
        <w:pStyle w:val="TOC2"/>
        <w:tabs>
          <w:tab w:val="right" w:leader="dot" w:pos="8306"/>
        </w:tabs>
      </w:pPr>
      <w:hyperlink w:anchor="_Toc26716" w:history="1">
        <w:r>
          <w:rPr>
            <w:rFonts w:ascii="仿宋" w:eastAsia="仿宋" w:hAnsi="仿宋" w:cs="仿宋" w:hint="eastAsia"/>
            <w:lang w:eastAsia="zh-CN"/>
          </w:rPr>
          <w:t>(五)、废弃物处理</w:t>
        </w:r>
        <w:r>
          <w:tab/>
        </w:r>
        <w:r>
          <w:fldChar w:fldCharType="begin"/>
        </w:r>
        <w:r>
          <w:instrText xml:space="preserve"> PAGEREF _Toc26716 \h </w:instrText>
        </w:r>
        <w:r>
          <w:fldChar w:fldCharType="separate"/>
        </w:r>
        <w:r>
          <w:t>32</w:t>
        </w:r>
        <w:r>
          <w:fldChar w:fldCharType="end"/>
        </w:r>
      </w:hyperlink>
    </w:p>
    <w:p>
      <w:pPr>
        <w:pStyle w:val="TOC2"/>
        <w:tabs>
          <w:tab w:val="right" w:leader="dot" w:pos="8306"/>
        </w:tabs>
      </w:pPr>
      <w:hyperlink w:anchor="_Toc14182" w:history="1">
        <w:r>
          <w:rPr>
            <w:rFonts w:ascii="仿宋" w:eastAsia="仿宋" w:hAnsi="仿宋" w:cs="仿宋" w:hint="eastAsia"/>
            <w:lang w:eastAsia="zh-CN"/>
          </w:rPr>
          <w:t>(六)、特殊环境影响分析</w:t>
        </w:r>
        <w:r>
          <w:tab/>
        </w:r>
        <w:r>
          <w:fldChar w:fldCharType="begin"/>
        </w:r>
        <w:r>
          <w:instrText xml:space="preserve"> PAGEREF _Toc14182 \h </w:instrText>
        </w:r>
        <w:r>
          <w:fldChar w:fldCharType="separate"/>
        </w:r>
        <w:r>
          <w:t>33</w:t>
        </w:r>
        <w:r>
          <w:fldChar w:fldCharType="end"/>
        </w:r>
      </w:hyperlink>
    </w:p>
    <w:p>
      <w:pPr>
        <w:pStyle w:val="TOC2"/>
        <w:tabs>
          <w:tab w:val="right" w:leader="dot" w:pos="8306"/>
        </w:tabs>
      </w:pPr>
      <w:hyperlink w:anchor="_Toc13209" w:history="1">
        <w:r>
          <w:rPr>
            <w:rFonts w:ascii="仿宋" w:eastAsia="仿宋" w:hAnsi="仿宋" w:cs="仿宋" w:hint="eastAsia"/>
            <w:lang w:eastAsia="zh-CN"/>
          </w:rPr>
          <w:t>(七)、清洁生产</w:t>
        </w:r>
        <w:r>
          <w:tab/>
        </w:r>
        <w:r>
          <w:fldChar w:fldCharType="begin"/>
        </w:r>
        <w:r>
          <w:instrText xml:space="preserve"> PAGEREF _Toc13209 \h </w:instrText>
        </w:r>
        <w:r>
          <w:fldChar w:fldCharType="separate"/>
        </w:r>
        <w:r>
          <w:t>34</w:t>
        </w:r>
        <w:r>
          <w:fldChar w:fldCharType="end"/>
        </w:r>
      </w:hyperlink>
    </w:p>
    <w:p>
      <w:pPr>
        <w:pStyle w:val="TOC2"/>
        <w:tabs>
          <w:tab w:val="right" w:leader="dot" w:pos="8306"/>
        </w:tabs>
      </w:pPr>
      <w:hyperlink w:anchor="_Toc31872" w:history="1">
        <w:r>
          <w:rPr>
            <w:rFonts w:ascii="仿宋" w:eastAsia="仿宋" w:hAnsi="仿宋" w:cs="仿宋" w:hint="eastAsia"/>
            <w:lang w:eastAsia="zh-CN"/>
          </w:rPr>
          <w:t>(八)、环境保护综合评价</w:t>
        </w:r>
        <w:r>
          <w:tab/>
        </w:r>
        <w:r>
          <w:fldChar w:fldCharType="begin"/>
        </w:r>
        <w:r>
          <w:instrText xml:space="preserve"> PAGEREF _Toc31872 \h </w:instrText>
        </w:r>
        <w:r>
          <w:fldChar w:fldCharType="separate"/>
        </w:r>
        <w:r>
          <w:t>35</w:t>
        </w:r>
        <w:r>
          <w:fldChar w:fldCharType="end"/>
        </w:r>
      </w:hyperlink>
    </w:p>
    <w:p>
      <w:pPr>
        <w:pStyle w:val="TOC1"/>
        <w:tabs>
          <w:tab w:val="right" w:leader="dot" w:pos="8306"/>
        </w:tabs>
      </w:pPr>
      <w:hyperlink w:anchor="_Toc15606" w:history="1">
        <w:r>
          <w:rPr>
            <w:rFonts w:ascii="仿宋" w:eastAsia="仿宋" w:hAnsi="仿宋" w:cs="仿宋" w:hint="eastAsia"/>
            <w:lang w:eastAsia="zh-CN"/>
          </w:rPr>
          <w:t>九、头灯项目人力资源培养与发展</w:t>
        </w:r>
        <w:r>
          <w:tab/>
        </w:r>
        <w:r>
          <w:fldChar w:fldCharType="begin"/>
        </w:r>
        <w:r>
          <w:instrText xml:space="preserve"> PAGEREF _Toc15606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415" w:history="1">
        <w:r>
          <w:rPr>
            <w:rFonts w:ascii="仿宋" w:eastAsia="仿宋" w:hAnsi="仿宋" w:cs="仿宋" w:hint="eastAsia"/>
            <w:lang w:eastAsia="zh-CN"/>
          </w:rPr>
          <w:t>(一)、人才需求与规划</w:t>
        </w:r>
        <w:r>
          <w:tab/>
        </w:r>
        <w:r>
          <w:fldChar w:fldCharType="begin"/>
        </w:r>
        <w:r>
          <w:instrText xml:space="preserve"> PAGEREF _Toc28415 \h </w:instrText>
        </w:r>
        <w:r>
          <w:fldChar w:fldCharType="separate"/>
        </w:r>
        <w:r>
          <w:t>37</w:t>
        </w:r>
        <w:r>
          <w:fldChar w:fldCharType="end"/>
        </w:r>
      </w:hyperlink>
    </w:p>
    <w:p>
      <w:pPr>
        <w:pStyle w:val="TOC2"/>
        <w:tabs>
          <w:tab w:val="right" w:leader="dot" w:pos="8306"/>
        </w:tabs>
      </w:pPr>
      <w:hyperlink w:anchor="_Toc28629" w:history="1">
        <w:r>
          <w:rPr>
            <w:rFonts w:ascii="仿宋" w:eastAsia="仿宋" w:hAnsi="仿宋" w:cs="仿宋" w:hint="eastAsia"/>
            <w:lang w:eastAsia="zh-CN"/>
          </w:rPr>
          <w:t>(二)、培训与发展计划</w:t>
        </w:r>
        <w:r>
          <w:tab/>
        </w:r>
        <w:r>
          <w:fldChar w:fldCharType="begin"/>
        </w:r>
        <w:r>
          <w:instrText xml:space="preserve"> PAGEREF _Toc28629 \h </w:instrText>
        </w:r>
        <w:r>
          <w:fldChar w:fldCharType="separate"/>
        </w:r>
        <w:r>
          <w:t>37</w:t>
        </w:r>
        <w:r>
          <w:fldChar w:fldCharType="end"/>
        </w:r>
      </w:hyperlink>
    </w:p>
    <w:p>
      <w:pPr>
        <w:pStyle w:val="TOC1"/>
        <w:tabs>
          <w:tab w:val="right" w:leader="dot" w:pos="8306"/>
        </w:tabs>
      </w:pPr>
      <w:hyperlink w:anchor="_Toc5363" w:history="1">
        <w:r>
          <w:rPr>
            <w:rFonts w:ascii="仿宋" w:eastAsia="仿宋" w:hAnsi="仿宋" w:cs="仿宋" w:hint="eastAsia"/>
            <w:lang w:eastAsia="zh-CN"/>
          </w:rPr>
          <w:t>十、头灯项目财务管理</w:t>
        </w:r>
        <w:r>
          <w:tab/>
        </w:r>
        <w:r>
          <w:fldChar w:fldCharType="begin"/>
        </w:r>
        <w:r>
          <w:instrText xml:space="preserve"> PAGEREF _Toc5363 \h </w:instrText>
        </w:r>
        <w:r>
          <w:fldChar w:fldCharType="separate"/>
        </w:r>
        <w:r>
          <w:t>38</w:t>
        </w:r>
        <w:r>
          <w:fldChar w:fldCharType="end"/>
        </w:r>
      </w:hyperlink>
    </w:p>
    <w:p>
      <w:pPr>
        <w:pStyle w:val="TOC2"/>
        <w:tabs>
          <w:tab w:val="right" w:leader="dot" w:pos="8306"/>
        </w:tabs>
      </w:pPr>
      <w:hyperlink w:anchor="_Toc10604" w:history="1">
        <w:r>
          <w:rPr>
            <w:rFonts w:ascii="仿宋" w:eastAsia="仿宋" w:hAnsi="仿宋" w:cs="仿宋" w:hint="eastAsia"/>
            <w:lang w:eastAsia="zh-CN"/>
          </w:rPr>
          <w:t>(一)、资金需求大</w:t>
        </w:r>
        <w:r>
          <w:tab/>
        </w:r>
        <w:r>
          <w:fldChar w:fldCharType="begin"/>
        </w:r>
        <w:r>
          <w:instrText xml:space="preserve"> PAGEREF _Toc10604 \h </w:instrText>
        </w:r>
        <w:r>
          <w:fldChar w:fldCharType="separate"/>
        </w:r>
        <w:r>
          <w:t>38</w:t>
        </w:r>
        <w:r>
          <w:fldChar w:fldCharType="end"/>
        </w:r>
      </w:hyperlink>
    </w:p>
    <w:p>
      <w:pPr>
        <w:pStyle w:val="TOC2"/>
        <w:tabs>
          <w:tab w:val="right" w:leader="dot" w:pos="8306"/>
        </w:tabs>
      </w:pPr>
      <w:hyperlink w:anchor="_Toc12407" w:history="1">
        <w:r>
          <w:rPr>
            <w:rFonts w:ascii="仿宋" w:eastAsia="仿宋" w:hAnsi="仿宋" w:cs="仿宋" w:hint="eastAsia"/>
            <w:lang w:eastAsia="zh-CN"/>
          </w:rPr>
          <w:t>(二)、研发周期长</w:t>
        </w:r>
        <w:r>
          <w:tab/>
        </w:r>
        <w:r>
          <w:fldChar w:fldCharType="begin"/>
        </w:r>
        <w:r>
          <w:instrText xml:space="preserve"> PAGEREF _Toc12407 \h </w:instrText>
        </w:r>
        <w:r>
          <w:fldChar w:fldCharType="separate"/>
        </w:r>
        <w:r>
          <w:t>39</w:t>
        </w:r>
        <w:r>
          <w:fldChar w:fldCharType="end"/>
        </w:r>
      </w:hyperlink>
    </w:p>
    <w:p>
      <w:pPr>
        <w:pStyle w:val="TOC2"/>
        <w:tabs>
          <w:tab w:val="right" w:leader="dot" w:pos="8306"/>
        </w:tabs>
      </w:pPr>
      <w:hyperlink w:anchor="_Toc7716" w:history="1">
        <w:r>
          <w:rPr>
            <w:rFonts w:ascii="仿宋" w:eastAsia="仿宋" w:hAnsi="仿宋" w:cs="仿宋" w:hint="eastAsia"/>
            <w:lang w:eastAsia="zh-CN"/>
          </w:rPr>
          <w:t>(三)、市场风险大</w:t>
        </w:r>
        <w:r>
          <w:tab/>
        </w:r>
        <w:r>
          <w:fldChar w:fldCharType="begin"/>
        </w:r>
        <w:r>
          <w:instrText xml:space="preserve"> PAGEREF _Toc7716 \h </w:instrText>
        </w:r>
        <w:r>
          <w:fldChar w:fldCharType="separate"/>
        </w:r>
        <w:r>
          <w:t>40</w:t>
        </w:r>
        <w:r>
          <w:fldChar w:fldCharType="end"/>
        </w:r>
      </w:hyperlink>
    </w:p>
    <w:p>
      <w:pPr>
        <w:pStyle w:val="TOC2"/>
        <w:tabs>
          <w:tab w:val="right" w:leader="dot" w:pos="8306"/>
        </w:tabs>
      </w:pPr>
      <w:hyperlink w:anchor="_Toc7205" w:history="1">
        <w:r>
          <w:rPr>
            <w:rFonts w:ascii="仿宋" w:eastAsia="仿宋" w:hAnsi="仿宋" w:cs="仿宋" w:hint="eastAsia"/>
            <w:lang w:eastAsia="zh-CN"/>
          </w:rPr>
          <w:t>(四)、利润率高</w:t>
        </w:r>
        <w:r>
          <w:tab/>
        </w:r>
        <w:r>
          <w:fldChar w:fldCharType="begin"/>
        </w:r>
        <w:r>
          <w:instrText xml:space="preserve"> PAGEREF _Toc7205 \h </w:instrText>
        </w:r>
        <w:r>
          <w:fldChar w:fldCharType="separate"/>
        </w:r>
        <w:r>
          <w:t>42</w:t>
        </w:r>
        <w:r>
          <w:fldChar w:fldCharType="end"/>
        </w:r>
      </w:hyperlink>
    </w:p>
    <w:p>
      <w:pPr>
        <w:pStyle w:val="TOC1"/>
        <w:tabs>
          <w:tab w:val="right" w:leader="dot" w:pos="8306"/>
        </w:tabs>
      </w:pPr>
      <w:hyperlink w:anchor="_Toc7862" w:history="1">
        <w:r>
          <w:rPr>
            <w:rFonts w:ascii="仿宋" w:eastAsia="仿宋" w:hAnsi="仿宋" w:cs="仿宋" w:hint="eastAsia"/>
            <w:lang w:eastAsia="zh-CN"/>
          </w:rPr>
          <w:t>十一、头灯项目技术管理</w:t>
        </w:r>
        <w:r>
          <w:tab/>
        </w:r>
        <w:r>
          <w:fldChar w:fldCharType="begin"/>
        </w:r>
        <w:r>
          <w:instrText xml:space="preserve"> PAGEREF _Toc7862 \h </w:instrText>
        </w:r>
        <w:r>
          <w:fldChar w:fldCharType="separate"/>
        </w:r>
        <w:r>
          <w:t>44</w:t>
        </w:r>
        <w:r>
          <w:fldChar w:fldCharType="end"/>
        </w:r>
      </w:hyperlink>
    </w:p>
    <w:p>
      <w:pPr>
        <w:pStyle w:val="TOC2"/>
        <w:tabs>
          <w:tab w:val="right" w:leader="dot" w:pos="8306"/>
        </w:tabs>
      </w:pPr>
      <w:hyperlink w:anchor="_Toc27699" w:history="1">
        <w:r>
          <w:rPr>
            <w:rFonts w:ascii="仿宋" w:eastAsia="仿宋" w:hAnsi="仿宋" w:cs="仿宋" w:hint="eastAsia"/>
            <w:lang w:eastAsia="zh-CN"/>
          </w:rPr>
          <w:t>(一)、技术方案选用方向</w:t>
        </w:r>
        <w:r>
          <w:tab/>
        </w:r>
        <w:r>
          <w:fldChar w:fldCharType="begin"/>
        </w:r>
        <w:r>
          <w:instrText xml:space="preserve"> PAGEREF _Toc27699 \h </w:instrText>
        </w:r>
        <w:r>
          <w:fldChar w:fldCharType="separate"/>
        </w:r>
        <w:r>
          <w:t>44</w:t>
        </w:r>
        <w:r>
          <w:fldChar w:fldCharType="end"/>
        </w:r>
      </w:hyperlink>
    </w:p>
    <w:p>
      <w:pPr>
        <w:pStyle w:val="TOC2"/>
        <w:tabs>
          <w:tab w:val="right" w:leader="dot" w:pos="8306"/>
        </w:tabs>
      </w:pPr>
      <w:hyperlink w:anchor="_Toc25443" w:history="1">
        <w:r>
          <w:rPr>
            <w:rFonts w:ascii="仿宋" w:eastAsia="仿宋" w:hAnsi="仿宋" w:cs="仿宋" w:hint="eastAsia"/>
            <w:lang w:eastAsia="zh-CN"/>
          </w:rPr>
          <w:t>(二)、工艺技术方案选用原则</w:t>
        </w:r>
        <w:r>
          <w:tab/>
        </w:r>
        <w:r>
          <w:fldChar w:fldCharType="begin"/>
        </w:r>
        <w:r>
          <w:instrText xml:space="preserve"> PAGEREF _Toc25443 \h </w:instrText>
        </w:r>
        <w:r>
          <w:fldChar w:fldCharType="separate"/>
        </w:r>
        <w:r>
          <w:t>46</w:t>
        </w:r>
        <w:r>
          <w:fldChar w:fldCharType="end"/>
        </w:r>
      </w:hyperlink>
    </w:p>
    <w:p>
      <w:pPr>
        <w:pStyle w:val="TOC2"/>
        <w:tabs>
          <w:tab w:val="right" w:leader="dot" w:pos="8306"/>
        </w:tabs>
      </w:pPr>
      <w:hyperlink w:anchor="_Toc337" w:history="1">
        <w:r>
          <w:rPr>
            <w:rFonts w:ascii="仿宋" w:eastAsia="仿宋" w:hAnsi="仿宋" w:cs="仿宋" w:hint="eastAsia"/>
            <w:lang w:eastAsia="zh-CN"/>
          </w:rPr>
          <w:t>(三)、工艺技术方案要求</w:t>
        </w:r>
        <w:r>
          <w:tab/>
        </w:r>
        <w:r>
          <w:fldChar w:fldCharType="begin"/>
        </w:r>
        <w:r>
          <w:instrText xml:space="preserve"> PAGEREF _Toc337 \h </w:instrText>
        </w:r>
        <w:r>
          <w:fldChar w:fldCharType="separate"/>
        </w:r>
        <w:r>
          <w:t>48</w:t>
        </w:r>
        <w:r>
          <w:fldChar w:fldCharType="end"/>
        </w:r>
      </w:hyperlink>
    </w:p>
    <w:p>
      <w:pPr>
        <w:pStyle w:val="TOC1"/>
        <w:tabs>
          <w:tab w:val="right" w:leader="dot" w:pos="8306"/>
        </w:tabs>
      </w:pPr>
      <w:hyperlink w:anchor="_Toc30139" w:history="1">
        <w:r>
          <w:rPr>
            <w:rFonts w:ascii="仿宋" w:eastAsia="仿宋" w:hAnsi="仿宋" w:cs="仿宋" w:hint="eastAsia"/>
            <w:lang w:eastAsia="zh-CN"/>
          </w:rPr>
          <w:t>十二、头灯项目社会影响</w:t>
        </w:r>
        <w:r>
          <w:tab/>
        </w:r>
        <w:r>
          <w:fldChar w:fldCharType="begin"/>
        </w:r>
        <w:r>
          <w:instrText xml:space="preserve"> PAGEREF _Toc30139 \h </w:instrText>
        </w:r>
        <w:r>
          <w:fldChar w:fldCharType="separate"/>
        </w:r>
        <w:r>
          <w:t>50</w:t>
        </w:r>
        <w:r>
          <w:fldChar w:fldCharType="end"/>
        </w:r>
      </w:hyperlink>
    </w:p>
    <w:p>
      <w:pPr>
        <w:pStyle w:val="TOC2"/>
        <w:tabs>
          <w:tab w:val="right" w:leader="dot" w:pos="8306"/>
        </w:tabs>
      </w:pPr>
      <w:hyperlink w:anchor="_Toc25550" w:history="1">
        <w:r>
          <w:rPr>
            <w:rFonts w:ascii="仿宋" w:eastAsia="仿宋" w:hAnsi="仿宋" w:cs="仿宋" w:hint="eastAsia"/>
            <w:lang w:eastAsia="zh-CN"/>
          </w:rPr>
          <w:t>(一)、社会责任与义务</w:t>
        </w:r>
        <w:r>
          <w:tab/>
        </w:r>
        <w:r>
          <w:fldChar w:fldCharType="begin"/>
        </w:r>
        <w:r>
          <w:instrText xml:space="preserve"> PAGEREF _Toc25550 \h </w:instrText>
        </w:r>
        <w:r>
          <w:fldChar w:fldCharType="separate"/>
        </w:r>
        <w:r>
          <w:t>50</w:t>
        </w:r>
        <w:r>
          <w:fldChar w:fldCharType="end"/>
        </w:r>
      </w:hyperlink>
    </w:p>
    <w:p>
      <w:pPr>
        <w:pStyle w:val="TOC2"/>
        <w:tabs>
          <w:tab w:val="right" w:leader="dot" w:pos="8306"/>
        </w:tabs>
      </w:pPr>
      <w:hyperlink w:anchor="_Toc21967" w:history="1">
        <w:r>
          <w:rPr>
            <w:rFonts w:ascii="仿宋" w:eastAsia="仿宋" w:hAnsi="仿宋" w:cs="仿宋" w:hint="eastAsia"/>
            <w:lang w:eastAsia="zh-CN"/>
          </w:rPr>
          <w:t>(二)、社会参与与沟通</w:t>
        </w:r>
        <w:r>
          <w:tab/>
        </w:r>
        <w:r>
          <w:fldChar w:fldCharType="begin"/>
        </w:r>
        <w:r>
          <w:instrText xml:space="preserve"> PAGEREF _Toc21967 \h </w:instrText>
        </w:r>
        <w:r>
          <w:fldChar w:fldCharType="separate"/>
        </w:r>
        <w:r>
          <w:t>51</w:t>
        </w:r>
        <w:r>
          <w:fldChar w:fldCharType="end"/>
        </w:r>
      </w:hyperlink>
    </w:p>
    <w:p>
      <w:pPr>
        <w:pStyle w:val="TOC1"/>
        <w:tabs>
          <w:tab w:val="right" w:leader="dot" w:pos="8306"/>
        </w:tabs>
      </w:pPr>
      <w:hyperlink w:anchor="_Toc12428" w:history="1">
        <w:r>
          <w:rPr>
            <w:rFonts w:ascii="仿宋" w:eastAsia="仿宋" w:hAnsi="仿宋" w:cs="仿宋" w:hint="eastAsia"/>
            <w:lang w:eastAsia="zh-CN"/>
          </w:rPr>
          <w:t>十三、风险识别与分类</w:t>
        </w:r>
        <w:r>
          <w:tab/>
        </w:r>
        <w:r>
          <w:fldChar w:fldCharType="begin"/>
        </w:r>
        <w:r>
          <w:instrText xml:space="preserve"> PAGEREF _Toc12428 \h </w:instrText>
        </w:r>
        <w:r>
          <w:fldChar w:fldCharType="separate"/>
        </w:r>
        <w:r>
          <w:t>52</w:t>
        </w:r>
        <w:r>
          <w:fldChar w:fldCharType="end"/>
        </w:r>
      </w:hyperlink>
    </w:p>
    <w:p>
      <w:pPr>
        <w:pStyle w:val="TOC2"/>
        <w:tabs>
          <w:tab w:val="right" w:leader="dot" w:pos="8306"/>
        </w:tabs>
      </w:pPr>
      <w:hyperlink w:anchor="_Toc7620" w:history="1">
        <w:r>
          <w:rPr>
            <w:rFonts w:ascii="仿宋" w:eastAsia="仿宋" w:hAnsi="仿宋" w:cs="仿宋" w:hint="eastAsia"/>
            <w:lang w:eastAsia="zh-CN"/>
          </w:rPr>
          <w:t>(一)、风险识别</w:t>
        </w:r>
        <w:r>
          <w:tab/>
        </w:r>
        <w:r>
          <w:fldChar w:fldCharType="begin"/>
        </w:r>
        <w:r>
          <w:instrText xml:space="preserve"> PAGEREF _Toc7620 \h </w:instrText>
        </w:r>
        <w:r>
          <w:fldChar w:fldCharType="separate"/>
        </w:r>
        <w:r>
          <w:t>52</w:t>
        </w:r>
        <w:r>
          <w:fldChar w:fldCharType="end"/>
        </w:r>
      </w:hyperlink>
    </w:p>
    <w:p>
      <w:pPr>
        <w:pStyle w:val="TOC2"/>
        <w:tabs>
          <w:tab w:val="right" w:leader="dot" w:pos="8306"/>
        </w:tabs>
      </w:pPr>
      <w:hyperlink w:anchor="_Toc28350" w:history="1">
        <w:r>
          <w:rPr>
            <w:rFonts w:ascii="仿宋" w:eastAsia="仿宋" w:hAnsi="仿宋" w:cs="仿宋" w:hint="eastAsia"/>
            <w:lang w:eastAsia="zh-CN"/>
          </w:rPr>
          <w:t>(二)、风险分类</w:t>
        </w:r>
        <w:r>
          <w:tab/>
        </w:r>
        <w:r>
          <w:fldChar w:fldCharType="begin"/>
        </w:r>
        <w:r>
          <w:instrText xml:space="preserve"> PAGEREF _Toc28350 \h </w:instrText>
        </w:r>
        <w:r>
          <w:fldChar w:fldCharType="separate"/>
        </w:r>
        <w:r>
          <w:t>53</w:t>
        </w:r>
        <w:r>
          <w:fldChar w:fldCharType="end"/>
        </w:r>
      </w:hyperlink>
    </w:p>
    <w:p>
      <w:pPr>
        <w:pStyle w:val="TOC1"/>
        <w:tabs>
          <w:tab w:val="right" w:leader="dot" w:pos="8306"/>
        </w:tabs>
      </w:pPr>
      <w:hyperlink w:anchor="_Toc16155" w:history="1">
        <w:r>
          <w:rPr>
            <w:rFonts w:ascii="仿宋" w:eastAsia="仿宋" w:hAnsi="仿宋" w:cs="仿宋" w:hint="eastAsia"/>
            <w:lang w:eastAsia="zh-CN"/>
          </w:rPr>
          <w:t>十四、头灯项目实施保障措施</w:t>
        </w:r>
        <w:r>
          <w:tab/>
        </w:r>
        <w:r>
          <w:fldChar w:fldCharType="begin"/>
        </w:r>
        <w:r>
          <w:instrText xml:space="preserve"> PAGEREF _Toc16155 \h </w:instrText>
        </w:r>
        <w:r>
          <w:fldChar w:fldCharType="separate"/>
        </w:r>
        <w:r>
          <w:t>55</w:t>
        </w:r>
        <w:r>
          <w:fldChar w:fldCharType="end"/>
        </w:r>
      </w:hyperlink>
    </w:p>
    <w:p>
      <w:pPr>
        <w:pStyle w:val="TOC2"/>
        <w:tabs>
          <w:tab w:val="right" w:leader="dot" w:pos="8306"/>
        </w:tabs>
      </w:pPr>
      <w:hyperlink w:anchor="_Toc7315" w:history="1">
        <w:r>
          <w:rPr>
            <w:rFonts w:ascii="仿宋" w:eastAsia="仿宋" w:hAnsi="仿宋" w:cs="仿宋" w:hint="eastAsia"/>
            <w:lang w:eastAsia="zh-CN"/>
          </w:rPr>
          <w:t>(一)、头灯项目实施保障机制</w:t>
        </w:r>
        <w:r>
          <w:tab/>
        </w:r>
        <w:r>
          <w:fldChar w:fldCharType="begin"/>
        </w:r>
        <w:r>
          <w:instrText xml:space="preserve"> PAGEREF _Toc7315 \h </w:instrText>
        </w:r>
        <w:r>
          <w:fldChar w:fldCharType="separate"/>
        </w:r>
        <w:r>
          <w:t>55</w:t>
        </w:r>
        <w:r>
          <w:fldChar w:fldCharType="end"/>
        </w:r>
      </w:hyperlink>
    </w:p>
    <w:p>
      <w:pPr>
        <w:pStyle w:val="TOC2"/>
        <w:tabs>
          <w:tab w:val="right" w:leader="dot" w:pos="8306"/>
        </w:tabs>
      </w:pPr>
      <w:hyperlink w:anchor="_Toc3889" w:history="1">
        <w:r>
          <w:rPr>
            <w:rFonts w:ascii="仿宋" w:eastAsia="仿宋" w:hAnsi="仿宋" w:cs="仿宋" w:hint="eastAsia"/>
            <w:lang w:eastAsia="zh-CN"/>
          </w:rPr>
          <w:t>(二)、头灯项目法律合规要求</w:t>
        </w:r>
        <w:r>
          <w:tab/>
        </w:r>
        <w:r>
          <w:fldChar w:fldCharType="begin"/>
        </w:r>
        <w:r>
          <w:instrText xml:space="preserve"> PAGEREF _Toc3889 \h </w:instrText>
        </w:r>
        <w:r>
          <w:fldChar w:fldCharType="separate"/>
        </w:r>
        <w:r>
          <w:t>58</w:t>
        </w:r>
        <w:r>
          <w:fldChar w:fldCharType="end"/>
        </w:r>
      </w:hyperlink>
    </w:p>
    <w:p>
      <w:pPr>
        <w:pStyle w:val="TOC2"/>
        <w:tabs>
          <w:tab w:val="right" w:leader="dot" w:pos="8306"/>
        </w:tabs>
      </w:pPr>
      <w:hyperlink w:anchor="_Toc29237" w:history="1">
        <w:r>
          <w:rPr>
            <w:rFonts w:ascii="仿宋" w:eastAsia="仿宋" w:hAnsi="仿宋" w:cs="仿宋" w:hint="eastAsia"/>
            <w:lang w:eastAsia="zh-CN"/>
          </w:rPr>
          <w:t>(三)、头灯项目合同管理与法律事务</w:t>
        </w:r>
        <w:r>
          <w:tab/>
        </w:r>
        <w:r>
          <w:fldChar w:fldCharType="begin"/>
        </w:r>
        <w:r>
          <w:instrText xml:space="preserve"> PAGEREF _Toc29237 \h </w:instrText>
        </w:r>
        <w:r>
          <w:fldChar w:fldCharType="separate"/>
        </w:r>
        <w:r>
          <w:t>62</w:t>
        </w:r>
        <w:r>
          <w:fldChar w:fldCharType="end"/>
        </w:r>
      </w:hyperlink>
    </w:p>
    <w:p>
      <w:pPr>
        <w:pStyle w:val="TOC2"/>
        <w:tabs>
          <w:tab w:val="right" w:leader="dot" w:pos="8306"/>
        </w:tabs>
      </w:pPr>
      <w:hyperlink w:anchor="_Toc17600" w:history="1">
        <w:r>
          <w:rPr>
            <w:rFonts w:ascii="仿宋" w:eastAsia="仿宋" w:hAnsi="仿宋" w:cs="仿宋" w:hint="eastAsia"/>
            <w:lang w:eastAsia="zh-CN"/>
          </w:rPr>
          <w:t>(四)、头灯项目知识产权保护策略</w:t>
        </w:r>
        <w:r>
          <w:tab/>
        </w:r>
        <w:r>
          <w:fldChar w:fldCharType="begin"/>
        </w:r>
        <w:r>
          <w:instrText xml:space="preserve"> PAGEREF _Toc17600 \h </w:instrText>
        </w:r>
        <w:r>
          <w:fldChar w:fldCharType="separate"/>
        </w:r>
        <w:r>
          <w:t>68</w:t>
        </w:r>
        <w:r>
          <w:fldChar w:fldCharType="end"/>
        </w:r>
      </w:hyperlink>
    </w:p>
    <w:p>
      <w:pPr>
        <w:pStyle w:val="TOC1"/>
        <w:tabs>
          <w:tab w:val="right" w:leader="dot" w:pos="8306"/>
        </w:tabs>
      </w:pPr>
      <w:hyperlink w:anchor="_Toc5575" w:history="1">
        <w:r>
          <w:rPr>
            <w:rFonts w:ascii="仿宋" w:eastAsia="仿宋" w:hAnsi="仿宋" w:cs="仿宋" w:hint="eastAsia"/>
            <w:lang w:eastAsia="zh-CN"/>
          </w:rPr>
          <w:t>十五、头灯项目变更管理</w:t>
        </w:r>
        <w:r>
          <w:tab/>
        </w:r>
        <w:r>
          <w:fldChar w:fldCharType="begin"/>
        </w:r>
        <w:r>
          <w:instrText xml:space="preserve"> PAGEREF _Toc5575 \h </w:instrText>
        </w:r>
        <w:r>
          <w:fldChar w:fldCharType="separate"/>
        </w:r>
        <w:r>
          <w:t>71</w:t>
        </w:r>
        <w:r>
          <w:fldChar w:fldCharType="end"/>
        </w:r>
      </w:hyperlink>
    </w:p>
    <w:p>
      <w:pPr>
        <w:pStyle w:val="TOC2"/>
        <w:tabs>
          <w:tab w:val="right" w:leader="dot" w:pos="8306"/>
        </w:tabs>
      </w:pPr>
      <w:hyperlink w:anchor="_Toc22123" w:history="1">
        <w:r>
          <w:rPr>
            <w:rFonts w:ascii="仿宋" w:eastAsia="仿宋" w:hAnsi="仿宋" w:cs="仿宋" w:hint="eastAsia"/>
            <w:lang w:eastAsia="zh-CN"/>
          </w:rPr>
          <w:t>(一)、变更申请与评估</w:t>
        </w:r>
        <w:r>
          <w:tab/>
        </w:r>
        <w:r>
          <w:fldChar w:fldCharType="begin"/>
        </w:r>
        <w:r>
          <w:instrText xml:space="preserve"> PAGEREF _Toc22123 \h </w:instrText>
        </w:r>
        <w:r>
          <w:fldChar w:fldCharType="separate"/>
        </w:r>
        <w:r>
          <w:t>71</w:t>
        </w:r>
        <w:r>
          <w:fldChar w:fldCharType="end"/>
        </w:r>
      </w:hyperlink>
    </w:p>
    <w:p>
      <w:pPr>
        <w:pStyle w:val="TOC2"/>
        <w:tabs>
          <w:tab w:val="right" w:leader="dot" w:pos="8306"/>
        </w:tabs>
      </w:pPr>
      <w:hyperlink w:anchor="_Toc4166" w:history="1">
        <w:r>
          <w:rPr>
            <w:rFonts w:ascii="仿宋" w:eastAsia="仿宋" w:hAnsi="仿宋" w:cs="仿宋" w:hint="eastAsia"/>
            <w:lang w:eastAsia="zh-CN"/>
          </w:rPr>
          <w:t>(二)、变更实施与控制</w:t>
        </w:r>
        <w:r>
          <w:tab/>
        </w:r>
        <w:r>
          <w:fldChar w:fldCharType="begin"/>
        </w:r>
        <w:r>
          <w:instrText xml:space="preserve"> PAGEREF _Toc4166 \h </w:instrText>
        </w:r>
        <w:r>
          <w:fldChar w:fldCharType="separate"/>
        </w:r>
        <w:r>
          <w:t>71</w:t>
        </w:r>
        <w:r>
          <w:fldChar w:fldCharType="end"/>
        </w:r>
      </w:hyperlink>
    </w:p>
    <w:p>
      <w:pPr>
        <w:pStyle w:val="TOC1"/>
        <w:tabs>
          <w:tab w:val="right" w:leader="dot" w:pos="8306"/>
        </w:tabs>
      </w:pPr>
      <w:hyperlink w:anchor="_Toc27285" w:history="1">
        <w:r>
          <w:rPr>
            <w:rFonts w:ascii="仿宋" w:eastAsia="仿宋" w:hAnsi="仿宋" w:cs="仿宋" w:hint="eastAsia"/>
            <w:lang w:eastAsia="zh-CN"/>
          </w:rPr>
          <w:t>十六、质量管理体系</w:t>
        </w:r>
        <w:r>
          <w:tab/>
        </w:r>
        <w:r>
          <w:fldChar w:fldCharType="begin"/>
        </w:r>
        <w:r>
          <w:instrText xml:space="preserve"> PAGEREF _Toc27285 \h </w:instrText>
        </w:r>
        <w:r>
          <w:fldChar w:fldCharType="separate"/>
        </w:r>
        <w:r>
          <w:t>72</w:t>
        </w:r>
        <w:r>
          <w:fldChar w:fldCharType="end"/>
        </w:r>
      </w:hyperlink>
    </w:p>
    <w:p>
      <w:pPr>
        <w:pStyle w:val="TOC2"/>
        <w:tabs>
          <w:tab w:val="right" w:leader="dot" w:pos="8306"/>
        </w:tabs>
      </w:pPr>
      <w:hyperlink w:anchor="_Toc4726" w:history="1">
        <w:r>
          <w:rPr>
            <w:rFonts w:ascii="仿宋" w:eastAsia="仿宋" w:hAnsi="仿宋" w:cs="仿宋" w:hint="eastAsia"/>
            <w:lang w:eastAsia="zh-CN"/>
          </w:rPr>
          <w:t>(一)、质量目标与方针</w:t>
        </w:r>
        <w:r>
          <w:tab/>
        </w:r>
        <w:r>
          <w:fldChar w:fldCharType="begin"/>
        </w:r>
        <w:r>
          <w:instrText xml:space="preserve"> PAGEREF _Toc4726 \h </w:instrText>
        </w:r>
        <w:r>
          <w:fldChar w:fldCharType="separate"/>
        </w:r>
        <w:r>
          <w:t>72</w:t>
        </w:r>
        <w:r>
          <w:fldChar w:fldCharType="end"/>
        </w:r>
      </w:hyperlink>
    </w:p>
    <w:p>
      <w:pPr>
        <w:pStyle w:val="TOC2"/>
        <w:tabs>
          <w:tab w:val="right" w:leader="dot" w:pos="8306"/>
        </w:tabs>
      </w:pPr>
      <w:hyperlink w:anchor="_Toc19225" w:history="1">
        <w:r>
          <w:rPr>
            <w:rFonts w:ascii="仿宋" w:eastAsia="仿宋" w:hAnsi="仿宋" w:cs="仿宋" w:hint="eastAsia"/>
            <w:lang w:eastAsia="zh-CN"/>
          </w:rPr>
          <w:t>(二)、质量管理责任</w:t>
        </w:r>
        <w:r>
          <w:tab/>
        </w:r>
        <w:r>
          <w:fldChar w:fldCharType="begin"/>
        </w:r>
        <w:r>
          <w:instrText xml:space="preserve"> PAGEREF _Toc19225 \h </w:instrText>
        </w:r>
        <w:r>
          <w:fldChar w:fldCharType="separate"/>
        </w:r>
        <w:r>
          <w:t>73</w:t>
        </w:r>
        <w:r>
          <w:fldChar w:fldCharType="end"/>
        </w:r>
      </w:hyperlink>
    </w:p>
    <w:p>
      <w:pPr>
        <w:pStyle w:val="TOC2"/>
        <w:tabs>
          <w:tab w:val="right" w:leader="dot" w:pos="8306"/>
        </w:tabs>
      </w:pPr>
      <w:hyperlink w:anchor="_Toc21065" w:history="1">
        <w:r>
          <w:rPr>
            <w:rFonts w:ascii="仿宋" w:eastAsia="仿宋" w:hAnsi="仿宋" w:cs="仿宋" w:hint="eastAsia"/>
            <w:lang w:eastAsia="zh-CN"/>
          </w:rPr>
          <w:t>(三)、质量管理体系文件</w:t>
        </w:r>
        <w:r>
          <w:tab/>
        </w:r>
        <w:r>
          <w:fldChar w:fldCharType="begin"/>
        </w:r>
        <w:r>
          <w:instrText xml:space="preserve"> PAGEREF _Toc21065 \h </w:instrText>
        </w:r>
        <w:r>
          <w:fldChar w:fldCharType="separate"/>
        </w:r>
        <w:r>
          <w:t>74</w:t>
        </w:r>
        <w:r>
          <w:fldChar w:fldCharType="end"/>
        </w:r>
      </w:hyperlink>
    </w:p>
    <w:p>
      <w:pPr>
        <w:pStyle w:val="TOC2"/>
        <w:tabs>
          <w:tab w:val="right" w:leader="dot" w:pos="8306"/>
        </w:tabs>
      </w:pPr>
      <w:hyperlink w:anchor="_Toc9119" w:history="1">
        <w:r>
          <w:rPr>
            <w:rFonts w:ascii="仿宋" w:eastAsia="仿宋" w:hAnsi="仿宋" w:cs="仿宋" w:hint="eastAsia"/>
            <w:lang w:eastAsia="zh-CN"/>
          </w:rPr>
          <w:t>(四)、质量培训与教育</w:t>
        </w:r>
        <w:r>
          <w:tab/>
        </w:r>
        <w:r>
          <w:fldChar w:fldCharType="begin"/>
        </w:r>
        <w:r>
          <w:instrText xml:space="preserve"> PAGEREF _Toc9119 \h </w:instrText>
        </w:r>
        <w:r>
          <w:fldChar w:fldCharType="separate"/>
        </w:r>
        <w:r>
          <w:t>76</w:t>
        </w:r>
        <w:r>
          <w:fldChar w:fldCharType="end"/>
        </w:r>
      </w:hyperlink>
    </w:p>
    <w:p>
      <w:pPr>
        <w:pStyle w:val="TOC2"/>
        <w:tabs>
          <w:tab w:val="right" w:leader="dot" w:pos="8306"/>
        </w:tabs>
      </w:pPr>
      <w:hyperlink w:anchor="_Toc19548" w:history="1">
        <w:r>
          <w:rPr>
            <w:rFonts w:ascii="仿宋" w:eastAsia="仿宋" w:hAnsi="仿宋" w:cs="仿宋" w:hint="eastAsia"/>
            <w:lang w:eastAsia="zh-CN"/>
          </w:rPr>
          <w:t>(五)、质量审核与评价</w:t>
        </w:r>
        <w:r>
          <w:tab/>
        </w:r>
        <w:r>
          <w:fldChar w:fldCharType="begin"/>
        </w:r>
        <w:r>
          <w:instrText xml:space="preserve"> PAGEREF _Toc19548 \h </w:instrText>
        </w:r>
        <w:r>
          <w:fldChar w:fldCharType="separate"/>
        </w:r>
        <w:r>
          <w:t>77</w:t>
        </w:r>
        <w:r>
          <w:fldChar w:fldCharType="end"/>
        </w:r>
      </w:hyperlink>
    </w:p>
    <w:p>
      <w:pPr>
        <w:pStyle w:val="TOC2"/>
        <w:tabs>
          <w:tab w:val="right" w:leader="dot" w:pos="8306"/>
        </w:tabs>
      </w:pPr>
      <w:hyperlink w:anchor="_Toc18327" w:history="1">
        <w:r>
          <w:rPr>
            <w:rFonts w:ascii="仿宋" w:eastAsia="仿宋" w:hAnsi="仿宋" w:cs="仿宋" w:hint="eastAsia"/>
            <w:lang w:eastAsia="zh-CN"/>
          </w:rPr>
          <w:t>(六)、不符合与纠正措施</w:t>
        </w:r>
        <w:r>
          <w:tab/>
        </w:r>
        <w:r>
          <w:fldChar w:fldCharType="begin"/>
        </w:r>
        <w:r>
          <w:instrText xml:space="preserve"> PAGEREF _Toc18327 \h </w:instrText>
        </w:r>
        <w:r>
          <w:fldChar w:fldCharType="separate"/>
        </w:r>
        <w:r>
          <w:t>78</w:t>
        </w:r>
        <w:r>
          <w:fldChar w:fldCharType="end"/>
        </w:r>
      </w:hyperlink>
    </w:p>
    <w:p>
      <w:pPr>
        <w:pStyle w:val="TOC1"/>
        <w:tabs>
          <w:tab w:val="right" w:leader="dot" w:pos="8306"/>
        </w:tabs>
      </w:pPr>
      <w:hyperlink w:anchor="_Toc21120" w:history="1">
        <w:r>
          <w:rPr>
            <w:rFonts w:ascii="仿宋" w:eastAsia="仿宋" w:hAnsi="仿宋" w:cs="仿宋" w:hint="eastAsia"/>
            <w:lang w:eastAsia="zh-CN"/>
          </w:rPr>
          <w:t>十七、头灯项目治理与监督</w:t>
        </w:r>
        <w:r>
          <w:tab/>
        </w:r>
        <w:r>
          <w:fldChar w:fldCharType="begin"/>
        </w:r>
        <w:r>
          <w:instrText xml:space="preserve"> PAGEREF _Toc21120 \h </w:instrText>
        </w:r>
        <w:r>
          <w:fldChar w:fldCharType="separate"/>
        </w:r>
        <w:r>
          <w:t>80</w:t>
        </w:r>
        <w:r>
          <w:fldChar w:fldCharType="end"/>
        </w:r>
      </w:hyperlink>
    </w:p>
    <w:p>
      <w:pPr>
        <w:pStyle w:val="TOC2"/>
        <w:tabs>
          <w:tab w:val="right" w:leader="dot" w:pos="8306"/>
        </w:tabs>
      </w:pPr>
      <w:hyperlink w:anchor="_Toc25898" w:history="1">
        <w:r>
          <w:rPr>
            <w:rFonts w:ascii="仿宋" w:eastAsia="仿宋" w:hAnsi="仿宋" w:cs="仿宋" w:hint="eastAsia"/>
            <w:lang w:eastAsia="zh-CN"/>
          </w:rPr>
          <w:t>(一)、头灯项目治理结构</w:t>
        </w:r>
        <w:r>
          <w:tab/>
        </w:r>
        <w:r>
          <w:fldChar w:fldCharType="begin"/>
        </w:r>
        <w:r>
          <w:instrText xml:space="preserve"> PAGEREF _Toc25898 \h </w:instrText>
        </w:r>
        <w:r>
          <w:fldChar w:fldCharType="separate"/>
        </w:r>
        <w:r>
          <w:t>80</w:t>
        </w:r>
        <w:r>
          <w:fldChar w:fldCharType="end"/>
        </w:r>
      </w:hyperlink>
    </w:p>
    <w:p>
      <w:pPr>
        <w:pStyle w:val="TOC2"/>
        <w:tabs>
          <w:tab w:val="right" w:leader="dot" w:pos="8306"/>
        </w:tabs>
      </w:pPr>
      <w:hyperlink w:anchor="_Toc22378" w:history="1">
        <w:r>
          <w:rPr>
            <w:rFonts w:ascii="仿宋" w:eastAsia="仿宋" w:hAnsi="仿宋" w:cs="仿宋" w:hint="eastAsia"/>
            <w:lang w:eastAsia="zh-CN"/>
          </w:rPr>
          <w:t>(二)、监督与审计</w:t>
        </w:r>
        <w:r>
          <w:tab/>
        </w:r>
        <w:r>
          <w:fldChar w:fldCharType="begin"/>
        </w:r>
        <w:r>
          <w:instrText xml:space="preserve"> PAGEREF _Toc22378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25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3448"/>
      <w:r>
        <w:rPr>
          <w:rFonts w:ascii="仿宋" w:eastAsia="仿宋" w:hAnsi="仿宋" w:cs="仿宋" w:hint="eastAsia"/>
          <w:sz w:val="28"/>
          <w:lang w:eastAsia="zh-CN"/>
        </w:rPr>
        <w:t>一、头灯项目文档管理</w:t>
      </w:r>
      <w:bookmarkEnd w:id="2"/>
    </w:p>
    <w:p>
      <w:pPr>
        <w:pStyle w:val="Heading2"/>
        <w:rPr>
          <w:rFonts w:ascii="仿宋" w:eastAsia="仿宋" w:hAnsi="仿宋" w:cs="仿宋" w:hint="eastAsia"/>
          <w:lang w:eastAsia="zh-CN"/>
        </w:rPr>
      </w:pPr>
      <w:bookmarkStart w:id="3" w:name="_Toc8792"/>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头灯项目高度重视文档的质量和准确性，以支持头灯项目的各项活动和决策。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头灯项目文档的编制始于头灯项目计划的初期，我们制定了详细的文档编制计划，明确了每个文档的内容、格式和编写责任人。在头灯项目启动阶段，我们首先编制了头灯项目章程，明确定义了头灯项目的目标、范围、风险等关键要素。随后，头灯项目团队根据计划陆续编制了需求文档、设计文档、测试文档等各类文档，确保头灯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头灯项目管理中的重要环节，旨在确保头灯项目文档符合质量标准和头灯项目需求。在头灯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除了内部审查，我们还进行了外部审查，邀请头灯项目相关利益方和专业领域的专家对文档进行独立审查。这有助于获取更全面、客观的反馈，确保头灯项目文档不仅符合内部标准，也满足外部需求。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头灯项目在文档编制与审查方面建立了严格的管理机制，通过规范的流程和多维度的审查，确保头灯项目文档的质量、准确性和可靠性，为头灯项目的顺利推进提供了有力支持。</w:t>
      </w:r>
    </w:p>
    <w:p>
      <w:pPr>
        <w:pStyle w:val="Heading2"/>
        <w:ind w:firstLine="560" w:firstLineChars="200"/>
        <w:rPr>
          <w:rFonts w:ascii="仿宋" w:eastAsia="仿宋" w:hAnsi="仿宋" w:cs="仿宋" w:hint="eastAsia"/>
          <w:sz w:val="28"/>
          <w:lang w:eastAsia="zh-CN"/>
        </w:rPr>
      </w:pPr>
      <w:bookmarkStart w:id="4" w:name="_Toc31630"/>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在头灯项目中，我们致力于优化文档发布与分发过程，以确保信息的高效传递和团队间协作的顺畅进行。以下是我们采取的关键优化策略：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多渠道发布：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我们通过多渠道发布文档，包括电子邮件、头灯项目管理平台、内部网站等，以满足不同团队成员的偏好和需求。多渠道发布确保了信息的全面覆盖。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我们采用了精细的权限控制，确保只有授权人员可以访问敏感信息。这种安全措施保护了头灯项目文档的机密性，防止了未经授权的信息泄露。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1534"/>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文档存档与归档是头灯项目生命周期中一个至关重要的环节，直接关系到头灯项目信息的长期保存和历史记录的完整性。在头灯项目中，我们实施了一系列有效的文档存档与归档管理策略：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2344"/>
      <w:r>
        <w:rPr>
          <w:rFonts w:ascii="仿宋" w:eastAsia="仿宋" w:hAnsi="仿宋" w:cs="仿宋" w:hint="eastAsia"/>
          <w:sz w:val="28"/>
          <w:lang w:eastAsia="zh-CN"/>
        </w:rPr>
        <w:t>二、产品规划分析</w:t>
      </w:r>
      <w:bookmarkEnd w:id="6"/>
    </w:p>
    <w:p>
      <w:pPr>
        <w:pStyle w:val="Heading2"/>
        <w:rPr>
          <w:rFonts w:ascii="仿宋" w:eastAsia="仿宋" w:hAnsi="仿宋" w:cs="仿宋" w:hint="eastAsia"/>
          <w:lang w:eastAsia="zh-CN"/>
        </w:rPr>
      </w:pPr>
      <w:bookmarkStart w:id="7" w:name="_Toc10791"/>
      <w:r>
        <w:rPr>
          <w:rFonts w:ascii="仿宋" w:eastAsia="仿宋" w:hAnsi="仿宋" w:cs="仿宋" w:hint="eastAsia"/>
          <w:lang w:eastAsia="zh-CN"/>
        </w:rPr>
        <w:t>(一)、产品规划</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头灯项目的主要产品是XXXX，预计年产值为XXX万元。这一产品在市场中占据着重要的地位，其广泛的应用范围使得该头灯项目的市场前景非常广阔。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头灯项目的xxx产品作为重要的原材料之一，将在多个领域发挥关键作用。其在建筑、交通、能源等方面的广泛应用将为整个产业链提供强大的支持，形成产业协同效应。头灯项目的年产值XXX万XXX万XXX万万元不仅反映了其在市场上的巨大潜力，更预示着它对国民经济的积极贡献。这种关联度高、涉及面广的产业关系，使得该头灯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8" w:name="_Toc20964"/>
      <w:r>
        <w:rPr>
          <w:rFonts w:ascii="仿宋" w:eastAsia="仿宋" w:hAnsi="仿宋" w:cs="仿宋" w:hint="eastAsia"/>
          <w:sz w:val="28"/>
          <w:lang w:eastAsia="zh-CN"/>
        </w:rPr>
        <w:t>(二)、建设规模</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头灯项目总征地面积为XXXX平方米，相当于约XX.XX亩，其中净用地面积为XXXX平方米，红线范围内相当于约XX.XX亩。这一用地规模充分考虑了头灯项目的建设需求，保障了头灯项目在合适的空间内得以充分发展。头灯项目规划的总建筑面积为XXXX平方米，其中主体工程建设占XXXX平方米，计容建筑面积达XXXX平方米。预计建筑工程的投资将达到XXXX万元，为头灯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头灯项目计划购置的设备共计XXXX台（套），设备购置费用为XXXX万元。这一设备购置计划充分考虑到头灯项目的生产需求和技术要求，确保了头灯项目在生产运营中具备先进的技术装备和高效的生产能力。设备的合理配置将为头灯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头灯项目计划总投资为XXXX万元，预计年实现营业收入为XXXX万元。这一产能规模的设定旨在确保头灯项目能够在投资与回报之间取得平衡，实现长期可持续的发展。头灯项目的总投资充分考虑到各个方面的需求，包括用地建设、设备购置等多个环节，以确保头灯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9" w:name="_Toc23536"/>
      <w:r>
        <w:rPr>
          <w:rFonts w:ascii="仿宋" w:eastAsia="仿宋" w:hAnsi="仿宋" w:cs="仿宋" w:hint="eastAsia"/>
          <w:sz w:val="28"/>
          <w:lang w:eastAsia="zh-CN"/>
        </w:rPr>
        <w:t>三、头灯项目可持续发展</w:t>
      </w:r>
      <w:bookmarkEnd w:id="9"/>
    </w:p>
    <w:p>
      <w:pPr>
        <w:pStyle w:val="Heading2"/>
        <w:rPr>
          <w:rFonts w:ascii="仿宋" w:eastAsia="仿宋" w:hAnsi="仿宋" w:cs="仿宋" w:hint="eastAsia"/>
          <w:lang w:eastAsia="zh-CN"/>
        </w:rPr>
      </w:pPr>
      <w:bookmarkStart w:id="10" w:name="_Toc5556"/>
      <w:r>
        <w:rPr>
          <w:rFonts w:ascii="仿宋" w:eastAsia="仿宋" w:hAnsi="仿宋" w:cs="仿宋" w:hint="eastAsia"/>
          <w:lang w:eastAsia="zh-CN"/>
        </w:rPr>
        <w:t>(一)、可持续战略与实践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头灯项目中，头灯项目团队着眼于未来，明确了可持续发展的战略方向。制定的具体可持续发展目标包括降低资源使用、采用环保技术、最大化社会效益等。这一步骤不仅有助于头灯项目在环保和社会责任方面达到最高标准，也为未来提供了明确的指引，确保头灯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可持续实践的融入头灯项目管理</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头灯项目管理周期。从头灯项目规划开始，头灯项目团队就考虑了环境和社会的因素。在执行阶段，头灯项目团队积极推动绿色技术的应用，优化资源利用。此外，关注员工的社会责任，通过培训和沟通活动提高员工对可持续发展的认知，使他们能够在日常工作中践行可持续实践。这些举措不仅为头灯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1" w:name="_Toc3492"/>
      <w:r>
        <w:rPr>
          <w:rFonts w:ascii="仿宋" w:eastAsia="仿宋" w:hAnsi="仿宋" w:cs="仿宋" w:hint="eastAsia"/>
          <w:sz w:val="28"/>
          <w:lang w:eastAsia="zh-CN"/>
        </w:rPr>
        <w:t>(二)、环保与社会责任</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扎根于头灯项目的可持续发展理念，我们深信环保与社会责任是头灯项目成功的关键支柱。在头灯项目的每一步，我们都致力于通过创新和实践，履行对环境和社会的坚定责任。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头灯项目团队通过引入先进的环保技术、建立高效的废物处理系统以及推动能源节约措施，积极履行环保责任。定期的环保监测和评估确保头灯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头灯项目不仅致力于自身可持续发展，还注重对社会的回馈。通过支持社区头灯项目、参与慈善事业、提供培训机会等方式，头灯项目积极履行社会责任。与当地社区建立积极互动，关注员工的工作与生活平衡，以及员工的身心健康，是头灯项目在社会责任层面的关键举措。这样的实践不仅增强了头灯项目在社会中的声誉，也促进了社会的共同繁荣。</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12" w:name="_Toc28494"/>
      <w:r>
        <w:rPr>
          <w:rFonts w:ascii="仿宋" w:eastAsia="仿宋" w:hAnsi="仿宋" w:cs="仿宋" w:hint="eastAsia"/>
          <w:sz w:val="28"/>
          <w:lang w:eastAsia="zh-CN"/>
        </w:rPr>
        <w:t>四、头灯项目绩效评估</w:t>
      </w:r>
      <w:bookmarkEnd w:id="12"/>
    </w:p>
    <w:p>
      <w:pPr>
        <w:pStyle w:val="Heading2"/>
        <w:rPr>
          <w:rFonts w:ascii="仿宋" w:eastAsia="仿宋" w:hAnsi="仿宋" w:cs="仿宋" w:hint="eastAsia"/>
          <w:lang w:eastAsia="zh-CN"/>
        </w:rPr>
      </w:pPr>
      <w:bookmarkStart w:id="13" w:name="_Toc592"/>
      <w:r>
        <w:rPr>
          <w:rFonts w:ascii="仿宋" w:eastAsia="仿宋" w:hAnsi="仿宋" w:cs="仿宋" w:hint="eastAsia"/>
          <w:lang w:eastAsia="zh-CN"/>
        </w:rPr>
        <w:t>(一)、绩效评估指标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在头灯项目中，我们设计了一套全面的绩效评估指标，以确保头灯项目的可控和成功交付。这些指标跨足头灯项目目标、成本、进度和质量等多个维度，为我们提供了全面洞察头灯项目的健康状况。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头灯项目目标达成率是我们关注的首要指标。我们设定了明确的目标，并通过定期监测和评估，迅速发现并应对潜在的目标偏差。这为头灯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成本绩效是另一个核心关注点。通过实际成本与预算成本的对比分析，我们深入了解成本差异的原因，及时调整资源分配，保持头灯项目在经济效益方面的合理水平。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头灯项目进度作为关键的绩效指标之一，得到了精心的关注。我们制定了详细的头灯项目进度计划，并设立了进度符合度指标，确保实际进度与计划进度保持一致。这使我们能够快速发现和解决潜在的进度问题，保持头灯项目的正常推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头灯项目绩效的不可或缺的一环。我们引入了一系列的质量标准和客户满意度指标，以确保头灯项目交付的成果在质量上达到或超越预期水平。通过持续监测这些指标，我们努力提升头灯项目整体质量水平，为头灯项目的成功交付提供有力保障。通过这些科学且全面的绩效评估，我们能够更好地引导头灯项目的持续改进，确保头灯项目目标的顺利达成。</w:t>
      </w:r>
    </w:p>
    <w:p>
      <w:pPr>
        <w:pStyle w:val="Heading2"/>
        <w:ind w:firstLine="560" w:firstLineChars="200"/>
        <w:rPr>
          <w:rFonts w:ascii="仿宋" w:eastAsia="仿宋" w:hAnsi="仿宋" w:cs="仿宋" w:hint="eastAsia"/>
          <w:sz w:val="28"/>
          <w:lang w:eastAsia="zh-CN"/>
        </w:rPr>
      </w:pPr>
      <w:bookmarkStart w:id="14" w:name="_Toc9207"/>
      <w:r>
        <w:rPr>
          <w:rFonts w:ascii="仿宋" w:eastAsia="仿宋" w:hAnsi="仿宋" w:cs="仿宋" w:hint="eastAsia"/>
          <w:sz w:val="28"/>
          <w:lang w:eastAsia="zh-CN"/>
        </w:rPr>
        <w:t>(二)、绩效评估方法</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绩效评估是头灯项目中的关键环节，为确保头灯项目达到预期目标，我们采用了多层次、多维度的绩效评估方法。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头灯项目的战略目标对齐，确保每个决策和行动都与头灯项目整体目标保持一致。团队会定期召开战略对齐会议，审视当前工作与头灯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头灯项目进度、质量、成本和风险等方面。这些指标通过数据收集和分析，为头灯项目管理团队提供了客观的评估依据。例如，我们通过头灯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绩效评估不仅仅停留在头灯项目内部，还考虑了头灯项目对外部环境的影响。我们定期进行干系人满意度调查，以了解各利益相关方对头灯项目的期望和满意度，并及时做出调整。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这种多层次、多角度的绩效评估方法，使得我们能够全面了解头灯项目的运行状态，及时做出调整，确保头灯项目在不断变化的环境中保持稳健前行。</w:t>
      </w:r>
    </w:p>
    <w:p>
      <w:pPr>
        <w:pStyle w:val="Heading2"/>
        <w:ind w:firstLine="560" w:firstLineChars="200"/>
        <w:rPr>
          <w:rFonts w:ascii="仿宋" w:eastAsia="仿宋" w:hAnsi="仿宋" w:cs="仿宋" w:hint="eastAsia"/>
          <w:sz w:val="28"/>
          <w:lang w:eastAsia="zh-CN"/>
        </w:rPr>
      </w:pPr>
      <w:bookmarkStart w:id="15" w:name="_Toc26346"/>
      <w:r>
        <w:rPr>
          <w:rFonts w:ascii="仿宋" w:eastAsia="仿宋" w:hAnsi="仿宋" w:cs="仿宋" w:hint="eastAsia"/>
          <w:sz w:val="28"/>
          <w:lang w:eastAsia="zh-CN"/>
        </w:rPr>
        <w:t>(三)、绩效评估周期</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为了确保头灯项目的有效管理和不断优化，我们采用了精心设计的绩效评估周期。这个周期旨在实现灵活、实时和全面的评估，以适应头灯项目执行中的各种挑战。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头灯项目的不同需求，分为短期、中期和长期。短期评估关注每个迭代或工作周期，以及时发现和解决当前任务中的问题。中期评估涵盖几个迭代，深入了解整体头灯项目的趋势和性能。长期评估则着眼于整个头灯项目阶段，确保头灯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头灯项目管理工具和协作平台，团队成员能够随时更新和分享头灯项目数据。这种实时性的反馈机制使我们能够及时察觉潜在问题，快速调整，保持头灯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绩效评估周期与头灯项目的决策制定密不可分。每个周期的头灯项目回顾会议成为集体总结经验、识别问题深层次原因并找到创新解决方案的平台。这种定期的反思与调整机制使头灯项目能够不断学习、进化，以更好地适应变化的环境。</w:t>
      </w:r>
    </w:p>
    <w:p>
      <w:pPr>
        <w:pStyle w:val="Heading1"/>
        <w:ind w:firstLine="560" w:firstLineChars="200"/>
        <w:rPr>
          <w:rFonts w:ascii="仿宋" w:eastAsia="仿宋" w:hAnsi="仿宋" w:cs="仿宋" w:hint="eastAsia"/>
          <w:sz w:val="28"/>
          <w:lang w:eastAsia="zh-CN"/>
        </w:rPr>
      </w:pPr>
      <w:bookmarkStart w:id="16" w:name="_Toc16010"/>
      <w:r>
        <w:rPr>
          <w:rFonts w:ascii="仿宋" w:eastAsia="仿宋" w:hAnsi="仿宋" w:cs="仿宋" w:hint="eastAsia"/>
          <w:sz w:val="28"/>
          <w:lang w:eastAsia="zh-CN"/>
        </w:rPr>
        <w:t>五、头灯项目土建工程</w:t>
      </w:r>
      <w:bookmarkEnd w:id="16"/>
    </w:p>
    <w:p>
      <w:pPr>
        <w:pStyle w:val="Heading2"/>
        <w:rPr>
          <w:rFonts w:ascii="仿宋" w:eastAsia="仿宋" w:hAnsi="仿宋" w:cs="仿宋" w:hint="eastAsia"/>
          <w:lang w:eastAsia="zh-CN"/>
        </w:rPr>
      </w:pPr>
      <w:bookmarkStart w:id="17" w:name="_Toc19891"/>
      <w:r>
        <w:rPr>
          <w:rFonts w:ascii="仿宋" w:eastAsia="仿宋" w:hAnsi="仿宋" w:cs="仿宋" w:hint="eastAsia"/>
          <w:lang w:eastAsia="zh-CN"/>
        </w:rPr>
        <w:t>(一)、建筑工程设计原则</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在头灯项目的建筑工程设计中，我们将秉承一系列重要的设计原则，以确保头灯项目建筑在功能、美观、可持续性等方面达到最佳效果。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首要原则是确保建筑的功能性得到最大化的发挥。我们将充分理解头灯项目的实际需求，合理布局各个功能区域，保证建筑在满足业务需求的同时，提供高效的工作环境。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在建筑设计中，我们将综合考虑建设和运营成本。通过精细的经济效益分析，确保设计方案在高效利用资源的同时，对头灯项目的长期盈利能力有积极的贡献。</w:t>
      </w:r>
    </w:p>
    <w:p>
      <w:pPr>
        <w:pStyle w:val="Heading2"/>
        <w:ind w:firstLine="560" w:firstLineChars="200"/>
        <w:rPr>
          <w:rFonts w:ascii="仿宋" w:eastAsia="仿宋" w:hAnsi="仿宋" w:cs="仿宋" w:hint="eastAsia"/>
          <w:sz w:val="28"/>
          <w:lang w:eastAsia="zh-CN"/>
        </w:rPr>
      </w:pPr>
      <w:bookmarkStart w:id="18" w:name="_Toc14282"/>
      <w:r>
        <w:rPr>
          <w:rFonts w:ascii="仿宋" w:eastAsia="仿宋" w:hAnsi="仿宋" w:cs="仿宋" w:hint="eastAsia"/>
          <w:sz w:val="28"/>
          <w:lang w:eastAsia="zh-CN"/>
        </w:rPr>
        <w:t>(二)、土建工程设计年限及安全等级</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头灯项目的土建工程设计中，我们将精准设定设计年限，结合头灯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头灯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9" w:name="_Toc26053"/>
      <w:r>
        <w:rPr>
          <w:rFonts w:ascii="仿宋" w:eastAsia="仿宋" w:hAnsi="仿宋" w:cs="仿宋" w:hint="eastAsia"/>
          <w:sz w:val="28"/>
          <w:lang w:eastAsia="zh-CN"/>
        </w:rPr>
        <w:t>(三)、建筑工程设计总体要求</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该头灯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头灯项目的设计在符合法规的同时，达到最高的安全标准。</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设计团队致力于打造既安全可靠、技术先进、经济合理，又在外观上美观适用的场房。为实现这一目标，头灯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20" w:name="_Toc15940"/>
      <w:r>
        <w:rPr>
          <w:rFonts w:ascii="仿宋" w:eastAsia="仿宋" w:hAnsi="仿宋" w:cs="仿宋" w:hint="eastAsia"/>
          <w:sz w:val="28"/>
          <w:lang w:eastAsia="zh-CN"/>
        </w:rPr>
        <w:t>(四)、土建工程建设指标</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本期工程头灯项目预计总建筑面积XXX平方米，其中：计容建筑面积XXX平方米，计划建筑工程投资XX万元，占头灯项目总投资的XX%。</w:t>
      </w:r>
    </w:p>
    <w:p>
      <w:pPr>
        <w:pStyle w:val="Heading1"/>
        <w:ind w:firstLine="560" w:firstLineChars="200"/>
        <w:rPr>
          <w:rFonts w:ascii="仿宋" w:eastAsia="仿宋" w:hAnsi="仿宋" w:cs="仿宋" w:hint="eastAsia"/>
          <w:sz w:val="28"/>
          <w:lang w:eastAsia="zh-CN"/>
        </w:rPr>
      </w:pPr>
      <w:bookmarkStart w:id="21" w:name="_Toc22502"/>
      <w:r>
        <w:rPr>
          <w:rFonts w:ascii="仿宋" w:eastAsia="仿宋" w:hAnsi="仿宋" w:cs="仿宋" w:hint="eastAsia"/>
          <w:sz w:val="28"/>
          <w:lang w:eastAsia="zh-CN"/>
        </w:rPr>
        <w:t>六、头灯项目概论</w:t>
      </w:r>
      <w:bookmarkEnd w:id="21"/>
    </w:p>
    <w:p>
      <w:pPr>
        <w:pStyle w:val="Heading2"/>
        <w:rPr>
          <w:rFonts w:ascii="仿宋" w:eastAsia="仿宋" w:hAnsi="仿宋" w:cs="仿宋" w:hint="eastAsia"/>
          <w:lang w:eastAsia="zh-CN"/>
        </w:rPr>
      </w:pPr>
      <w:bookmarkStart w:id="22" w:name="_Toc15126"/>
      <w:r>
        <w:rPr>
          <w:rFonts w:ascii="仿宋" w:eastAsia="仿宋" w:hAnsi="仿宋" w:cs="仿宋" w:hint="eastAsia"/>
          <w:lang w:eastAsia="zh-CN"/>
        </w:rPr>
        <w:t>(一)、头灯项目概况</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头灯项目的起源追溯至对市场的深入洞察。市场的不断演变与变革为头灯项目提供了难得的机遇。当前市场存在的需求缺口和变革的大环境共同构成了头灯项目的背景。这个头灯项目旨在充分利用市场机遇，填补行业中尚未满足的需求，为客户提供全新的解决方案。市场的变革和需求的增长使得这个头灯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头灯项目名称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头灯项目正式命名为头灯。这个名称不仅仅是一个标识，更代表了头灯项目的核心理念和愿景。它蕴含着头灯项目所要解决问题的关键字，具有强烈的表达和辨识度，为头灯项目树立了鲜明的品牌形象。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头灯项目目标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头灯项目的核心目标是提供一种全新、高效的解决方案，满足客户日益增长的需求。头灯项目追求的不仅仅是满足市场需求，更是在市场中获得卓越的竞争优势。通过不断提升产品或服务的质量和创新水平，头灯项目旨在成为行业中的领军者。</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https://d.book118.com/927055154135006052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头灯项目规划设计蓝图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头灯项目规划设计蓝图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头灯项目规划设计蓝图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头灯项目规划设计蓝图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头灯项目规划设计蓝图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头灯项目规划设计蓝图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头灯项目规划设计蓝图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头灯项目规划设计蓝图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头灯项目规划设计蓝图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头灯项目规划设计蓝图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头灯项目规划设计蓝图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头灯项目规划设计蓝图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头灯项目规划设计蓝图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头灯项目规划设计蓝图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头灯项目规划设计蓝图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头灯项目规划设计蓝图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头灯项目规划设计蓝图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C4062C0"/>
    <w:rsid w:val="5C4062C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2705515413500605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2024-03-03T06:30:00Z</dcterms:created>
  <dcterms:modified xsi:type="dcterms:W3CDTF">2024-03-03T06:30:32Z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DAA8818177D94213869CB41491EA0D87_11</vt:lpwstr>
  </property>
  <property fmtid="{D5CDD505-2E9C-101B-9397-08002B2CF9AE}" pid="3" name="KSOProductBuildVer">
    <vt:lpwstr>2052-12.1.0.16388</vt:lpwstr>
  </property>
</Properties>
</file>