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250AC" w:rsidP="005250AC">
      <w:pPr>
        <w:spacing w:before="48" w:beforeLines="20" w:after="360" w:afterLines="150" w:line="360" w:lineRule="auto"/>
        <w:jc w:val="center"/>
        <w:rPr>
          <w:rFonts w:ascii="华文中宋" w:eastAsia="华文中宋" w:hAnsi="华文中宋"/>
          <w:b/>
          <w:sz w:val="30"/>
        </w:rPr>
      </w:pPr>
      <w:r w:rsidRPr="005250AC">
        <w:rPr>
          <w:rFonts w:ascii="华文中宋" w:eastAsia="华文中宋" w:hAnsi="华文中宋"/>
          <w:b/>
          <w:sz w:val="30"/>
        </w:rPr>
        <w:t>2023</w:t>
      </w:r>
      <w:r w:rsidRPr="005250AC">
        <w:rPr>
          <w:rFonts w:ascii="华文中宋" w:eastAsia="华文中宋" w:hAnsi="华文中宋"/>
          <w:b/>
          <w:sz w:val="30"/>
        </w:rPr>
        <w:t>年神皖能源人员招聘考试试题及答案解析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一个悲观的人，把所有的快乐都看成不快乐，好比美酒到充满胆汁的口中也会变苦一样，生命的幸福与困厄，不在于降临的事情本身是苦是乐，而要看我们如何去面对这些事。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这段文字意在告诉我们</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、世界原来是美好的，我们应该热爱生活</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、用悲观的态度去认识世界，是人类的天性</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、心情的颜色决定着世界的颜色</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、为物所扰，为己所累，是现代人的生存困难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文段用“悲观的人”进行举例，引出后文的结论“生命的幸福与困厄，不在于降临的事情本身是苦是乐，而要看我们如何去面对这些事”，文段重点强调“看待世界时自身心态的重要性”。第二步，对比选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项是对文段重点的同义替换。故选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磁共振现象为成像技术提供了一种全新的思路：将人体置于特殊磁场中，用无线电射频脉冲激发人体内氢原子核，引起氢原子核共振，并吸收能量</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在停止射频脉冲</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后，氢原子核按特定频率发出射电信号，并将吸收的能量释放出来，被人</w:t>
      </w:r>
      <w:r w:rsidRPr="00E0697D">
        <w:rPr>
          <w:rFonts w:ascii="Times New Roman" w:eastAsia="微软雅黑" w:hAnsi="微软雅黑" w:cs="宋体" w:hint="eastAsia"/>
          <w:szCs w:val="18"/>
        </w:rPr>
        <w:t>体外的接受器收录，经电子计算机处理获得图像。</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最适合做本文标题的是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、磁共振成像</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、磁共振成像的原理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、成像技术的新思路</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、磁共振现象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由题意可知，“磁共振现象为成像技术提供了一种全新的思路”为文段中心句，文段主要围绕磁共振成像的原理进行解释说明。故选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卢梭在《爱弥尔》的序文中说：“大人常在孩子中求大人，他们不想一想，未成大人时的孩子是什么样子的</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”这句话的意思是说，大人因为不理解孩子，而强迫孩子照大人的样子做人，这是目前儿童教育的</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、病根</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、症状</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、困境</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、趋势</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从卢梭在《爱弥尔》中表达的观点，以及作者使用的“强迫”等词，可见作者对大人强迫孩子照大人的样子做人这种教育现状是持批判态度的，因此，空白处须填入一个能体现作者这一倾向的词。首先排除</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项，趋势是中性词。其次，作者写这段话旨在说明大人强迫孩子照大人的样子做人在整个教育中起着基础性的错误引导，“病根”指引起失败或灾祸的原因，用在这里比较合适。故选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①最早的单质碘便是法国人从海藻中发现的，海藻也是最早的碘生产原料</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②</w:t>
      </w:r>
      <w:r w:rsidRPr="00E0697D">
        <w:rPr>
          <w:rFonts w:ascii="Times New Roman" w:eastAsia="微软雅黑" w:hAnsi="微软雅黑" w:cs="宋体" w:hint="eastAsia"/>
          <w:szCs w:val="18"/>
        </w:rPr>
        <w:t>我国大部分地区都缺碘，碘不足可能会引起甲状腺肿病和地方性克汀病</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③近年来，随着人们对食品纯天然的追求，海藻碘盐越来越受到欢迎</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④碘在自然界中比较稀少，但是海洋中的藻类却有较高的含碘量</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⑤碘是人体必需的微量元素之一，有“智力元素”之称</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⑥因此从</w:t>
      </w:r>
      <w:r w:rsidRPr="00E0697D">
        <w:rPr>
          <w:rFonts w:ascii="Times New Roman" w:eastAsia="微软雅黑" w:hAnsi="微软雅黑" w:cs="宋体" w:hint="eastAsia"/>
          <w:szCs w:val="18"/>
        </w:rPr>
        <w:t>1995</w:t>
      </w:r>
      <w:r w:rsidRPr="00E0697D">
        <w:rPr>
          <w:rFonts w:ascii="Times New Roman" w:eastAsia="微软雅黑" w:hAnsi="微软雅黑" w:cs="宋体" w:hint="eastAsia"/>
          <w:szCs w:val="18"/>
        </w:rPr>
        <w:t>年起，我国开始实施食盐强制加碘</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将以上六个句子重新排列，语序正确的是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、②⑤⑥③①④</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、③①④⑤②⑥</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、④③①⑤⑥②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、⑤②⑥④①③</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https://d.book118.com/927064000053006030</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0A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50A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5250A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250A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0A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0A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50A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0A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250A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0A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0A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50A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0A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250A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0A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0A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0A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0A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0A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0AC">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0A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0A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0AC">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0A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250AC"/>
    <w:rsid w:val="00541498"/>
    <w:rsid w:val="007675BD"/>
    <w:rsid w:val="009C641C"/>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D29D6DA"/>
  <w15:docId w15:val="{0B86E0E0-BD51-4C6A-B89E-68BE14CAD2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5250A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250AC"/>
    <w:rPr>
      <w:sz w:val="18"/>
      <w:szCs w:val="18"/>
    </w:rPr>
  </w:style>
  <w:style w:type="paragraph" w:styleId="Footer">
    <w:name w:val="footer"/>
    <w:basedOn w:val="Normal"/>
    <w:link w:val="a0"/>
    <w:unhideWhenUsed/>
    <w:rsid w:val="005250AC"/>
    <w:pPr>
      <w:tabs>
        <w:tab w:val="center" w:pos="4153"/>
        <w:tab w:val="right" w:pos="8306"/>
      </w:tabs>
      <w:snapToGrid w:val="0"/>
    </w:pPr>
    <w:rPr>
      <w:sz w:val="18"/>
      <w:szCs w:val="18"/>
    </w:rPr>
  </w:style>
  <w:style w:type="character" w:customStyle="1" w:styleId="a0">
    <w:name w:val="页脚 字符"/>
    <w:basedOn w:val="DefaultParagraphFont"/>
    <w:link w:val="Footer"/>
    <w:rsid w:val="005250AC"/>
    <w:rPr>
      <w:sz w:val="18"/>
      <w:szCs w:val="18"/>
    </w:rPr>
  </w:style>
  <w:style w:type="character" w:styleId="PageNumber">
    <w:name w:val="page number"/>
    <w:basedOn w:val="DefaultParagraphFont"/>
    <w:semiHidden/>
    <w:unhideWhenUsed/>
    <w:rsid w:val="005250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2706400005300603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4440</Words>
  <Characters>25314</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2024-01-11T10:53:00Z</dcterms:created>
  <dcterms:modified xsi:type="dcterms:W3CDTF">2024-01-11T10:53:00Z</dcterms:modified>
</cp:coreProperties>
</file>