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盘式干燥机项目计划设计方案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92" w:history="1">
        <w:r>
          <w:rPr>
            <w:rFonts w:ascii="仿宋" w:eastAsia="仿宋" w:hAnsi="仿宋" w:cs="仿宋" w:hint="eastAsia"/>
            <w:lang w:eastAsia="zh-CN"/>
          </w:rPr>
          <w:t>前言</w:t>
        </w:r>
        <w:r>
          <w:tab/>
        </w:r>
        <w:r>
          <w:fldChar w:fldCharType="begin"/>
        </w:r>
        <w:r>
          <w:instrText xml:space="preserve"> PAGEREF _Toc19992 \h </w:instrText>
        </w:r>
        <w:r>
          <w:fldChar w:fldCharType="separate"/>
        </w:r>
        <w:r>
          <w:t>3</w:t>
        </w:r>
        <w:r>
          <w:fldChar w:fldCharType="end"/>
        </w:r>
      </w:hyperlink>
    </w:p>
    <w:p>
      <w:pPr>
        <w:pStyle w:val="TOC1"/>
        <w:tabs>
          <w:tab w:val="right" w:leader="dot" w:pos="8306"/>
        </w:tabs>
      </w:pPr>
      <w:hyperlink w:anchor="_Toc27933" w:history="1">
        <w:r>
          <w:rPr>
            <w:rFonts w:ascii="仿宋" w:eastAsia="仿宋" w:hAnsi="仿宋" w:cs="仿宋" w:hint="eastAsia"/>
            <w:lang w:eastAsia="zh-CN"/>
          </w:rPr>
          <w:t>一、盘式干燥机项目文档管理</w:t>
        </w:r>
        <w:r>
          <w:tab/>
        </w:r>
        <w:r>
          <w:fldChar w:fldCharType="begin"/>
        </w:r>
        <w:r>
          <w:instrText xml:space="preserve"> PAGEREF _Toc27933 \h </w:instrText>
        </w:r>
        <w:r>
          <w:fldChar w:fldCharType="separate"/>
        </w:r>
        <w:r>
          <w:t>3</w:t>
        </w:r>
        <w:r>
          <w:fldChar w:fldCharType="end"/>
        </w:r>
      </w:hyperlink>
    </w:p>
    <w:p>
      <w:pPr>
        <w:pStyle w:val="TOC2"/>
        <w:tabs>
          <w:tab w:val="right" w:leader="dot" w:pos="8306"/>
        </w:tabs>
      </w:pPr>
      <w:hyperlink w:anchor="_Toc22907" w:history="1">
        <w:r>
          <w:rPr>
            <w:rFonts w:ascii="仿宋" w:eastAsia="仿宋" w:hAnsi="仿宋" w:cs="仿宋" w:hint="eastAsia"/>
            <w:lang w:eastAsia="zh-CN"/>
          </w:rPr>
          <w:t>(一)、文档编制与审查</w:t>
        </w:r>
        <w:r>
          <w:tab/>
        </w:r>
        <w:r>
          <w:fldChar w:fldCharType="begin"/>
        </w:r>
        <w:r>
          <w:instrText xml:space="preserve"> PAGEREF _Toc22907 \h </w:instrText>
        </w:r>
        <w:r>
          <w:fldChar w:fldCharType="separate"/>
        </w:r>
        <w:r>
          <w:t>3</w:t>
        </w:r>
        <w:r>
          <w:fldChar w:fldCharType="end"/>
        </w:r>
      </w:hyperlink>
    </w:p>
    <w:p>
      <w:pPr>
        <w:pStyle w:val="TOC2"/>
        <w:tabs>
          <w:tab w:val="right" w:leader="dot" w:pos="8306"/>
        </w:tabs>
      </w:pPr>
      <w:hyperlink w:anchor="_Toc587" w:history="1">
        <w:r>
          <w:rPr>
            <w:rFonts w:ascii="仿宋" w:eastAsia="仿宋" w:hAnsi="仿宋" w:cs="仿宋" w:hint="eastAsia"/>
            <w:lang w:eastAsia="zh-CN"/>
          </w:rPr>
          <w:t>(二)、文档发布与分发</w:t>
        </w:r>
        <w:r>
          <w:tab/>
        </w:r>
        <w:r>
          <w:fldChar w:fldCharType="begin"/>
        </w:r>
        <w:r>
          <w:instrText xml:space="preserve"> PAGEREF _Toc587 \h </w:instrText>
        </w:r>
        <w:r>
          <w:fldChar w:fldCharType="separate"/>
        </w:r>
        <w:r>
          <w:t>4</w:t>
        </w:r>
        <w:r>
          <w:fldChar w:fldCharType="end"/>
        </w:r>
      </w:hyperlink>
    </w:p>
    <w:p>
      <w:pPr>
        <w:pStyle w:val="TOC2"/>
        <w:tabs>
          <w:tab w:val="right" w:leader="dot" w:pos="8306"/>
        </w:tabs>
      </w:pPr>
      <w:hyperlink w:anchor="_Toc8078" w:history="1">
        <w:r>
          <w:rPr>
            <w:rFonts w:ascii="仿宋" w:eastAsia="仿宋" w:hAnsi="仿宋" w:cs="仿宋" w:hint="eastAsia"/>
            <w:lang w:eastAsia="zh-CN"/>
          </w:rPr>
          <w:t>(三)、文档存档与归档</w:t>
        </w:r>
        <w:r>
          <w:tab/>
        </w:r>
        <w:r>
          <w:fldChar w:fldCharType="begin"/>
        </w:r>
        <w:r>
          <w:instrText xml:space="preserve"> PAGEREF _Toc8078 \h </w:instrText>
        </w:r>
        <w:r>
          <w:fldChar w:fldCharType="separate"/>
        </w:r>
        <w:r>
          <w:t>5</w:t>
        </w:r>
        <w:r>
          <w:fldChar w:fldCharType="end"/>
        </w:r>
      </w:hyperlink>
    </w:p>
    <w:p>
      <w:pPr>
        <w:pStyle w:val="TOC1"/>
        <w:tabs>
          <w:tab w:val="right" w:leader="dot" w:pos="8306"/>
        </w:tabs>
      </w:pPr>
      <w:hyperlink w:anchor="_Toc7260" w:history="1">
        <w:r>
          <w:rPr>
            <w:rFonts w:ascii="仿宋" w:eastAsia="仿宋" w:hAnsi="仿宋" w:cs="仿宋" w:hint="eastAsia"/>
            <w:lang w:eastAsia="zh-CN"/>
          </w:rPr>
          <w:t>二、产品规划分析</w:t>
        </w:r>
        <w:r>
          <w:tab/>
        </w:r>
        <w:r>
          <w:fldChar w:fldCharType="begin"/>
        </w:r>
        <w:r>
          <w:instrText xml:space="preserve"> PAGEREF _Toc7260 \h </w:instrText>
        </w:r>
        <w:r>
          <w:fldChar w:fldCharType="separate"/>
        </w:r>
        <w:r>
          <w:t>6</w:t>
        </w:r>
        <w:r>
          <w:fldChar w:fldCharType="end"/>
        </w:r>
      </w:hyperlink>
    </w:p>
    <w:p>
      <w:pPr>
        <w:pStyle w:val="TOC2"/>
        <w:tabs>
          <w:tab w:val="right" w:leader="dot" w:pos="8306"/>
        </w:tabs>
      </w:pPr>
      <w:hyperlink w:anchor="_Toc5407" w:history="1">
        <w:r>
          <w:rPr>
            <w:rFonts w:ascii="仿宋" w:eastAsia="仿宋" w:hAnsi="仿宋" w:cs="仿宋" w:hint="eastAsia"/>
            <w:lang w:eastAsia="zh-CN"/>
          </w:rPr>
          <w:t>(一)、产品规划</w:t>
        </w:r>
        <w:r>
          <w:tab/>
        </w:r>
        <w:r>
          <w:fldChar w:fldCharType="begin"/>
        </w:r>
        <w:r>
          <w:instrText xml:space="preserve"> PAGEREF _Toc5407 \h </w:instrText>
        </w:r>
        <w:r>
          <w:fldChar w:fldCharType="separate"/>
        </w:r>
        <w:r>
          <w:t>6</w:t>
        </w:r>
        <w:r>
          <w:fldChar w:fldCharType="end"/>
        </w:r>
      </w:hyperlink>
    </w:p>
    <w:p>
      <w:pPr>
        <w:pStyle w:val="TOC2"/>
        <w:tabs>
          <w:tab w:val="right" w:leader="dot" w:pos="8306"/>
        </w:tabs>
      </w:pPr>
      <w:hyperlink w:anchor="_Toc22145" w:history="1">
        <w:r>
          <w:rPr>
            <w:rFonts w:ascii="仿宋" w:eastAsia="仿宋" w:hAnsi="仿宋" w:cs="仿宋" w:hint="eastAsia"/>
            <w:lang w:eastAsia="zh-CN"/>
          </w:rPr>
          <w:t>(二)、建设规模</w:t>
        </w:r>
        <w:r>
          <w:tab/>
        </w:r>
        <w:r>
          <w:fldChar w:fldCharType="begin"/>
        </w:r>
        <w:r>
          <w:instrText xml:space="preserve"> PAGEREF _Toc22145 \h </w:instrText>
        </w:r>
        <w:r>
          <w:fldChar w:fldCharType="separate"/>
        </w:r>
        <w:r>
          <w:t>7</w:t>
        </w:r>
        <w:r>
          <w:fldChar w:fldCharType="end"/>
        </w:r>
      </w:hyperlink>
    </w:p>
    <w:p>
      <w:pPr>
        <w:pStyle w:val="TOC1"/>
        <w:tabs>
          <w:tab w:val="right" w:leader="dot" w:pos="8306"/>
        </w:tabs>
      </w:pPr>
      <w:hyperlink w:anchor="_Toc25548" w:history="1">
        <w:r>
          <w:rPr>
            <w:rFonts w:ascii="仿宋" w:eastAsia="仿宋" w:hAnsi="仿宋" w:cs="仿宋" w:hint="eastAsia"/>
            <w:lang w:eastAsia="zh-CN"/>
          </w:rPr>
          <w:t>三、盘式干燥机项目土建工程</w:t>
        </w:r>
        <w:r>
          <w:tab/>
        </w:r>
        <w:r>
          <w:fldChar w:fldCharType="begin"/>
        </w:r>
        <w:r>
          <w:instrText xml:space="preserve"> PAGEREF _Toc25548 \h </w:instrText>
        </w:r>
        <w:r>
          <w:fldChar w:fldCharType="separate"/>
        </w:r>
        <w:r>
          <w:t>8</w:t>
        </w:r>
        <w:r>
          <w:fldChar w:fldCharType="end"/>
        </w:r>
      </w:hyperlink>
    </w:p>
    <w:p>
      <w:pPr>
        <w:pStyle w:val="TOC2"/>
        <w:tabs>
          <w:tab w:val="right" w:leader="dot" w:pos="8306"/>
        </w:tabs>
      </w:pPr>
      <w:hyperlink w:anchor="_Toc2632" w:history="1">
        <w:r>
          <w:rPr>
            <w:rFonts w:ascii="仿宋" w:eastAsia="仿宋" w:hAnsi="仿宋" w:cs="仿宋" w:hint="eastAsia"/>
            <w:lang w:eastAsia="zh-CN"/>
          </w:rPr>
          <w:t>(一)、建筑工程设计原则</w:t>
        </w:r>
        <w:r>
          <w:tab/>
        </w:r>
        <w:r>
          <w:fldChar w:fldCharType="begin"/>
        </w:r>
        <w:r>
          <w:instrText xml:space="preserve"> PAGEREF _Toc2632 \h </w:instrText>
        </w:r>
        <w:r>
          <w:fldChar w:fldCharType="separate"/>
        </w:r>
        <w:r>
          <w:t>8</w:t>
        </w:r>
        <w:r>
          <w:fldChar w:fldCharType="end"/>
        </w:r>
      </w:hyperlink>
    </w:p>
    <w:p>
      <w:pPr>
        <w:pStyle w:val="TOC2"/>
        <w:tabs>
          <w:tab w:val="right" w:leader="dot" w:pos="8306"/>
        </w:tabs>
      </w:pPr>
      <w:hyperlink w:anchor="_Toc9133" w:history="1">
        <w:r>
          <w:rPr>
            <w:rFonts w:ascii="仿宋" w:eastAsia="仿宋" w:hAnsi="仿宋" w:cs="仿宋" w:hint="eastAsia"/>
            <w:lang w:eastAsia="zh-CN"/>
          </w:rPr>
          <w:t>(二)、土建工程设计年限及安全等级</w:t>
        </w:r>
        <w:r>
          <w:tab/>
        </w:r>
        <w:r>
          <w:fldChar w:fldCharType="begin"/>
        </w:r>
        <w:r>
          <w:instrText xml:space="preserve"> PAGEREF _Toc9133 \h </w:instrText>
        </w:r>
        <w:r>
          <w:fldChar w:fldCharType="separate"/>
        </w:r>
        <w:r>
          <w:t>9</w:t>
        </w:r>
        <w:r>
          <w:fldChar w:fldCharType="end"/>
        </w:r>
      </w:hyperlink>
    </w:p>
    <w:p>
      <w:pPr>
        <w:pStyle w:val="TOC2"/>
        <w:tabs>
          <w:tab w:val="right" w:leader="dot" w:pos="8306"/>
        </w:tabs>
      </w:pPr>
      <w:hyperlink w:anchor="_Toc2342" w:history="1">
        <w:r>
          <w:rPr>
            <w:rFonts w:ascii="仿宋" w:eastAsia="仿宋" w:hAnsi="仿宋" w:cs="仿宋" w:hint="eastAsia"/>
            <w:lang w:eastAsia="zh-CN"/>
          </w:rPr>
          <w:t>(三)、建筑工程设计总体要求</w:t>
        </w:r>
        <w:r>
          <w:tab/>
        </w:r>
        <w:r>
          <w:fldChar w:fldCharType="begin"/>
        </w:r>
        <w:r>
          <w:instrText xml:space="preserve"> PAGEREF _Toc2342 \h </w:instrText>
        </w:r>
        <w:r>
          <w:fldChar w:fldCharType="separate"/>
        </w:r>
        <w:r>
          <w:t>11</w:t>
        </w:r>
        <w:r>
          <w:fldChar w:fldCharType="end"/>
        </w:r>
      </w:hyperlink>
    </w:p>
    <w:p>
      <w:pPr>
        <w:pStyle w:val="TOC2"/>
        <w:tabs>
          <w:tab w:val="right" w:leader="dot" w:pos="8306"/>
        </w:tabs>
      </w:pPr>
      <w:hyperlink w:anchor="_Toc31541" w:history="1">
        <w:r>
          <w:rPr>
            <w:rFonts w:ascii="仿宋" w:eastAsia="仿宋" w:hAnsi="仿宋" w:cs="仿宋" w:hint="eastAsia"/>
            <w:lang w:eastAsia="zh-CN"/>
          </w:rPr>
          <w:t>(四)、土建工程建设指标</w:t>
        </w:r>
        <w:r>
          <w:tab/>
        </w:r>
        <w:r>
          <w:fldChar w:fldCharType="begin"/>
        </w:r>
        <w:r>
          <w:instrText xml:space="preserve"> PAGEREF _Toc31541 \h </w:instrText>
        </w:r>
        <w:r>
          <w:fldChar w:fldCharType="separate"/>
        </w:r>
        <w:r>
          <w:t>11</w:t>
        </w:r>
        <w:r>
          <w:fldChar w:fldCharType="end"/>
        </w:r>
      </w:hyperlink>
    </w:p>
    <w:p>
      <w:pPr>
        <w:pStyle w:val="TOC1"/>
        <w:tabs>
          <w:tab w:val="right" w:leader="dot" w:pos="8306"/>
        </w:tabs>
      </w:pPr>
      <w:hyperlink w:anchor="_Toc22343" w:history="1">
        <w:r>
          <w:rPr>
            <w:rFonts w:ascii="仿宋" w:eastAsia="仿宋" w:hAnsi="仿宋" w:cs="仿宋" w:hint="eastAsia"/>
            <w:lang w:eastAsia="zh-CN"/>
          </w:rPr>
          <w:t>四、工艺说明</w:t>
        </w:r>
        <w:r>
          <w:tab/>
        </w:r>
        <w:r>
          <w:fldChar w:fldCharType="begin"/>
        </w:r>
        <w:r>
          <w:instrText xml:space="preserve"> PAGEREF _Toc22343 \h </w:instrText>
        </w:r>
        <w:r>
          <w:fldChar w:fldCharType="separate"/>
        </w:r>
        <w:r>
          <w:t>12</w:t>
        </w:r>
        <w:r>
          <w:fldChar w:fldCharType="end"/>
        </w:r>
      </w:hyperlink>
    </w:p>
    <w:p>
      <w:pPr>
        <w:pStyle w:val="TOC2"/>
        <w:tabs>
          <w:tab w:val="right" w:leader="dot" w:pos="8306"/>
        </w:tabs>
      </w:pPr>
      <w:hyperlink w:anchor="_Toc8000" w:history="1">
        <w:r>
          <w:rPr>
            <w:rFonts w:ascii="仿宋" w:eastAsia="仿宋" w:hAnsi="仿宋" w:cs="仿宋" w:hint="eastAsia"/>
            <w:lang w:eastAsia="zh-CN"/>
          </w:rPr>
          <w:t>(一)、技术管理特点</w:t>
        </w:r>
        <w:r>
          <w:tab/>
        </w:r>
        <w:r>
          <w:fldChar w:fldCharType="begin"/>
        </w:r>
        <w:r>
          <w:instrText xml:space="preserve"> PAGEREF _Toc8000 \h </w:instrText>
        </w:r>
        <w:r>
          <w:fldChar w:fldCharType="separate"/>
        </w:r>
        <w:r>
          <w:t>12</w:t>
        </w:r>
        <w:r>
          <w:fldChar w:fldCharType="end"/>
        </w:r>
      </w:hyperlink>
    </w:p>
    <w:p>
      <w:pPr>
        <w:pStyle w:val="TOC2"/>
        <w:tabs>
          <w:tab w:val="right" w:leader="dot" w:pos="8306"/>
        </w:tabs>
      </w:pPr>
      <w:hyperlink w:anchor="_Toc6645" w:history="1">
        <w:r>
          <w:rPr>
            <w:rFonts w:ascii="仿宋" w:eastAsia="仿宋" w:hAnsi="仿宋" w:cs="仿宋" w:hint="eastAsia"/>
            <w:lang w:eastAsia="zh-CN"/>
          </w:rPr>
          <w:t>(二)、盘式干燥机项目工艺技术设计方案</w:t>
        </w:r>
        <w:r>
          <w:tab/>
        </w:r>
        <w:r>
          <w:fldChar w:fldCharType="begin"/>
        </w:r>
        <w:r>
          <w:instrText xml:space="preserve"> PAGEREF _Toc6645 \h </w:instrText>
        </w:r>
        <w:r>
          <w:fldChar w:fldCharType="separate"/>
        </w:r>
        <w:r>
          <w:t>13</w:t>
        </w:r>
        <w:r>
          <w:fldChar w:fldCharType="end"/>
        </w:r>
      </w:hyperlink>
    </w:p>
    <w:p>
      <w:pPr>
        <w:pStyle w:val="TOC2"/>
        <w:tabs>
          <w:tab w:val="right" w:leader="dot" w:pos="8306"/>
        </w:tabs>
      </w:pPr>
      <w:hyperlink w:anchor="_Toc15463" w:history="1">
        <w:r>
          <w:rPr>
            <w:rFonts w:ascii="仿宋" w:eastAsia="仿宋" w:hAnsi="仿宋" w:cs="仿宋" w:hint="eastAsia"/>
            <w:lang w:eastAsia="zh-CN"/>
          </w:rPr>
          <w:t>(三)、设备选型方案</w:t>
        </w:r>
        <w:r>
          <w:tab/>
        </w:r>
        <w:r>
          <w:fldChar w:fldCharType="begin"/>
        </w:r>
        <w:r>
          <w:instrText xml:space="preserve"> PAGEREF _Toc15463 \h </w:instrText>
        </w:r>
        <w:r>
          <w:fldChar w:fldCharType="separate"/>
        </w:r>
        <w:r>
          <w:t>14</w:t>
        </w:r>
        <w:r>
          <w:fldChar w:fldCharType="end"/>
        </w:r>
      </w:hyperlink>
    </w:p>
    <w:p>
      <w:pPr>
        <w:pStyle w:val="TOC1"/>
        <w:tabs>
          <w:tab w:val="right" w:leader="dot" w:pos="8306"/>
        </w:tabs>
      </w:pPr>
      <w:hyperlink w:anchor="_Toc15887" w:history="1">
        <w:r>
          <w:rPr>
            <w:rFonts w:ascii="仿宋" w:eastAsia="仿宋" w:hAnsi="仿宋" w:cs="仿宋" w:hint="eastAsia"/>
            <w:lang w:eastAsia="zh-CN"/>
          </w:rPr>
          <w:t>五、市场分析、调研</w:t>
        </w:r>
        <w:r>
          <w:tab/>
        </w:r>
        <w:r>
          <w:fldChar w:fldCharType="begin"/>
        </w:r>
        <w:r>
          <w:instrText xml:space="preserve"> PAGEREF _Toc15887 \h </w:instrText>
        </w:r>
        <w:r>
          <w:fldChar w:fldCharType="separate"/>
        </w:r>
        <w:r>
          <w:t>15</w:t>
        </w:r>
        <w:r>
          <w:fldChar w:fldCharType="end"/>
        </w:r>
      </w:hyperlink>
    </w:p>
    <w:p>
      <w:pPr>
        <w:pStyle w:val="TOC2"/>
        <w:tabs>
          <w:tab w:val="right" w:leader="dot" w:pos="8306"/>
        </w:tabs>
      </w:pPr>
      <w:hyperlink w:anchor="_Toc23564" w:history="1">
        <w:r>
          <w:rPr>
            <w:rFonts w:ascii="仿宋" w:eastAsia="仿宋" w:hAnsi="仿宋" w:cs="仿宋" w:hint="eastAsia"/>
            <w:lang w:eastAsia="zh-CN"/>
          </w:rPr>
          <w:t>(一)、盘式干燥机行业分析</w:t>
        </w:r>
        <w:r>
          <w:tab/>
        </w:r>
        <w:r>
          <w:fldChar w:fldCharType="begin"/>
        </w:r>
        <w:r>
          <w:instrText xml:space="preserve"> PAGEREF _Toc23564 \h </w:instrText>
        </w:r>
        <w:r>
          <w:fldChar w:fldCharType="separate"/>
        </w:r>
        <w:r>
          <w:t>15</w:t>
        </w:r>
        <w:r>
          <w:fldChar w:fldCharType="end"/>
        </w:r>
      </w:hyperlink>
    </w:p>
    <w:p>
      <w:pPr>
        <w:pStyle w:val="TOC2"/>
        <w:tabs>
          <w:tab w:val="right" w:leader="dot" w:pos="8306"/>
        </w:tabs>
      </w:pPr>
      <w:hyperlink w:anchor="_Toc16234" w:history="1">
        <w:r>
          <w:rPr>
            <w:rFonts w:ascii="仿宋" w:eastAsia="仿宋" w:hAnsi="仿宋" w:cs="仿宋" w:hint="eastAsia"/>
            <w:lang w:eastAsia="zh-CN"/>
          </w:rPr>
          <w:t>(二)、盘式干燥机市场分析预测</w:t>
        </w:r>
        <w:r>
          <w:tab/>
        </w:r>
        <w:r>
          <w:fldChar w:fldCharType="begin"/>
        </w:r>
        <w:r>
          <w:instrText xml:space="preserve"> PAGEREF _Toc16234 \h </w:instrText>
        </w:r>
        <w:r>
          <w:fldChar w:fldCharType="separate"/>
        </w:r>
        <w:r>
          <w:t>16</w:t>
        </w:r>
        <w:r>
          <w:fldChar w:fldCharType="end"/>
        </w:r>
      </w:hyperlink>
    </w:p>
    <w:p>
      <w:pPr>
        <w:pStyle w:val="TOC1"/>
        <w:tabs>
          <w:tab w:val="right" w:leader="dot" w:pos="8306"/>
        </w:tabs>
      </w:pPr>
      <w:hyperlink w:anchor="_Toc10945" w:history="1">
        <w:r>
          <w:rPr>
            <w:rFonts w:ascii="仿宋" w:eastAsia="仿宋" w:hAnsi="仿宋" w:cs="仿宋" w:hint="eastAsia"/>
            <w:lang w:eastAsia="zh-CN"/>
          </w:rPr>
          <w:t>六、盘式干燥机项目绩效评估</w:t>
        </w:r>
        <w:r>
          <w:tab/>
        </w:r>
        <w:r>
          <w:fldChar w:fldCharType="begin"/>
        </w:r>
        <w:r>
          <w:instrText xml:space="preserve"> PAGEREF _Toc10945 \h </w:instrText>
        </w:r>
        <w:r>
          <w:fldChar w:fldCharType="separate"/>
        </w:r>
        <w:r>
          <w:t>17</w:t>
        </w:r>
        <w:r>
          <w:fldChar w:fldCharType="end"/>
        </w:r>
      </w:hyperlink>
    </w:p>
    <w:p>
      <w:pPr>
        <w:pStyle w:val="TOC2"/>
        <w:tabs>
          <w:tab w:val="right" w:leader="dot" w:pos="8306"/>
        </w:tabs>
      </w:pPr>
      <w:hyperlink w:anchor="_Toc22" w:history="1">
        <w:r>
          <w:rPr>
            <w:rFonts w:ascii="仿宋" w:eastAsia="仿宋" w:hAnsi="仿宋" w:cs="仿宋" w:hint="eastAsia"/>
            <w:lang w:eastAsia="zh-CN"/>
          </w:rPr>
          <w:t>(一)、绩效评估指标</w:t>
        </w:r>
        <w:r>
          <w:tab/>
        </w:r>
        <w:r>
          <w:fldChar w:fldCharType="begin"/>
        </w:r>
        <w:r>
          <w:instrText xml:space="preserve"> PAGEREF _Toc22 \h </w:instrText>
        </w:r>
        <w:r>
          <w:fldChar w:fldCharType="separate"/>
        </w:r>
        <w:r>
          <w:t>17</w:t>
        </w:r>
        <w:r>
          <w:fldChar w:fldCharType="end"/>
        </w:r>
      </w:hyperlink>
    </w:p>
    <w:p>
      <w:pPr>
        <w:pStyle w:val="TOC2"/>
        <w:tabs>
          <w:tab w:val="right" w:leader="dot" w:pos="8306"/>
        </w:tabs>
      </w:pPr>
      <w:hyperlink w:anchor="_Toc29434" w:history="1">
        <w:r>
          <w:rPr>
            <w:rFonts w:ascii="仿宋" w:eastAsia="仿宋" w:hAnsi="仿宋" w:cs="仿宋" w:hint="eastAsia"/>
            <w:lang w:eastAsia="zh-CN"/>
          </w:rPr>
          <w:t>(二)、绩效评估方法</w:t>
        </w:r>
        <w:r>
          <w:tab/>
        </w:r>
        <w:r>
          <w:fldChar w:fldCharType="begin"/>
        </w:r>
        <w:r>
          <w:instrText xml:space="preserve"> PAGEREF _Toc29434 \h </w:instrText>
        </w:r>
        <w:r>
          <w:fldChar w:fldCharType="separate"/>
        </w:r>
        <w:r>
          <w:t>18</w:t>
        </w:r>
        <w:r>
          <w:fldChar w:fldCharType="end"/>
        </w:r>
      </w:hyperlink>
    </w:p>
    <w:p>
      <w:pPr>
        <w:pStyle w:val="TOC2"/>
        <w:tabs>
          <w:tab w:val="right" w:leader="dot" w:pos="8306"/>
        </w:tabs>
      </w:pPr>
      <w:hyperlink w:anchor="_Toc22229" w:history="1">
        <w:r>
          <w:rPr>
            <w:rFonts w:ascii="仿宋" w:eastAsia="仿宋" w:hAnsi="仿宋" w:cs="仿宋" w:hint="eastAsia"/>
            <w:lang w:eastAsia="zh-CN"/>
          </w:rPr>
          <w:t>(三)、绩效评估周期</w:t>
        </w:r>
        <w:r>
          <w:tab/>
        </w:r>
        <w:r>
          <w:fldChar w:fldCharType="begin"/>
        </w:r>
        <w:r>
          <w:instrText xml:space="preserve"> PAGEREF _Toc22229 \h </w:instrText>
        </w:r>
        <w:r>
          <w:fldChar w:fldCharType="separate"/>
        </w:r>
        <w:r>
          <w:t>19</w:t>
        </w:r>
        <w:r>
          <w:fldChar w:fldCharType="end"/>
        </w:r>
      </w:hyperlink>
    </w:p>
    <w:p>
      <w:pPr>
        <w:pStyle w:val="TOC1"/>
        <w:tabs>
          <w:tab w:val="right" w:leader="dot" w:pos="8306"/>
        </w:tabs>
      </w:pPr>
      <w:hyperlink w:anchor="_Toc30243" w:history="1">
        <w:r>
          <w:rPr>
            <w:rFonts w:ascii="仿宋" w:eastAsia="仿宋" w:hAnsi="仿宋" w:cs="仿宋" w:hint="eastAsia"/>
            <w:lang w:eastAsia="zh-CN"/>
          </w:rPr>
          <w:t>七、盘式干燥机项目人力资源培养与发展</w:t>
        </w:r>
        <w:r>
          <w:tab/>
        </w:r>
        <w:r>
          <w:fldChar w:fldCharType="begin"/>
        </w:r>
        <w:r>
          <w:instrText xml:space="preserve"> PAGEREF _Toc30243 \h </w:instrText>
        </w:r>
        <w:r>
          <w:fldChar w:fldCharType="separate"/>
        </w:r>
        <w:r>
          <w:t>20</w:t>
        </w:r>
        <w:r>
          <w:fldChar w:fldCharType="end"/>
        </w:r>
      </w:hyperlink>
    </w:p>
    <w:p>
      <w:pPr>
        <w:pStyle w:val="TOC2"/>
        <w:tabs>
          <w:tab w:val="right" w:leader="dot" w:pos="8306"/>
        </w:tabs>
      </w:pPr>
      <w:hyperlink w:anchor="_Toc30282" w:history="1">
        <w:r>
          <w:rPr>
            <w:rFonts w:ascii="仿宋" w:eastAsia="仿宋" w:hAnsi="仿宋" w:cs="仿宋" w:hint="eastAsia"/>
            <w:lang w:eastAsia="zh-CN"/>
          </w:rPr>
          <w:t>(一)、人才需求与规划</w:t>
        </w:r>
        <w:r>
          <w:tab/>
        </w:r>
        <w:r>
          <w:fldChar w:fldCharType="begin"/>
        </w:r>
        <w:r>
          <w:instrText xml:space="preserve"> PAGEREF _Toc30282 \h </w:instrText>
        </w:r>
        <w:r>
          <w:fldChar w:fldCharType="separate"/>
        </w:r>
        <w:r>
          <w:t>20</w:t>
        </w:r>
        <w:r>
          <w:fldChar w:fldCharType="end"/>
        </w:r>
      </w:hyperlink>
    </w:p>
    <w:p>
      <w:pPr>
        <w:pStyle w:val="TOC2"/>
        <w:tabs>
          <w:tab w:val="right" w:leader="dot" w:pos="8306"/>
        </w:tabs>
      </w:pPr>
      <w:hyperlink w:anchor="_Toc24466" w:history="1">
        <w:r>
          <w:rPr>
            <w:rFonts w:ascii="仿宋" w:eastAsia="仿宋" w:hAnsi="仿宋" w:cs="仿宋" w:hint="eastAsia"/>
            <w:lang w:eastAsia="zh-CN"/>
          </w:rPr>
          <w:t>(二)、培训与发展计划</w:t>
        </w:r>
        <w:r>
          <w:tab/>
        </w:r>
        <w:r>
          <w:fldChar w:fldCharType="begin"/>
        </w:r>
        <w:r>
          <w:instrText xml:space="preserve"> PAGEREF _Toc24466 \h </w:instrText>
        </w:r>
        <w:r>
          <w:fldChar w:fldCharType="separate"/>
        </w:r>
        <w:r>
          <w:t>21</w:t>
        </w:r>
        <w:r>
          <w:fldChar w:fldCharType="end"/>
        </w:r>
      </w:hyperlink>
    </w:p>
    <w:p>
      <w:pPr>
        <w:pStyle w:val="TOC1"/>
        <w:tabs>
          <w:tab w:val="right" w:leader="dot" w:pos="8306"/>
        </w:tabs>
      </w:pPr>
      <w:hyperlink w:anchor="_Toc6830" w:history="1">
        <w:r>
          <w:rPr>
            <w:rFonts w:ascii="仿宋" w:eastAsia="仿宋" w:hAnsi="仿宋" w:cs="仿宋" w:hint="eastAsia"/>
            <w:lang w:eastAsia="zh-CN"/>
          </w:rPr>
          <w:t>八、盘式干燥机项目环境影响分析</w:t>
        </w:r>
        <w:r>
          <w:tab/>
        </w:r>
        <w:r>
          <w:fldChar w:fldCharType="begin"/>
        </w:r>
        <w:r>
          <w:instrText xml:space="preserve"> PAGEREF _Toc6830 \h </w:instrText>
        </w:r>
        <w:r>
          <w:fldChar w:fldCharType="separate"/>
        </w:r>
        <w:r>
          <w:t>21</w:t>
        </w:r>
        <w:r>
          <w:fldChar w:fldCharType="end"/>
        </w:r>
      </w:hyperlink>
    </w:p>
    <w:p>
      <w:pPr>
        <w:pStyle w:val="TOC2"/>
        <w:tabs>
          <w:tab w:val="right" w:leader="dot" w:pos="8306"/>
        </w:tabs>
      </w:pPr>
      <w:hyperlink w:anchor="_Toc10228" w:history="1">
        <w:r>
          <w:rPr>
            <w:rFonts w:ascii="仿宋" w:eastAsia="仿宋" w:hAnsi="仿宋" w:cs="仿宋" w:hint="eastAsia"/>
            <w:lang w:eastAsia="zh-CN"/>
          </w:rPr>
          <w:t>(一)、建设区域环境质量现状</w:t>
        </w:r>
        <w:r>
          <w:tab/>
        </w:r>
        <w:r>
          <w:fldChar w:fldCharType="begin"/>
        </w:r>
        <w:r>
          <w:instrText xml:space="preserve"> PAGEREF _Toc10228 \h </w:instrText>
        </w:r>
        <w:r>
          <w:fldChar w:fldCharType="separate"/>
        </w:r>
        <w:r>
          <w:t>21</w:t>
        </w:r>
        <w:r>
          <w:fldChar w:fldCharType="end"/>
        </w:r>
      </w:hyperlink>
    </w:p>
    <w:p>
      <w:pPr>
        <w:pStyle w:val="TOC2"/>
        <w:tabs>
          <w:tab w:val="right" w:leader="dot" w:pos="8306"/>
        </w:tabs>
      </w:pPr>
      <w:hyperlink w:anchor="_Toc6659" w:history="1">
        <w:r>
          <w:rPr>
            <w:rFonts w:ascii="仿宋" w:eastAsia="仿宋" w:hAnsi="仿宋" w:cs="仿宋" w:hint="eastAsia"/>
            <w:lang w:eastAsia="zh-CN"/>
          </w:rPr>
          <w:t>(二)、建设期环境保护</w:t>
        </w:r>
        <w:r>
          <w:tab/>
        </w:r>
        <w:r>
          <w:fldChar w:fldCharType="begin"/>
        </w:r>
        <w:r>
          <w:instrText xml:space="preserve"> PAGEREF _Toc6659 \h </w:instrText>
        </w:r>
        <w:r>
          <w:fldChar w:fldCharType="separate"/>
        </w:r>
        <w:r>
          <w:t>23</w:t>
        </w:r>
        <w:r>
          <w:fldChar w:fldCharType="end"/>
        </w:r>
      </w:hyperlink>
    </w:p>
    <w:p>
      <w:pPr>
        <w:pStyle w:val="TOC2"/>
        <w:tabs>
          <w:tab w:val="right" w:leader="dot" w:pos="8306"/>
        </w:tabs>
      </w:pPr>
      <w:hyperlink w:anchor="_Toc13598" w:history="1">
        <w:r>
          <w:rPr>
            <w:rFonts w:ascii="仿宋" w:eastAsia="仿宋" w:hAnsi="仿宋" w:cs="仿宋" w:hint="eastAsia"/>
            <w:lang w:eastAsia="zh-CN"/>
          </w:rPr>
          <w:t>(三)、运营期环境保护</w:t>
        </w:r>
        <w:r>
          <w:tab/>
        </w:r>
        <w:r>
          <w:fldChar w:fldCharType="begin"/>
        </w:r>
        <w:r>
          <w:instrText xml:space="preserve"> PAGEREF _Toc13598 \h </w:instrText>
        </w:r>
        <w:r>
          <w:fldChar w:fldCharType="separate"/>
        </w:r>
        <w:r>
          <w:t>24</w:t>
        </w:r>
        <w:r>
          <w:fldChar w:fldCharType="end"/>
        </w:r>
      </w:hyperlink>
    </w:p>
    <w:p>
      <w:pPr>
        <w:pStyle w:val="TOC2"/>
        <w:tabs>
          <w:tab w:val="right" w:leader="dot" w:pos="8306"/>
        </w:tabs>
      </w:pPr>
      <w:hyperlink w:anchor="_Toc4904" w:history="1">
        <w:r>
          <w:rPr>
            <w:rFonts w:ascii="仿宋" w:eastAsia="仿宋" w:hAnsi="仿宋" w:cs="仿宋" w:hint="eastAsia"/>
            <w:lang w:eastAsia="zh-CN"/>
          </w:rPr>
          <w:t>(四)、盘式干燥机项目建设对区域经济的影响</w:t>
        </w:r>
        <w:r>
          <w:tab/>
        </w:r>
        <w:r>
          <w:fldChar w:fldCharType="begin"/>
        </w:r>
        <w:r>
          <w:instrText xml:space="preserve"> PAGEREF _Toc4904 \h </w:instrText>
        </w:r>
        <w:r>
          <w:fldChar w:fldCharType="separate"/>
        </w:r>
        <w:r>
          <w:t>25</w:t>
        </w:r>
        <w:r>
          <w:fldChar w:fldCharType="end"/>
        </w:r>
      </w:hyperlink>
    </w:p>
    <w:p>
      <w:pPr>
        <w:pStyle w:val="TOC2"/>
        <w:tabs>
          <w:tab w:val="right" w:leader="dot" w:pos="8306"/>
        </w:tabs>
      </w:pPr>
      <w:hyperlink w:anchor="_Toc8554" w:history="1">
        <w:r>
          <w:rPr>
            <w:rFonts w:ascii="仿宋" w:eastAsia="仿宋" w:hAnsi="仿宋" w:cs="仿宋" w:hint="eastAsia"/>
            <w:lang w:eastAsia="zh-CN"/>
          </w:rPr>
          <w:t>(五)、废弃物处理</w:t>
        </w:r>
        <w:r>
          <w:tab/>
        </w:r>
        <w:r>
          <w:fldChar w:fldCharType="begin"/>
        </w:r>
        <w:r>
          <w:instrText xml:space="preserve"> PAGEREF _Toc8554 \h </w:instrText>
        </w:r>
        <w:r>
          <w:fldChar w:fldCharType="separate"/>
        </w:r>
        <w:r>
          <w:t>27</w:t>
        </w:r>
        <w:r>
          <w:fldChar w:fldCharType="end"/>
        </w:r>
      </w:hyperlink>
    </w:p>
    <w:p>
      <w:pPr>
        <w:pStyle w:val="TOC2"/>
        <w:tabs>
          <w:tab w:val="right" w:leader="dot" w:pos="8306"/>
        </w:tabs>
      </w:pPr>
      <w:hyperlink w:anchor="_Toc6710" w:history="1">
        <w:r>
          <w:rPr>
            <w:rFonts w:ascii="仿宋" w:eastAsia="仿宋" w:hAnsi="仿宋" w:cs="仿宋" w:hint="eastAsia"/>
            <w:lang w:eastAsia="zh-CN"/>
          </w:rPr>
          <w:t>(六)、特殊环境影响分析</w:t>
        </w:r>
        <w:r>
          <w:tab/>
        </w:r>
        <w:r>
          <w:fldChar w:fldCharType="begin"/>
        </w:r>
        <w:r>
          <w:instrText xml:space="preserve"> PAGEREF _Toc6710 \h </w:instrText>
        </w:r>
        <w:r>
          <w:fldChar w:fldCharType="separate"/>
        </w:r>
        <w:r>
          <w:t>28</w:t>
        </w:r>
        <w:r>
          <w:fldChar w:fldCharType="end"/>
        </w:r>
      </w:hyperlink>
    </w:p>
    <w:p>
      <w:pPr>
        <w:pStyle w:val="TOC2"/>
        <w:tabs>
          <w:tab w:val="right" w:leader="dot" w:pos="8306"/>
        </w:tabs>
      </w:pPr>
      <w:hyperlink w:anchor="_Toc12044" w:history="1">
        <w:r>
          <w:rPr>
            <w:rFonts w:ascii="仿宋" w:eastAsia="仿宋" w:hAnsi="仿宋" w:cs="仿宋" w:hint="eastAsia"/>
            <w:lang w:eastAsia="zh-CN"/>
          </w:rPr>
          <w:t>(七)、清洁生产</w:t>
        </w:r>
        <w:r>
          <w:tab/>
        </w:r>
        <w:r>
          <w:fldChar w:fldCharType="begin"/>
        </w:r>
        <w:r>
          <w:instrText xml:space="preserve"> PAGEREF _Toc12044 \h </w:instrText>
        </w:r>
        <w:r>
          <w:fldChar w:fldCharType="separate"/>
        </w:r>
        <w:r>
          <w:t>30</w:t>
        </w:r>
        <w:r>
          <w:fldChar w:fldCharType="end"/>
        </w:r>
      </w:hyperlink>
    </w:p>
    <w:p>
      <w:pPr>
        <w:pStyle w:val="TOC2"/>
        <w:tabs>
          <w:tab w:val="right" w:leader="dot" w:pos="8306"/>
        </w:tabs>
      </w:pPr>
      <w:hyperlink w:anchor="_Toc29960" w:history="1">
        <w:r>
          <w:rPr>
            <w:rFonts w:ascii="仿宋" w:eastAsia="仿宋" w:hAnsi="仿宋" w:cs="仿宋" w:hint="eastAsia"/>
            <w:lang w:eastAsia="zh-CN"/>
          </w:rPr>
          <w:t>(八)、环境保护综合评价</w:t>
        </w:r>
        <w:r>
          <w:tab/>
        </w:r>
        <w:r>
          <w:fldChar w:fldCharType="begin"/>
        </w:r>
        <w:r>
          <w:instrText xml:space="preserve"> PAGEREF _Toc29960 \h </w:instrText>
        </w:r>
        <w:r>
          <w:fldChar w:fldCharType="separate"/>
        </w:r>
        <w:r>
          <w:t>31</w:t>
        </w:r>
        <w:r>
          <w:fldChar w:fldCharType="end"/>
        </w:r>
      </w:hyperlink>
    </w:p>
    <w:p>
      <w:pPr>
        <w:pStyle w:val="TOC1"/>
        <w:tabs>
          <w:tab w:val="right" w:leader="dot" w:pos="8306"/>
        </w:tabs>
      </w:pPr>
      <w:hyperlink w:anchor="_Toc20229" w:history="1">
        <w:r>
          <w:rPr>
            <w:rFonts w:ascii="仿宋" w:eastAsia="仿宋" w:hAnsi="仿宋" w:cs="仿宋" w:hint="eastAsia"/>
            <w:lang w:eastAsia="zh-CN"/>
          </w:rPr>
          <w:t>九、盘式干燥机项目经营效益</w:t>
        </w:r>
        <w:r>
          <w:tab/>
        </w:r>
        <w:r>
          <w:fldChar w:fldCharType="begin"/>
        </w:r>
        <w:r>
          <w:instrText xml:space="preserve"> PAGEREF _Toc20229 \h </w:instrText>
        </w:r>
        <w:r>
          <w:fldChar w:fldCharType="separate"/>
        </w:r>
        <w:r>
          <w:t>32</w:t>
        </w:r>
        <w:r>
          <w:fldChar w:fldCharType="end"/>
        </w:r>
      </w:hyperlink>
    </w:p>
    <w:p>
      <w:pPr>
        <w:pStyle w:val="TOC2"/>
        <w:tabs>
          <w:tab w:val="right" w:leader="dot" w:pos="8306"/>
        </w:tabs>
      </w:pPr>
      <w:hyperlink w:anchor="_Toc20715" w:history="1">
        <w:r>
          <w:rPr>
            <w:rFonts w:ascii="仿宋" w:eastAsia="仿宋" w:hAnsi="仿宋" w:cs="仿宋" w:hint="eastAsia"/>
            <w:lang w:eastAsia="zh-CN"/>
          </w:rPr>
          <w:t>(一)、经济评价财务测算</w:t>
        </w:r>
        <w:r>
          <w:tab/>
        </w:r>
        <w:r>
          <w:fldChar w:fldCharType="begin"/>
        </w:r>
        <w:r>
          <w:instrText xml:space="preserve"> PAGEREF _Toc20715 \h </w:instrText>
        </w:r>
        <w:r>
          <w:fldChar w:fldCharType="separate"/>
        </w:r>
        <w:r>
          <w:t>32</w:t>
        </w:r>
        <w:r>
          <w:fldChar w:fldCharType="end"/>
        </w:r>
      </w:hyperlink>
    </w:p>
    <w:p>
      <w:pPr>
        <w:pStyle w:val="TOC2"/>
        <w:tabs>
          <w:tab w:val="right" w:leader="dot" w:pos="8306"/>
        </w:tabs>
      </w:pPr>
      <w:hyperlink w:anchor="_Toc8341" w:history="1">
        <w:r>
          <w:rPr>
            <w:rFonts w:ascii="仿宋" w:eastAsia="仿宋" w:hAnsi="仿宋" w:cs="仿宋" w:hint="eastAsia"/>
            <w:lang w:eastAsia="zh-CN"/>
          </w:rPr>
          <w:t>(二)、盘式干燥机项目盈利能力分析</w:t>
        </w:r>
        <w:r>
          <w:tab/>
        </w:r>
        <w:r>
          <w:fldChar w:fldCharType="begin"/>
        </w:r>
        <w:r>
          <w:instrText xml:space="preserve"> PAGEREF _Toc8341 \h </w:instrText>
        </w:r>
        <w:r>
          <w:fldChar w:fldCharType="separate"/>
        </w:r>
        <w:r>
          <w:t>33</w:t>
        </w:r>
        <w:r>
          <w:fldChar w:fldCharType="end"/>
        </w:r>
      </w:hyperlink>
    </w:p>
    <w:p>
      <w:pPr>
        <w:pStyle w:val="TOC1"/>
        <w:tabs>
          <w:tab w:val="right" w:leader="dot" w:pos="8306"/>
        </w:tabs>
      </w:pPr>
      <w:hyperlink w:anchor="_Toc25272" w:history="1">
        <w:r>
          <w:rPr>
            <w:rFonts w:ascii="仿宋" w:eastAsia="仿宋" w:hAnsi="仿宋" w:cs="仿宋" w:hint="eastAsia"/>
            <w:lang w:eastAsia="zh-CN"/>
          </w:rPr>
          <w:t>十、盘式干燥机项目创新与研发</w:t>
        </w:r>
        <w:r>
          <w:tab/>
        </w:r>
        <w:r>
          <w:fldChar w:fldCharType="begin"/>
        </w:r>
        <w:r>
          <w:instrText xml:space="preserve"> PAGEREF _Toc25272 \h </w:instrText>
        </w:r>
        <w:r>
          <w:fldChar w:fldCharType="separate"/>
        </w:r>
        <w:r>
          <w:t>34</w:t>
        </w:r>
        <w:r>
          <w:fldChar w:fldCharType="end"/>
        </w:r>
      </w:hyperlink>
    </w:p>
    <w:p>
      <w:pPr>
        <w:pStyle w:val="TOC2"/>
        <w:tabs>
          <w:tab w:val="right" w:leader="dot" w:pos="8306"/>
        </w:tabs>
      </w:pPr>
      <w:hyperlink w:anchor="_Toc13661" w:history="1">
        <w:r>
          <w:rPr>
            <w:rFonts w:ascii="仿宋" w:eastAsia="仿宋" w:hAnsi="仿宋" w:cs="仿宋" w:hint="eastAsia"/>
            <w:lang w:eastAsia="zh-CN"/>
          </w:rPr>
          <w:t>(一)、创新策略与方向</w:t>
        </w:r>
        <w:r>
          <w:tab/>
        </w:r>
        <w:r>
          <w:fldChar w:fldCharType="begin"/>
        </w:r>
        <w:r>
          <w:instrText xml:space="preserve"> PAGEREF _Toc13661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05" w:history="1">
        <w:r>
          <w:rPr>
            <w:rFonts w:ascii="仿宋" w:eastAsia="仿宋" w:hAnsi="仿宋" w:cs="仿宋" w:hint="eastAsia"/>
            <w:lang w:eastAsia="zh-CN"/>
          </w:rPr>
          <w:t>(二)、研发规划与投入</w:t>
        </w:r>
        <w:r>
          <w:tab/>
        </w:r>
        <w:r>
          <w:fldChar w:fldCharType="begin"/>
        </w:r>
        <w:r>
          <w:instrText xml:space="preserve"> PAGEREF _Toc11505 \h </w:instrText>
        </w:r>
        <w:r>
          <w:fldChar w:fldCharType="separate"/>
        </w:r>
        <w:r>
          <w:t>35</w:t>
        </w:r>
        <w:r>
          <w:fldChar w:fldCharType="end"/>
        </w:r>
      </w:hyperlink>
    </w:p>
    <w:p>
      <w:pPr>
        <w:pStyle w:val="TOC1"/>
        <w:tabs>
          <w:tab w:val="right" w:leader="dot" w:pos="8306"/>
        </w:tabs>
      </w:pPr>
      <w:hyperlink w:anchor="_Toc1948" w:history="1">
        <w:r>
          <w:rPr>
            <w:rFonts w:ascii="仿宋" w:eastAsia="仿宋" w:hAnsi="仿宋" w:cs="仿宋" w:hint="eastAsia"/>
            <w:lang w:eastAsia="zh-CN"/>
          </w:rPr>
          <w:t>十一、盘式干燥机项目财务管理</w:t>
        </w:r>
        <w:r>
          <w:tab/>
        </w:r>
        <w:r>
          <w:fldChar w:fldCharType="begin"/>
        </w:r>
        <w:r>
          <w:instrText xml:space="preserve"> PAGEREF _Toc1948 \h </w:instrText>
        </w:r>
        <w:r>
          <w:fldChar w:fldCharType="separate"/>
        </w:r>
        <w:r>
          <w:t>37</w:t>
        </w:r>
        <w:r>
          <w:fldChar w:fldCharType="end"/>
        </w:r>
      </w:hyperlink>
    </w:p>
    <w:p>
      <w:pPr>
        <w:pStyle w:val="TOC2"/>
        <w:tabs>
          <w:tab w:val="right" w:leader="dot" w:pos="8306"/>
        </w:tabs>
      </w:pPr>
      <w:hyperlink w:anchor="_Toc17303" w:history="1">
        <w:r>
          <w:rPr>
            <w:rFonts w:ascii="仿宋" w:eastAsia="仿宋" w:hAnsi="仿宋" w:cs="仿宋" w:hint="eastAsia"/>
            <w:lang w:eastAsia="zh-CN"/>
          </w:rPr>
          <w:t>(一)、资金需求大</w:t>
        </w:r>
        <w:r>
          <w:tab/>
        </w:r>
        <w:r>
          <w:fldChar w:fldCharType="begin"/>
        </w:r>
        <w:r>
          <w:instrText xml:space="preserve"> PAGEREF _Toc17303 \h </w:instrText>
        </w:r>
        <w:r>
          <w:fldChar w:fldCharType="separate"/>
        </w:r>
        <w:r>
          <w:t>37</w:t>
        </w:r>
        <w:r>
          <w:fldChar w:fldCharType="end"/>
        </w:r>
      </w:hyperlink>
    </w:p>
    <w:p>
      <w:pPr>
        <w:pStyle w:val="TOC2"/>
        <w:tabs>
          <w:tab w:val="right" w:leader="dot" w:pos="8306"/>
        </w:tabs>
      </w:pPr>
      <w:hyperlink w:anchor="_Toc15134" w:history="1">
        <w:r>
          <w:rPr>
            <w:rFonts w:ascii="仿宋" w:eastAsia="仿宋" w:hAnsi="仿宋" w:cs="仿宋" w:hint="eastAsia"/>
            <w:lang w:eastAsia="zh-CN"/>
          </w:rPr>
          <w:t>(二)、研发周期长</w:t>
        </w:r>
        <w:r>
          <w:tab/>
        </w:r>
        <w:r>
          <w:fldChar w:fldCharType="begin"/>
        </w:r>
        <w:r>
          <w:instrText xml:space="preserve"> PAGEREF _Toc15134 \h </w:instrText>
        </w:r>
        <w:r>
          <w:fldChar w:fldCharType="separate"/>
        </w:r>
        <w:r>
          <w:t>38</w:t>
        </w:r>
        <w:r>
          <w:fldChar w:fldCharType="end"/>
        </w:r>
      </w:hyperlink>
    </w:p>
    <w:p>
      <w:pPr>
        <w:pStyle w:val="TOC2"/>
        <w:tabs>
          <w:tab w:val="right" w:leader="dot" w:pos="8306"/>
        </w:tabs>
      </w:pPr>
      <w:hyperlink w:anchor="_Toc25552" w:history="1">
        <w:r>
          <w:rPr>
            <w:rFonts w:ascii="仿宋" w:eastAsia="仿宋" w:hAnsi="仿宋" w:cs="仿宋" w:hint="eastAsia"/>
            <w:lang w:eastAsia="zh-CN"/>
          </w:rPr>
          <w:t>(三)、市场风险大</w:t>
        </w:r>
        <w:r>
          <w:tab/>
        </w:r>
        <w:r>
          <w:fldChar w:fldCharType="begin"/>
        </w:r>
        <w:r>
          <w:instrText xml:space="preserve"> PAGEREF _Toc25552 \h </w:instrText>
        </w:r>
        <w:r>
          <w:fldChar w:fldCharType="separate"/>
        </w:r>
        <w:r>
          <w:t>39</w:t>
        </w:r>
        <w:r>
          <w:fldChar w:fldCharType="end"/>
        </w:r>
      </w:hyperlink>
    </w:p>
    <w:p>
      <w:pPr>
        <w:pStyle w:val="TOC2"/>
        <w:tabs>
          <w:tab w:val="right" w:leader="dot" w:pos="8306"/>
        </w:tabs>
      </w:pPr>
      <w:hyperlink w:anchor="_Toc18137" w:history="1">
        <w:r>
          <w:rPr>
            <w:rFonts w:ascii="仿宋" w:eastAsia="仿宋" w:hAnsi="仿宋" w:cs="仿宋" w:hint="eastAsia"/>
            <w:lang w:eastAsia="zh-CN"/>
          </w:rPr>
          <w:t>(四)、利润率高</w:t>
        </w:r>
        <w:r>
          <w:tab/>
        </w:r>
        <w:r>
          <w:fldChar w:fldCharType="begin"/>
        </w:r>
        <w:r>
          <w:instrText xml:space="preserve"> PAGEREF _Toc18137 \h </w:instrText>
        </w:r>
        <w:r>
          <w:fldChar w:fldCharType="separate"/>
        </w:r>
        <w:r>
          <w:t>42</w:t>
        </w:r>
        <w:r>
          <w:fldChar w:fldCharType="end"/>
        </w:r>
      </w:hyperlink>
    </w:p>
    <w:p>
      <w:pPr>
        <w:pStyle w:val="TOC1"/>
        <w:tabs>
          <w:tab w:val="right" w:leader="dot" w:pos="8306"/>
        </w:tabs>
      </w:pPr>
      <w:hyperlink w:anchor="_Toc9620" w:history="1">
        <w:r>
          <w:rPr>
            <w:rFonts w:ascii="仿宋" w:eastAsia="仿宋" w:hAnsi="仿宋" w:cs="仿宋" w:hint="eastAsia"/>
            <w:lang w:eastAsia="zh-CN"/>
          </w:rPr>
          <w:t>十二、盘式干燥机项目计划安排</w:t>
        </w:r>
        <w:r>
          <w:tab/>
        </w:r>
        <w:r>
          <w:fldChar w:fldCharType="begin"/>
        </w:r>
        <w:r>
          <w:instrText xml:space="preserve"> PAGEREF _Toc9620 \h </w:instrText>
        </w:r>
        <w:r>
          <w:fldChar w:fldCharType="separate"/>
        </w:r>
        <w:r>
          <w:t>44</w:t>
        </w:r>
        <w:r>
          <w:fldChar w:fldCharType="end"/>
        </w:r>
      </w:hyperlink>
    </w:p>
    <w:p>
      <w:pPr>
        <w:pStyle w:val="TOC2"/>
        <w:tabs>
          <w:tab w:val="right" w:leader="dot" w:pos="8306"/>
        </w:tabs>
      </w:pPr>
      <w:hyperlink w:anchor="_Toc21585" w:history="1">
        <w:r>
          <w:rPr>
            <w:rFonts w:ascii="仿宋" w:eastAsia="仿宋" w:hAnsi="仿宋" w:cs="仿宋" w:hint="eastAsia"/>
            <w:lang w:eastAsia="zh-CN"/>
          </w:rPr>
          <w:t>(一)、建设周期</w:t>
        </w:r>
        <w:r>
          <w:tab/>
        </w:r>
        <w:r>
          <w:fldChar w:fldCharType="begin"/>
        </w:r>
        <w:r>
          <w:instrText xml:space="preserve"> PAGEREF _Toc21585 \h </w:instrText>
        </w:r>
        <w:r>
          <w:fldChar w:fldCharType="separate"/>
        </w:r>
        <w:r>
          <w:t>44</w:t>
        </w:r>
        <w:r>
          <w:fldChar w:fldCharType="end"/>
        </w:r>
      </w:hyperlink>
    </w:p>
    <w:p>
      <w:pPr>
        <w:pStyle w:val="TOC2"/>
        <w:tabs>
          <w:tab w:val="right" w:leader="dot" w:pos="8306"/>
        </w:tabs>
      </w:pPr>
      <w:hyperlink w:anchor="_Toc32767" w:history="1">
        <w:r>
          <w:rPr>
            <w:rFonts w:ascii="仿宋" w:eastAsia="仿宋" w:hAnsi="仿宋" w:cs="仿宋" w:hint="eastAsia"/>
            <w:lang w:eastAsia="zh-CN"/>
          </w:rPr>
          <w:t>(二)、建设进度</w:t>
        </w:r>
        <w:r>
          <w:tab/>
        </w:r>
        <w:r>
          <w:fldChar w:fldCharType="begin"/>
        </w:r>
        <w:r>
          <w:instrText xml:space="preserve"> PAGEREF _Toc32767 \h </w:instrText>
        </w:r>
        <w:r>
          <w:fldChar w:fldCharType="separate"/>
        </w:r>
        <w:r>
          <w:t>45</w:t>
        </w:r>
        <w:r>
          <w:fldChar w:fldCharType="end"/>
        </w:r>
      </w:hyperlink>
    </w:p>
    <w:p>
      <w:pPr>
        <w:pStyle w:val="TOC2"/>
        <w:tabs>
          <w:tab w:val="right" w:leader="dot" w:pos="8306"/>
        </w:tabs>
      </w:pPr>
      <w:hyperlink w:anchor="_Toc19254" w:history="1">
        <w:r>
          <w:rPr>
            <w:rFonts w:ascii="仿宋" w:eastAsia="仿宋" w:hAnsi="仿宋" w:cs="仿宋" w:hint="eastAsia"/>
            <w:lang w:eastAsia="zh-CN"/>
          </w:rPr>
          <w:t>(三)、进度安排注意事项</w:t>
        </w:r>
        <w:r>
          <w:tab/>
        </w:r>
        <w:r>
          <w:fldChar w:fldCharType="begin"/>
        </w:r>
        <w:r>
          <w:instrText xml:space="preserve"> PAGEREF _Toc19254 \h </w:instrText>
        </w:r>
        <w:r>
          <w:fldChar w:fldCharType="separate"/>
        </w:r>
        <w:r>
          <w:t>46</w:t>
        </w:r>
        <w:r>
          <w:fldChar w:fldCharType="end"/>
        </w:r>
      </w:hyperlink>
    </w:p>
    <w:p>
      <w:pPr>
        <w:pStyle w:val="TOC2"/>
        <w:tabs>
          <w:tab w:val="right" w:leader="dot" w:pos="8306"/>
        </w:tabs>
      </w:pPr>
      <w:hyperlink w:anchor="_Toc23803" w:history="1">
        <w:r>
          <w:rPr>
            <w:rFonts w:ascii="仿宋" w:eastAsia="仿宋" w:hAnsi="仿宋" w:cs="仿宋" w:hint="eastAsia"/>
            <w:lang w:eastAsia="zh-CN"/>
          </w:rPr>
          <w:t>(四)、人力资源配置</w:t>
        </w:r>
        <w:r>
          <w:tab/>
        </w:r>
        <w:r>
          <w:fldChar w:fldCharType="begin"/>
        </w:r>
        <w:r>
          <w:instrText xml:space="preserve"> PAGEREF _Toc23803 \h </w:instrText>
        </w:r>
        <w:r>
          <w:fldChar w:fldCharType="separate"/>
        </w:r>
        <w:r>
          <w:t>47</w:t>
        </w:r>
        <w:r>
          <w:fldChar w:fldCharType="end"/>
        </w:r>
      </w:hyperlink>
    </w:p>
    <w:p>
      <w:pPr>
        <w:pStyle w:val="TOC1"/>
        <w:tabs>
          <w:tab w:val="right" w:leader="dot" w:pos="8306"/>
        </w:tabs>
      </w:pPr>
      <w:hyperlink w:anchor="_Toc29405" w:history="1">
        <w:r>
          <w:rPr>
            <w:rFonts w:ascii="仿宋" w:eastAsia="仿宋" w:hAnsi="仿宋" w:cs="仿宋" w:hint="eastAsia"/>
            <w:lang w:eastAsia="zh-CN"/>
          </w:rPr>
          <w:t>十三、风险识别与分类</w:t>
        </w:r>
        <w:r>
          <w:tab/>
        </w:r>
        <w:r>
          <w:fldChar w:fldCharType="begin"/>
        </w:r>
        <w:r>
          <w:instrText xml:space="preserve"> PAGEREF _Toc29405 \h </w:instrText>
        </w:r>
        <w:r>
          <w:fldChar w:fldCharType="separate"/>
        </w:r>
        <w:r>
          <w:t>48</w:t>
        </w:r>
        <w:r>
          <w:fldChar w:fldCharType="end"/>
        </w:r>
      </w:hyperlink>
    </w:p>
    <w:p>
      <w:pPr>
        <w:pStyle w:val="TOC2"/>
        <w:tabs>
          <w:tab w:val="right" w:leader="dot" w:pos="8306"/>
        </w:tabs>
      </w:pPr>
      <w:hyperlink w:anchor="_Toc8023" w:history="1">
        <w:r>
          <w:rPr>
            <w:rFonts w:ascii="仿宋" w:eastAsia="仿宋" w:hAnsi="仿宋" w:cs="仿宋" w:hint="eastAsia"/>
            <w:lang w:eastAsia="zh-CN"/>
          </w:rPr>
          <w:t>(一)、风险识别</w:t>
        </w:r>
        <w:r>
          <w:tab/>
        </w:r>
        <w:r>
          <w:fldChar w:fldCharType="begin"/>
        </w:r>
        <w:r>
          <w:instrText xml:space="preserve"> PAGEREF _Toc8023 \h </w:instrText>
        </w:r>
        <w:r>
          <w:fldChar w:fldCharType="separate"/>
        </w:r>
        <w:r>
          <w:t>48</w:t>
        </w:r>
        <w:r>
          <w:fldChar w:fldCharType="end"/>
        </w:r>
      </w:hyperlink>
    </w:p>
    <w:p>
      <w:pPr>
        <w:pStyle w:val="TOC2"/>
        <w:tabs>
          <w:tab w:val="right" w:leader="dot" w:pos="8306"/>
        </w:tabs>
      </w:pPr>
      <w:hyperlink w:anchor="_Toc8313" w:history="1">
        <w:r>
          <w:rPr>
            <w:rFonts w:ascii="仿宋" w:eastAsia="仿宋" w:hAnsi="仿宋" w:cs="仿宋" w:hint="eastAsia"/>
            <w:lang w:eastAsia="zh-CN"/>
          </w:rPr>
          <w:t>(二)、风险分类</w:t>
        </w:r>
        <w:r>
          <w:tab/>
        </w:r>
        <w:r>
          <w:fldChar w:fldCharType="begin"/>
        </w:r>
        <w:r>
          <w:instrText xml:space="preserve"> PAGEREF _Toc8313 \h </w:instrText>
        </w:r>
        <w:r>
          <w:fldChar w:fldCharType="separate"/>
        </w:r>
        <w:r>
          <w:t>50</w:t>
        </w:r>
        <w:r>
          <w:fldChar w:fldCharType="end"/>
        </w:r>
      </w:hyperlink>
    </w:p>
    <w:p>
      <w:pPr>
        <w:pStyle w:val="TOC1"/>
        <w:tabs>
          <w:tab w:val="right" w:leader="dot" w:pos="8306"/>
        </w:tabs>
      </w:pPr>
      <w:hyperlink w:anchor="_Toc22158" w:history="1">
        <w:r>
          <w:rPr>
            <w:rFonts w:ascii="仿宋" w:eastAsia="仿宋" w:hAnsi="仿宋" w:cs="仿宋" w:hint="eastAsia"/>
            <w:lang w:eastAsia="zh-CN"/>
          </w:rPr>
          <w:t>十四、营销与推广策略</w:t>
        </w:r>
        <w:r>
          <w:tab/>
        </w:r>
        <w:r>
          <w:fldChar w:fldCharType="begin"/>
        </w:r>
        <w:r>
          <w:instrText xml:space="preserve"> PAGEREF _Toc22158 \h </w:instrText>
        </w:r>
        <w:r>
          <w:fldChar w:fldCharType="separate"/>
        </w:r>
        <w:r>
          <w:t>51</w:t>
        </w:r>
        <w:r>
          <w:fldChar w:fldCharType="end"/>
        </w:r>
      </w:hyperlink>
    </w:p>
    <w:p>
      <w:pPr>
        <w:pStyle w:val="TOC2"/>
        <w:tabs>
          <w:tab w:val="right" w:leader="dot" w:pos="8306"/>
        </w:tabs>
      </w:pPr>
      <w:hyperlink w:anchor="_Toc24653" w:history="1">
        <w:r>
          <w:rPr>
            <w:rFonts w:ascii="仿宋" w:eastAsia="仿宋" w:hAnsi="仿宋" w:cs="仿宋" w:hint="eastAsia"/>
            <w:lang w:eastAsia="zh-CN"/>
          </w:rPr>
          <w:t>(一)、产品/服务定位与特点</w:t>
        </w:r>
        <w:r>
          <w:tab/>
        </w:r>
        <w:r>
          <w:fldChar w:fldCharType="begin"/>
        </w:r>
        <w:r>
          <w:instrText xml:space="preserve"> PAGEREF _Toc24653 \h </w:instrText>
        </w:r>
        <w:r>
          <w:fldChar w:fldCharType="separate"/>
        </w:r>
        <w:r>
          <w:t>51</w:t>
        </w:r>
        <w:r>
          <w:fldChar w:fldCharType="end"/>
        </w:r>
      </w:hyperlink>
    </w:p>
    <w:p>
      <w:pPr>
        <w:pStyle w:val="TOC2"/>
        <w:tabs>
          <w:tab w:val="right" w:leader="dot" w:pos="8306"/>
        </w:tabs>
      </w:pPr>
      <w:hyperlink w:anchor="_Toc30152" w:history="1">
        <w:r>
          <w:rPr>
            <w:rFonts w:ascii="仿宋" w:eastAsia="仿宋" w:hAnsi="仿宋" w:cs="仿宋" w:hint="eastAsia"/>
            <w:lang w:eastAsia="zh-CN"/>
          </w:rPr>
          <w:t>(二)、市场定位与竞争分析</w:t>
        </w:r>
        <w:r>
          <w:tab/>
        </w:r>
        <w:r>
          <w:fldChar w:fldCharType="begin"/>
        </w:r>
        <w:r>
          <w:instrText xml:space="preserve"> PAGEREF _Toc30152 \h </w:instrText>
        </w:r>
        <w:r>
          <w:fldChar w:fldCharType="separate"/>
        </w:r>
        <w:r>
          <w:t>53</w:t>
        </w:r>
        <w:r>
          <w:fldChar w:fldCharType="end"/>
        </w:r>
      </w:hyperlink>
    </w:p>
    <w:p>
      <w:pPr>
        <w:pStyle w:val="TOC2"/>
        <w:tabs>
          <w:tab w:val="right" w:leader="dot" w:pos="8306"/>
        </w:tabs>
      </w:pPr>
      <w:hyperlink w:anchor="_Toc14628" w:history="1">
        <w:r>
          <w:rPr>
            <w:rFonts w:ascii="仿宋" w:eastAsia="仿宋" w:hAnsi="仿宋" w:cs="仿宋" w:hint="eastAsia"/>
            <w:lang w:eastAsia="zh-CN"/>
          </w:rPr>
          <w:t>(三)、营销渠道与策略</w:t>
        </w:r>
        <w:r>
          <w:tab/>
        </w:r>
        <w:r>
          <w:fldChar w:fldCharType="begin"/>
        </w:r>
        <w:r>
          <w:instrText xml:space="preserve"> PAGEREF _Toc14628 \h </w:instrText>
        </w:r>
        <w:r>
          <w:fldChar w:fldCharType="separate"/>
        </w:r>
        <w:r>
          <w:t>54</w:t>
        </w:r>
        <w:r>
          <w:fldChar w:fldCharType="end"/>
        </w:r>
      </w:hyperlink>
    </w:p>
    <w:p>
      <w:pPr>
        <w:pStyle w:val="TOC2"/>
        <w:tabs>
          <w:tab w:val="right" w:leader="dot" w:pos="8306"/>
        </w:tabs>
      </w:pPr>
      <w:hyperlink w:anchor="_Toc20440" w:history="1">
        <w:r>
          <w:rPr>
            <w:rFonts w:ascii="仿宋" w:eastAsia="仿宋" w:hAnsi="仿宋" w:cs="仿宋" w:hint="eastAsia"/>
            <w:lang w:eastAsia="zh-CN"/>
          </w:rPr>
          <w:t>(四)、推广与宣传活动</w:t>
        </w:r>
        <w:r>
          <w:tab/>
        </w:r>
        <w:r>
          <w:fldChar w:fldCharType="begin"/>
        </w:r>
        <w:r>
          <w:instrText xml:space="preserve"> PAGEREF _Toc20440 \h </w:instrText>
        </w:r>
        <w:r>
          <w:fldChar w:fldCharType="separate"/>
        </w:r>
        <w:r>
          <w:t>55</w:t>
        </w:r>
        <w:r>
          <w:fldChar w:fldCharType="end"/>
        </w:r>
      </w:hyperlink>
    </w:p>
    <w:p>
      <w:pPr>
        <w:pStyle w:val="TOC1"/>
        <w:tabs>
          <w:tab w:val="right" w:leader="dot" w:pos="8306"/>
        </w:tabs>
      </w:pPr>
      <w:hyperlink w:anchor="_Toc25811" w:history="1">
        <w:r>
          <w:rPr>
            <w:rFonts w:ascii="仿宋" w:eastAsia="仿宋" w:hAnsi="仿宋" w:cs="仿宋" w:hint="eastAsia"/>
            <w:lang w:eastAsia="zh-CN"/>
          </w:rPr>
          <w:t>十五、利益相关者分析与沟通计划</w:t>
        </w:r>
        <w:r>
          <w:tab/>
        </w:r>
        <w:r>
          <w:fldChar w:fldCharType="begin"/>
        </w:r>
        <w:r>
          <w:instrText xml:space="preserve"> PAGEREF _Toc25811 \h </w:instrText>
        </w:r>
        <w:r>
          <w:fldChar w:fldCharType="separate"/>
        </w:r>
        <w:r>
          <w:t>60</w:t>
        </w:r>
        <w:r>
          <w:fldChar w:fldCharType="end"/>
        </w:r>
      </w:hyperlink>
    </w:p>
    <w:p>
      <w:pPr>
        <w:pStyle w:val="TOC2"/>
        <w:tabs>
          <w:tab w:val="right" w:leader="dot" w:pos="8306"/>
        </w:tabs>
      </w:pPr>
      <w:hyperlink w:anchor="_Toc26699" w:history="1">
        <w:r>
          <w:rPr>
            <w:rFonts w:ascii="仿宋" w:eastAsia="仿宋" w:hAnsi="仿宋" w:cs="仿宋" w:hint="eastAsia"/>
            <w:lang w:eastAsia="zh-CN"/>
          </w:rPr>
          <w:t>(一)、利益相关者分析</w:t>
        </w:r>
        <w:r>
          <w:tab/>
        </w:r>
        <w:r>
          <w:fldChar w:fldCharType="begin"/>
        </w:r>
        <w:r>
          <w:instrText xml:space="preserve"> PAGEREF _Toc26699 \h </w:instrText>
        </w:r>
        <w:r>
          <w:fldChar w:fldCharType="separate"/>
        </w:r>
        <w:r>
          <w:t>60</w:t>
        </w:r>
        <w:r>
          <w:fldChar w:fldCharType="end"/>
        </w:r>
      </w:hyperlink>
    </w:p>
    <w:p>
      <w:pPr>
        <w:pStyle w:val="TOC2"/>
        <w:tabs>
          <w:tab w:val="right" w:leader="dot" w:pos="8306"/>
        </w:tabs>
      </w:pPr>
      <w:hyperlink w:anchor="_Toc28057" w:history="1">
        <w:r>
          <w:rPr>
            <w:rFonts w:ascii="仿宋" w:eastAsia="仿宋" w:hAnsi="仿宋" w:cs="仿宋" w:hint="eastAsia"/>
            <w:lang w:eastAsia="zh-CN"/>
          </w:rPr>
          <w:t>(二)、沟通计划</w:t>
        </w:r>
        <w:r>
          <w:tab/>
        </w:r>
        <w:r>
          <w:fldChar w:fldCharType="begin"/>
        </w:r>
        <w:r>
          <w:instrText xml:space="preserve"> PAGEREF _Toc28057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933"/>
      <w:r>
        <w:rPr>
          <w:rFonts w:ascii="仿宋" w:eastAsia="仿宋" w:hAnsi="仿宋" w:cs="仿宋" w:hint="eastAsia"/>
          <w:sz w:val="28"/>
          <w:lang w:eastAsia="zh-CN"/>
        </w:rPr>
        <w:t>一、盘式干燥机项目文档管理</w:t>
      </w:r>
      <w:bookmarkEnd w:id="2"/>
    </w:p>
    <w:p>
      <w:pPr>
        <w:pStyle w:val="Heading2"/>
        <w:rPr>
          <w:rFonts w:ascii="仿宋" w:eastAsia="仿宋" w:hAnsi="仿宋" w:cs="仿宋" w:hint="eastAsia"/>
          <w:lang w:eastAsia="zh-CN"/>
        </w:rPr>
      </w:pPr>
      <w:bookmarkStart w:id="3" w:name="_Toc2290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盘式干燥机项目高度重视文档的质量和准确性，以支持盘式干燥机项目的各项活动和决策。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文档的编制始于盘式干燥机项目计划的初期，我们制定了详细的文档编制计划，明确了每个文档的内容、格式和编写责任人。在盘式干燥机项目启动阶段，我们首先编制了盘式干燥机项目章程，明确定义了盘式干燥机项目的目标、范围、风险等关键要素。随后，盘式干燥机项目团队根据计划陆续编制了需求文档、设计文档、测试文档等各类文档，确保盘式干燥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盘式干燥机项目管理中的重要环节，旨在确保盘式干燥机项目文档符合质量标准和盘式干燥机项目需求。在盘式干燥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盘式干燥机项目相关利益方和专业领域的专家对文档进行独立审查。这有助于获取更全面、客观的反馈，确保盘式干燥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盘式干燥机项目在文档编制与审查方面建立了严格的管理机制，通过规范的流程和多维度的审查，确保盘式干燥机项目文档的质量、准确性和可靠性，为盘式干燥机项目的顺利推进提供了有力支持。</w:t>
      </w:r>
    </w:p>
    <w:p>
      <w:pPr>
        <w:pStyle w:val="Heading2"/>
        <w:ind w:firstLine="560" w:firstLineChars="200"/>
        <w:rPr>
          <w:rFonts w:ascii="仿宋" w:eastAsia="仿宋" w:hAnsi="仿宋" w:cs="仿宋" w:hint="eastAsia"/>
          <w:sz w:val="28"/>
          <w:lang w:eastAsia="zh-CN"/>
        </w:rPr>
      </w:pPr>
      <w:bookmarkStart w:id="4" w:name="_Toc58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在盘式干燥机项目中，我们致力于优化文档发布与分发过程，以确保信息的高效传递和团队间协作的顺畅进行。以下是我们采取的关键优化策略：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我们通过多渠道发布文档，包括电子邮件、盘式干燥机项目管理平台、内部网站等，以满足不同团队成员的偏好和需求。多渠道发布确保了信息的全面覆盖。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我们采用了精细的权限控制，确保只有授权人员可以访问敏感信息。这种安全措施保护了盘式干燥机项目文档的机密性，防止了未经授权的信息泄露。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0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文档存档与归档是盘式干燥机项目生命周期中一个至关重要的环节，直接关系到盘式干燥机项目信息的长期保存和历史记录的完整性。在盘式干燥机项目中，我们实施了一系列有效的文档存档与归档管理策略：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26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540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盘式干燥机项目的主要产品是XXXX，预计年产值为XXX万元。这一产品在市场中占据着重要的地位，其广泛的应用范围使得该盘式干燥机项目的市场前景非常广阔。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盘式干燥机项目的xxx产品作为重要的原材料之一，将在多个领域发挥关键作用。其在建筑、交通、能源等方面的广泛应用将为整个产业链提供强大的支持，形成产业协同效应。盘式干燥机项目的年产值XXX万XXX万XXX万万元不仅反映了其在市场上的巨大潜力，更预示着它对国民经济的积极贡献。这种关联度高、涉及面广的产业关系，使得该盘式干燥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214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盘式干燥机项目总征地面积为XXXX平方米，相当于约XX.XX亩，其中净用地面积为XXXX平方米，红线范围内相当于约XX.XX亩。这一用地规模充分考虑了盘式干燥机项目的建设需求，保障了盘式干燥机项目在合适的空间内得以充分发展。盘式干燥机项目规划的总建筑面积为XXXX平方米，其中主体工程建设占XXXX平方米，计容建筑面积达XXXX平方米。预计建筑工程的投资将达到XXXX万元，为盘式干燥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计划购置的设备共计XXXX台（套），设备购置费用为XXXX万元。这一设备购置计划充分考虑到盘式干燥机项目的生产需求和技术要求，确保了盘式干燥机项目在生产运营中具备先进的技术装备和高效的生产能力。设备的合理配置将为盘式干燥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计划总投资为XXXX万元，预计年实现营业收入为XXXX万元。这一产能规模的设定旨在确保盘式干燥机项目能够在投资与回报之间取得平衡，实现长期可持续的发展。盘式干燥机项目的总投资充分考虑到各个方面的需求，包括用地建设、设备购置等多个环节，以确保盘式干燥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5548"/>
      <w:r>
        <w:rPr>
          <w:rFonts w:ascii="仿宋" w:eastAsia="仿宋" w:hAnsi="仿宋" w:cs="仿宋" w:hint="eastAsia"/>
          <w:sz w:val="28"/>
          <w:lang w:eastAsia="zh-CN"/>
        </w:rPr>
        <w:t>三、盘式干燥机项目土建工程</w:t>
      </w:r>
      <w:bookmarkEnd w:id="9"/>
    </w:p>
    <w:p>
      <w:pPr>
        <w:pStyle w:val="Heading2"/>
        <w:rPr>
          <w:rFonts w:ascii="仿宋" w:eastAsia="仿宋" w:hAnsi="仿宋" w:cs="仿宋" w:hint="eastAsia"/>
          <w:lang w:eastAsia="zh-CN"/>
        </w:rPr>
      </w:pPr>
      <w:bookmarkStart w:id="10" w:name="_Toc263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在盘式干燥机项目的建筑工程设计中，我们将秉承一系列重要的设计原则，以确保盘式干燥机项目建筑在功能、美观、可持续性等方面达到最佳效果。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首要原则是确保建筑的功能性得到最大化的发挥。我们将充分理解盘式干燥机项目的实际需求，合理布局各个功能区域，保证建筑在满足业务需求的同时，提供高效的工作环境。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在建筑设计中，我们将综合考虑建设和运营成本。通过精细的经济效益分析，确保设计方案在高效利用资源的同时，对盘式干燥机项目的长期盈利能力有积极的贡献。</w:t>
      </w:r>
    </w:p>
    <w:p>
      <w:pPr>
        <w:pStyle w:val="Heading2"/>
        <w:ind w:firstLine="560" w:firstLineChars="200"/>
        <w:rPr>
          <w:rFonts w:ascii="仿宋" w:eastAsia="仿宋" w:hAnsi="仿宋" w:cs="仿宋" w:hint="eastAsia"/>
          <w:sz w:val="28"/>
          <w:lang w:eastAsia="zh-CN"/>
        </w:rPr>
      </w:pPr>
      <w:bookmarkStart w:id="11" w:name="_Toc913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盘式干燥机项目的土建工程设计中，我们将精准设定设计年限，结合盘式干燥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盘式干燥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34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盘式干燥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盘式干燥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盘式干燥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154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本期工程盘式干燥机项目预计总建筑面积XXX平方米，其中：计容建筑面积XXX平方米，计划建筑工程投资XX万元，占盘式干燥机项目总投资的XX%。</w:t>
      </w:r>
    </w:p>
    <w:p>
      <w:pPr>
        <w:pStyle w:val="Heading1"/>
        <w:ind w:firstLine="560" w:firstLineChars="200"/>
        <w:rPr>
          <w:rFonts w:ascii="仿宋" w:eastAsia="仿宋" w:hAnsi="仿宋" w:cs="仿宋" w:hint="eastAsia"/>
          <w:sz w:val="28"/>
          <w:lang w:eastAsia="zh-CN"/>
        </w:rPr>
      </w:pPr>
      <w:bookmarkStart w:id="14" w:name="_Toc2234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800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的技术管理特点体现在其创新导向。通过引入最先进的技术趋势和解决方案，盘式干燥机项目致力于提升科技含量、提高质量和效率水平。这意味着我们将采用最新的工具和方法，确保盘式干燥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盘式干燥机项目技术管理的显著特征。通过整合不同领域的技术资源，我们实现了跨学科的协同工作。这有助于优化技术架构，提高整体效能。此外，整合性策略还促进了不同技术团队之间的紧密沟通和高效合作，确保盘式干燥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盘式干燥机项目所采用的技术。通过不断优化技术方案，盘式干燥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盘式干燥机项目团队将在盘式干燥机项目初期识别可能的技术风险，并采取相应的预防和应对措施。通过建立健全的风险评估机制，盘式干燥机项目能够在实施过程中及时发现并解决潜在的技术问题，保障盘式干燥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盘式干燥机项目中，技术将成为盘式干燥机项目成功的有力支持。这一深度剖析揭示了技术管理在盘式干燥机项目实施中的关键作用，为盘式干燥机项目的技术基础奠定了坚实的基础。</w:t>
      </w:r>
    </w:p>
    <w:p>
      <w:pPr>
        <w:pStyle w:val="Heading2"/>
        <w:ind w:firstLine="560" w:firstLineChars="200"/>
        <w:rPr>
          <w:rFonts w:ascii="仿宋" w:eastAsia="仿宋" w:hAnsi="仿宋" w:cs="仿宋" w:hint="eastAsia"/>
          <w:sz w:val="28"/>
          <w:lang w:eastAsia="zh-CN"/>
        </w:rPr>
      </w:pPr>
      <w:bookmarkStart w:id="16" w:name="_Toc6645"/>
      <w:r>
        <w:rPr>
          <w:rFonts w:ascii="仿宋" w:eastAsia="仿宋" w:hAnsi="仿宋" w:cs="仿宋" w:hint="eastAsia"/>
          <w:sz w:val="28"/>
          <w:lang w:eastAsia="zh-CN"/>
        </w:rPr>
        <w:t>(二)、盘式干燥机项目工艺技术设计方案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盘式干燥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盘式干燥机项目将严格按照相关行业规范要求进行组织。通过有效控制产品质量，盘式干燥机项目将致力于为顾客提供优质的盘式干燥机项目产品和良好的服务。这体现了盘式干燥机项目对于生产活动合规性和质量标准的高度重视，为盘式干燥机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盘式干燥机项目注重生态效益和清洁生产原则。盘式干燥机项目建设将紧密结合地方特色经济发展，与社会经济发展规划和区域环境保护规划方案相协调一致。通过与当地区域自然生态系统的结合，盘式干燥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盘式干燥机项目产品具有多样化的客户需求和个性化的特点。因此，盘式干燥机项目产品规格品种多样，且单批生产数量较小。为满足这一特点，盘式干燥机项目承办单位将建设先进的柔性制造生产线。通过广泛应用柔性制造技术，盘式干燥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盘式干燥机项目采用的技术具有较高的技术含量和自动化水平，处于国内先进水平。这一技术选用不仅体现了对生产效率、质量和环境友好性的高标准要求，同时为盘式干燥机项目的可持续发展奠定了坚实的基础。</w:t>
      </w:r>
    </w:p>
    <w:p>
      <w:pPr>
        <w:pStyle w:val="Heading2"/>
        <w:ind w:firstLine="560" w:firstLineChars="200"/>
        <w:rPr>
          <w:rFonts w:ascii="仿宋" w:eastAsia="仿宋" w:hAnsi="仿宋" w:cs="仿宋" w:hint="eastAsia"/>
          <w:sz w:val="28"/>
          <w:lang w:eastAsia="zh-CN"/>
        </w:rPr>
      </w:pPr>
      <w:bookmarkStart w:id="17" w:name="_Toc1546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为确保盘式干燥机项目的高效生产和技术实施，我们制定了一套精心设计的设备选型方案，以满足盘式干燥机项目生产、质量和环保的要求。该方案的主要特点如下：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盘式干燥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针对盘式干燥机项目产品的多样性和小批量生产的特点，我们将建设柔性制造生产线。通过在设备选型中考虑柔性制造技术，可以灵活应对不同产品规格和生产需求，实现生产线的高度灵活性和适应性。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5887"/>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3564"/>
      <w:r>
        <w:rPr>
          <w:rFonts w:ascii="仿宋" w:eastAsia="仿宋" w:hAnsi="仿宋" w:cs="仿宋" w:hint="eastAsia"/>
          <w:lang w:eastAsia="zh-CN"/>
        </w:rPr>
        <w:t>(一)、盘式干燥机行业分析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行业一直以来都是市场的关注焦点。行业内的发展趋势、竞争态势以及潜在机会都对盘式干燥机项目的推进产生深远的影响。通过深入研究行业的整体概貌，我们将更好地理解行业的核心特征，为盘式干燥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盘式干燥机行业，技术一直是推动创新和发展的关键因素。我们将对当前技术趋势进行详尽分析，包括但不限于人工智能、大数据应用、先进制造技术等。这有助于盘式干燥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盘式干燥机项目成功的基础。我们将对主要竞争对手进行深入研究，包括其市场份额、产品特点、市场定位等。通过全面了解竞争对手的优势和劣势，盘式干燥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6234"/>
      <w:r>
        <w:rPr>
          <w:rFonts w:ascii="仿宋" w:eastAsia="仿宋" w:hAnsi="仿宋" w:cs="仿宋" w:hint="eastAsia"/>
          <w:sz w:val="28"/>
          <w:lang w:eastAsia="zh-CN"/>
        </w:rPr>
        <w:t>(二)、盘式干燥机市场分析预测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盘式干燥机市场未来的增长趋势。这包括市场的整体规模、各细分领域的发展趋势等。盘式干燥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https://d.book118.com/927113033063006035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FC42FD"/>
    <w:rsid w:val="2AFC42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11303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2024-01-28T19:19:00Z</dcterms:created>
  <dcterms:modified xsi:type="dcterms:W3CDTF">2024-01-28T19:19:44Z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93F0F01323DE45798C33E5DD01BD76B8_11</vt:lpwstr>
  </property>
  <property fmtid="{D5CDD505-2E9C-101B-9397-08002B2CF9AE}" pid="3" name="KSOProductBuildVer">
    <vt:lpwstr>2052-12.1.0.16250</vt:lpwstr>
  </property>
</Properties>
</file>