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75" w:history="1">
        <w:r>
          <w:rPr>
            <w:rFonts w:ascii="仿宋" w:eastAsia="仿宋" w:hAnsi="仿宋" w:cs="仿宋" w:hint="eastAsia"/>
            <w:lang w:eastAsia="zh-CN"/>
          </w:rPr>
          <w:t>概论</w:t>
        </w:r>
        <w:r>
          <w:tab/>
        </w:r>
        <w:r>
          <w:fldChar w:fldCharType="begin"/>
        </w:r>
        <w:r>
          <w:instrText xml:space="preserve"> PAGEREF _Toc11575 \h </w:instrText>
        </w:r>
        <w:r>
          <w:fldChar w:fldCharType="separate"/>
        </w:r>
        <w:r>
          <w:t>3</w:t>
        </w:r>
        <w:r>
          <w:fldChar w:fldCharType="end"/>
        </w:r>
      </w:hyperlink>
    </w:p>
    <w:p>
      <w:pPr>
        <w:pStyle w:val="TOC1"/>
        <w:tabs>
          <w:tab w:val="right" w:leader="dot" w:pos="8306"/>
        </w:tabs>
      </w:pPr>
      <w:hyperlink w:anchor="_Toc8675" w:history="1">
        <w:r>
          <w:rPr>
            <w:rFonts w:ascii="仿宋" w:eastAsia="仿宋" w:hAnsi="仿宋" w:cs="仿宋" w:hint="eastAsia"/>
            <w:lang w:eastAsia="zh-CN"/>
          </w:rPr>
          <w:t>一、建设风险评估分析</w:t>
        </w:r>
        <w:r>
          <w:tab/>
        </w:r>
        <w:r>
          <w:fldChar w:fldCharType="begin"/>
        </w:r>
        <w:r>
          <w:instrText xml:space="preserve"> PAGEREF _Toc8675 \h </w:instrText>
        </w:r>
        <w:r>
          <w:fldChar w:fldCharType="separate"/>
        </w:r>
        <w:r>
          <w:t>3</w:t>
        </w:r>
        <w:r>
          <w:fldChar w:fldCharType="end"/>
        </w:r>
      </w:hyperlink>
    </w:p>
    <w:p>
      <w:pPr>
        <w:pStyle w:val="TOC2"/>
        <w:tabs>
          <w:tab w:val="right" w:leader="dot" w:pos="8306"/>
        </w:tabs>
      </w:pPr>
      <w:hyperlink w:anchor="_Toc12306" w:history="1">
        <w:r>
          <w:rPr>
            <w:rFonts w:ascii="仿宋" w:eastAsia="仿宋" w:hAnsi="仿宋" w:cs="仿宋" w:hint="eastAsia"/>
            <w:lang w:eastAsia="zh-CN"/>
          </w:rPr>
          <w:t>(一)、政策风险分析</w:t>
        </w:r>
        <w:r>
          <w:tab/>
        </w:r>
        <w:r>
          <w:fldChar w:fldCharType="begin"/>
        </w:r>
        <w:r>
          <w:instrText xml:space="preserve"> PAGEREF _Toc12306 \h </w:instrText>
        </w:r>
        <w:r>
          <w:fldChar w:fldCharType="separate"/>
        </w:r>
        <w:r>
          <w:t>3</w:t>
        </w:r>
        <w:r>
          <w:fldChar w:fldCharType="end"/>
        </w:r>
      </w:hyperlink>
    </w:p>
    <w:p>
      <w:pPr>
        <w:pStyle w:val="TOC2"/>
        <w:tabs>
          <w:tab w:val="right" w:leader="dot" w:pos="8306"/>
        </w:tabs>
      </w:pPr>
      <w:hyperlink w:anchor="_Toc7647" w:history="1">
        <w:r>
          <w:rPr>
            <w:rFonts w:ascii="仿宋" w:eastAsia="仿宋" w:hAnsi="仿宋" w:cs="仿宋" w:hint="eastAsia"/>
            <w:lang w:eastAsia="zh-CN"/>
          </w:rPr>
          <w:t>(二)、社会风险分析</w:t>
        </w:r>
        <w:r>
          <w:tab/>
        </w:r>
        <w:r>
          <w:fldChar w:fldCharType="begin"/>
        </w:r>
        <w:r>
          <w:instrText xml:space="preserve"> PAGEREF _Toc7647 \h </w:instrText>
        </w:r>
        <w:r>
          <w:fldChar w:fldCharType="separate"/>
        </w:r>
        <w:r>
          <w:t>4</w:t>
        </w:r>
        <w:r>
          <w:fldChar w:fldCharType="end"/>
        </w:r>
      </w:hyperlink>
    </w:p>
    <w:p>
      <w:pPr>
        <w:pStyle w:val="TOC2"/>
        <w:tabs>
          <w:tab w:val="right" w:leader="dot" w:pos="8306"/>
        </w:tabs>
      </w:pPr>
      <w:hyperlink w:anchor="_Toc13468" w:history="1">
        <w:r>
          <w:rPr>
            <w:rFonts w:ascii="仿宋" w:eastAsia="仿宋" w:hAnsi="仿宋" w:cs="仿宋" w:hint="eastAsia"/>
            <w:lang w:eastAsia="zh-CN"/>
          </w:rPr>
          <w:t>(三)、市场风险分析</w:t>
        </w:r>
        <w:r>
          <w:tab/>
        </w:r>
        <w:r>
          <w:fldChar w:fldCharType="begin"/>
        </w:r>
        <w:r>
          <w:instrText xml:space="preserve"> PAGEREF _Toc13468 \h </w:instrText>
        </w:r>
        <w:r>
          <w:fldChar w:fldCharType="separate"/>
        </w:r>
        <w:r>
          <w:t>6</w:t>
        </w:r>
        <w:r>
          <w:fldChar w:fldCharType="end"/>
        </w:r>
      </w:hyperlink>
    </w:p>
    <w:p>
      <w:pPr>
        <w:pStyle w:val="TOC2"/>
        <w:tabs>
          <w:tab w:val="right" w:leader="dot" w:pos="8306"/>
        </w:tabs>
      </w:pPr>
      <w:hyperlink w:anchor="_Toc5218" w:history="1">
        <w:r>
          <w:rPr>
            <w:rFonts w:ascii="仿宋" w:eastAsia="仿宋" w:hAnsi="仿宋" w:cs="仿宋" w:hint="eastAsia"/>
            <w:lang w:eastAsia="zh-CN"/>
          </w:rPr>
          <w:t>(四)、资金风险分析</w:t>
        </w:r>
        <w:r>
          <w:tab/>
        </w:r>
        <w:r>
          <w:fldChar w:fldCharType="begin"/>
        </w:r>
        <w:r>
          <w:instrText xml:space="preserve"> PAGEREF _Toc5218 \h </w:instrText>
        </w:r>
        <w:r>
          <w:fldChar w:fldCharType="separate"/>
        </w:r>
        <w:r>
          <w:t>6</w:t>
        </w:r>
        <w:r>
          <w:fldChar w:fldCharType="end"/>
        </w:r>
      </w:hyperlink>
    </w:p>
    <w:p>
      <w:pPr>
        <w:pStyle w:val="TOC2"/>
        <w:tabs>
          <w:tab w:val="right" w:leader="dot" w:pos="8306"/>
        </w:tabs>
      </w:pPr>
      <w:hyperlink w:anchor="_Toc31691" w:history="1">
        <w:r>
          <w:rPr>
            <w:rFonts w:ascii="仿宋" w:eastAsia="仿宋" w:hAnsi="仿宋" w:cs="仿宋" w:hint="eastAsia"/>
            <w:lang w:eastAsia="zh-CN"/>
          </w:rPr>
          <w:t>(五)、技术风险分析</w:t>
        </w:r>
        <w:r>
          <w:tab/>
        </w:r>
        <w:r>
          <w:fldChar w:fldCharType="begin"/>
        </w:r>
        <w:r>
          <w:instrText xml:space="preserve"> PAGEREF _Toc31691 \h </w:instrText>
        </w:r>
        <w:r>
          <w:fldChar w:fldCharType="separate"/>
        </w:r>
        <w:r>
          <w:t>8</w:t>
        </w:r>
        <w:r>
          <w:fldChar w:fldCharType="end"/>
        </w:r>
      </w:hyperlink>
    </w:p>
    <w:p>
      <w:pPr>
        <w:pStyle w:val="TOC2"/>
        <w:tabs>
          <w:tab w:val="right" w:leader="dot" w:pos="8306"/>
        </w:tabs>
      </w:pPr>
      <w:hyperlink w:anchor="_Toc6485" w:history="1">
        <w:r>
          <w:rPr>
            <w:rFonts w:ascii="仿宋" w:eastAsia="仿宋" w:hAnsi="仿宋" w:cs="仿宋" w:hint="eastAsia"/>
            <w:lang w:eastAsia="zh-CN"/>
          </w:rPr>
          <w:t>(六)、财务风险分析</w:t>
        </w:r>
        <w:r>
          <w:tab/>
        </w:r>
        <w:r>
          <w:fldChar w:fldCharType="begin"/>
        </w:r>
        <w:r>
          <w:instrText xml:space="preserve"> PAGEREF _Toc6485 \h </w:instrText>
        </w:r>
        <w:r>
          <w:fldChar w:fldCharType="separate"/>
        </w:r>
        <w:r>
          <w:t>9</w:t>
        </w:r>
        <w:r>
          <w:fldChar w:fldCharType="end"/>
        </w:r>
      </w:hyperlink>
    </w:p>
    <w:p>
      <w:pPr>
        <w:pStyle w:val="TOC2"/>
        <w:tabs>
          <w:tab w:val="right" w:leader="dot" w:pos="8306"/>
        </w:tabs>
      </w:pPr>
      <w:hyperlink w:anchor="_Toc19865" w:history="1">
        <w:r>
          <w:rPr>
            <w:rFonts w:ascii="仿宋" w:eastAsia="仿宋" w:hAnsi="仿宋" w:cs="仿宋" w:hint="eastAsia"/>
            <w:lang w:eastAsia="zh-CN"/>
          </w:rPr>
          <w:t>(七)、管理风险分析</w:t>
        </w:r>
        <w:r>
          <w:tab/>
        </w:r>
        <w:r>
          <w:fldChar w:fldCharType="begin"/>
        </w:r>
        <w:r>
          <w:instrText xml:space="preserve"> PAGEREF _Toc19865 \h </w:instrText>
        </w:r>
        <w:r>
          <w:fldChar w:fldCharType="separate"/>
        </w:r>
        <w:r>
          <w:t>11</w:t>
        </w:r>
        <w:r>
          <w:fldChar w:fldCharType="end"/>
        </w:r>
      </w:hyperlink>
    </w:p>
    <w:p>
      <w:pPr>
        <w:pStyle w:val="TOC2"/>
        <w:tabs>
          <w:tab w:val="right" w:leader="dot" w:pos="8306"/>
        </w:tabs>
      </w:pPr>
      <w:hyperlink w:anchor="_Toc12691" w:history="1">
        <w:r>
          <w:rPr>
            <w:rFonts w:ascii="仿宋" w:eastAsia="仿宋" w:hAnsi="仿宋" w:cs="仿宋" w:hint="eastAsia"/>
            <w:lang w:eastAsia="zh-CN"/>
          </w:rPr>
          <w:t>(八)、其它风险分析</w:t>
        </w:r>
        <w:r>
          <w:tab/>
        </w:r>
        <w:r>
          <w:fldChar w:fldCharType="begin"/>
        </w:r>
        <w:r>
          <w:instrText xml:space="preserve"> PAGEREF _Toc12691 \h </w:instrText>
        </w:r>
        <w:r>
          <w:fldChar w:fldCharType="separate"/>
        </w:r>
        <w:r>
          <w:t>12</w:t>
        </w:r>
        <w:r>
          <w:fldChar w:fldCharType="end"/>
        </w:r>
      </w:hyperlink>
    </w:p>
    <w:p>
      <w:pPr>
        <w:pStyle w:val="TOC2"/>
        <w:tabs>
          <w:tab w:val="right" w:leader="dot" w:pos="8306"/>
        </w:tabs>
      </w:pPr>
      <w:hyperlink w:anchor="_Toc19714" w:history="1">
        <w:r>
          <w:rPr>
            <w:rFonts w:ascii="仿宋" w:eastAsia="仿宋" w:hAnsi="仿宋" w:cs="仿宋" w:hint="eastAsia"/>
            <w:lang w:eastAsia="zh-CN"/>
          </w:rPr>
          <w:t>(九)、社会影响评估</w:t>
        </w:r>
        <w:r>
          <w:tab/>
        </w:r>
        <w:r>
          <w:fldChar w:fldCharType="begin"/>
        </w:r>
        <w:r>
          <w:instrText xml:space="preserve"> PAGEREF _Toc19714 \h </w:instrText>
        </w:r>
        <w:r>
          <w:fldChar w:fldCharType="separate"/>
        </w:r>
        <w:r>
          <w:t>13</w:t>
        </w:r>
        <w:r>
          <w:fldChar w:fldCharType="end"/>
        </w:r>
      </w:hyperlink>
    </w:p>
    <w:p>
      <w:pPr>
        <w:pStyle w:val="TOC1"/>
        <w:tabs>
          <w:tab w:val="right" w:leader="dot" w:pos="8306"/>
        </w:tabs>
      </w:pPr>
      <w:hyperlink w:anchor="_Toc1938" w:history="1">
        <w:r>
          <w:rPr>
            <w:rFonts w:ascii="仿宋" w:eastAsia="仿宋" w:hAnsi="仿宋" w:cs="仿宋" w:hint="eastAsia"/>
            <w:lang w:eastAsia="zh-CN"/>
          </w:rPr>
          <w:t>二、丁醚项目概论</w:t>
        </w:r>
        <w:r>
          <w:tab/>
        </w:r>
        <w:r>
          <w:fldChar w:fldCharType="begin"/>
        </w:r>
        <w:r>
          <w:instrText xml:space="preserve"> PAGEREF _Toc1938 \h </w:instrText>
        </w:r>
        <w:r>
          <w:fldChar w:fldCharType="separate"/>
        </w:r>
        <w:r>
          <w:t>15</w:t>
        </w:r>
        <w:r>
          <w:fldChar w:fldCharType="end"/>
        </w:r>
      </w:hyperlink>
    </w:p>
    <w:p>
      <w:pPr>
        <w:pStyle w:val="TOC2"/>
        <w:tabs>
          <w:tab w:val="right" w:leader="dot" w:pos="8306"/>
        </w:tabs>
      </w:pPr>
      <w:hyperlink w:anchor="_Toc18557" w:history="1">
        <w:r>
          <w:rPr>
            <w:rFonts w:ascii="仿宋" w:eastAsia="仿宋" w:hAnsi="仿宋" w:cs="仿宋" w:hint="eastAsia"/>
            <w:lang w:eastAsia="zh-CN"/>
          </w:rPr>
          <w:t>(一)、项目申报单位概况</w:t>
        </w:r>
        <w:r>
          <w:tab/>
        </w:r>
        <w:r>
          <w:fldChar w:fldCharType="begin"/>
        </w:r>
        <w:r>
          <w:instrText xml:space="preserve"> PAGEREF _Toc18557 \h </w:instrText>
        </w:r>
        <w:r>
          <w:fldChar w:fldCharType="separate"/>
        </w:r>
        <w:r>
          <w:t>15</w:t>
        </w:r>
        <w:r>
          <w:fldChar w:fldCharType="end"/>
        </w:r>
      </w:hyperlink>
    </w:p>
    <w:p>
      <w:pPr>
        <w:pStyle w:val="TOC2"/>
        <w:tabs>
          <w:tab w:val="right" w:leader="dot" w:pos="8306"/>
        </w:tabs>
      </w:pPr>
      <w:hyperlink w:anchor="_Toc11865" w:history="1">
        <w:r>
          <w:rPr>
            <w:rFonts w:ascii="仿宋" w:eastAsia="仿宋" w:hAnsi="仿宋" w:cs="仿宋" w:hint="eastAsia"/>
            <w:lang w:eastAsia="zh-CN"/>
          </w:rPr>
          <w:t>(二)、项目概况</w:t>
        </w:r>
        <w:r>
          <w:tab/>
        </w:r>
        <w:r>
          <w:fldChar w:fldCharType="begin"/>
        </w:r>
        <w:r>
          <w:instrText xml:space="preserve"> PAGEREF _Toc11865 \h </w:instrText>
        </w:r>
        <w:r>
          <w:fldChar w:fldCharType="separate"/>
        </w:r>
        <w:r>
          <w:t>16</w:t>
        </w:r>
        <w:r>
          <w:fldChar w:fldCharType="end"/>
        </w:r>
      </w:hyperlink>
    </w:p>
    <w:p>
      <w:pPr>
        <w:pStyle w:val="TOC1"/>
        <w:tabs>
          <w:tab w:val="right" w:leader="dot" w:pos="8306"/>
        </w:tabs>
      </w:pPr>
      <w:hyperlink w:anchor="_Toc21407" w:history="1">
        <w:r>
          <w:rPr>
            <w:rFonts w:ascii="仿宋" w:eastAsia="仿宋" w:hAnsi="仿宋" w:cs="仿宋" w:hint="eastAsia"/>
            <w:lang w:eastAsia="zh-CN"/>
          </w:rPr>
          <w:t>三、项目监理与质量保证</w:t>
        </w:r>
        <w:r>
          <w:tab/>
        </w:r>
        <w:r>
          <w:fldChar w:fldCharType="begin"/>
        </w:r>
        <w:r>
          <w:instrText xml:space="preserve"> PAGEREF _Toc21407 \h </w:instrText>
        </w:r>
        <w:r>
          <w:fldChar w:fldCharType="separate"/>
        </w:r>
        <w:r>
          <w:t>19</w:t>
        </w:r>
        <w:r>
          <w:fldChar w:fldCharType="end"/>
        </w:r>
      </w:hyperlink>
    </w:p>
    <w:p>
      <w:pPr>
        <w:pStyle w:val="TOC2"/>
        <w:tabs>
          <w:tab w:val="right" w:leader="dot" w:pos="8306"/>
        </w:tabs>
      </w:pPr>
      <w:hyperlink w:anchor="_Toc11564" w:history="1">
        <w:r>
          <w:rPr>
            <w:rFonts w:ascii="仿宋" w:eastAsia="仿宋" w:hAnsi="仿宋" w:cs="仿宋" w:hint="eastAsia"/>
            <w:lang w:eastAsia="zh-CN"/>
          </w:rPr>
          <w:t>(一)、监理体系构建</w:t>
        </w:r>
        <w:r>
          <w:tab/>
        </w:r>
        <w:r>
          <w:fldChar w:fldCharType="begin"/>
        </w:r>
        <w:r>
          <w:instrText xml:space="preserve"> PAGEREF _Toc11564 \h </w:instrText>
        </w:r>
        <w:r>
          <w:fldChar w:fldCharType="separate"/>
        </w:r>
        <w:r>
          <w:t>19</w:t>
        </w:r>
        <w:r>
          <w:fldChar w:fldCharType="end"/>
        </w:r>
      </w:hyperlink>
    </w:p>
    <w:p>
      <w:pPr>
        <w:pStyle w:val="TOC2"/>
        <w:tabs>
          <w:tab w:val="right" w:leader="dot" w:pos="8306"/>
        </w:tabs>
      </w:pPr>
      <w:hyperlink w:anchor="_Toc6806" w:history="1">
        <w:r>
          <w:rPr>
            <w:rFonts w:ascii="仿宋" w:eastAsia="仿宋" w:hAnsi="仿宋" w:cs="仿宋" w:hint="eastAsia"/>
            <w:lang w:eastAsia="zh-CN"/>
          </w:rPr>
          <w:t>(二)、质量保证体系实施</w:t>
        </w:r>
        <w:r>
          <w:tab/>
        </w:r>
        <w:r>
          <w:fldChar w:fldCharType="begin"/>
        </w:r>
        <w:r>
          <w:instrText xml:space="preserve"> PAGEREF _Toc6806 \h </w:instrText>
        </w:r>
        <w:r>
          <w:fldChar w:fldCharType="separate"/>
        </w:r>
        <w:r>
          <w:t>20</w:t>
        </w:r>
        <w:r>
          <w:fldChar w:fldCharType="end"/>
        </w:r>
      </w:hyperlink>
    </w:p>
    <w:p>
      <w:pPr>
        <w:pStyle w:val="TOC2"/>
        <w:tabs>
          <w:tab w:val="right" w:leader="dot" w:pos="8306"/>
        </w:tabs>
      </w:pPr>
      <w:hyperlink w:anchor="_Toc8597" w:history="1">
        <w:r>
          <w:rPr>
            <w:rFonts w:ascii="仿宋" w:eastAsia="仿宋" w:hAnsi="仿宋" w:cs="仿宋" w:hint="eastAsia"/>
            <w:lang w:eastAsia="zh-CN"/>
          </w:rPr>
          <w:t>(三)、监理与质量控制流程</w:t>
        </w:r>
        <w:r>
          <w:tab/>
        </w:r>
        <w:r>
          <w:fldChar w:fldCharType="begin"/>
        </w:r>
        <w:r>
          <w:instrText xml:space="preserve"> PAGEREF _Toc8597 \h </w:instrText>
        </w:r>
        <w:r>
          <w:fldChar w:fldCharType="separate"/>
        </w:r>
        <w:r>
          <w:t>21</w:t>
        </w:r>
        <w:r>
          <w:fldChar w:fldCharType="end"/>
        </w:r>
      </w:hyperlink>
    </w:p>
    <w:p>
      <w:pPr>
        <w:pStyle w:val="TOC1"/>
        <w:tabs>
          <w:tab w:val="right" w:leader="dot" w:pos="8306"/>
        </w:tabs>
      </w:pPr>
      <w:hyperlink w:anchor="_Toc9871" w:history="1">
        <w:r>
          <w:rPr>
            <w:rFonts w:ascii="仿宋" w:eastAsia="仿宋" w:hAnsi="仿宋" w:cs="仿宋" w:hint="eastAsia"/>
            <w:lang w:eastAsia="zh-CN"/>
          </w:rPr>
          <w:t>四、社会影响分析</w:t>
        </w:r>
        <w:r>
          <w:tab/>
        </w:r>
        <w:r>
          <w:fldChar w:fldCharType="begin"/>
        </w:r>
        <w:r>
          <w:instrText xml:space="preserve"> PAGEREF _Toc9871 \h </w:instrText>
        </w:r>
        <w:r>
          <w:fldChar w:fldCharType="separate"/>
        </w:r>
        <w:r>
          <w:t>21</w:t>
        </w:r>
        <w:r>
          <w:fldChar w:fldCharType="end"/>
        </w:r>
      </w:hyperlink>
    </w:p>
    <w:p>
      <w:pPr>
        <w:pStyle w:val="TOC2"/>
        <w:tabs>
          <w:tab w:val="right" w:leader="dot" w:pos="8306"/>
        </w:tabs>
      </w:pPr>
      <w:hyperlink w:anchor="_Toc29362" w:history="1">
        <w:r>
          <w:rPr>
            <w:rFonts w:ascii="仿宋" w:eastAsia="仿宋" w:hAnsi="仿宋" w:cs="仿宋" w:hint="eastAsia"/>
            <w:lang w:eastAsia="zh-CN"/>
          </w:rPr>
          <w:t>(一)、社会影响效果分析</w:t>
        </w:r>
        <w:r>
          <w:tab/>
        </w:r>
        <w:r>
          <w:fldChar w:fldCharType="begin"/>
        </w:r>
        <w:r>
          <w:instrText xml:space="preserve"> PAGEREF _Toc29362 \h </w:instrText>
        </w:r>
        <w:r>
          <w:fldChar w:fldCharType="separate"/>
        </w:r>
        <w:r>
          <w:t>21</w:t>
        </w:r>
        <w:r>
          <w:fldChar w:fldCharType="end"/>
        </w:r>
      </w:hyperlink>
    </w:p>
    <w:p>
      <w:pPr>
        <w:pStyle w:val="TOC2"/>
        <w:tabs>
          <w:tab w:val="right" w:leader="dot" w:pos="8306"/>
        </w:tabs>
      </w:pPr>
      <w:hyperlink w:anchor="_Toc16970" w:history="1">
        <w:r>
          <w:rPr>
            <w:rFonts w:ascii="仿宋" w:eastAsia="仿宋" w:hAnsi="仿宋" w:cs="仿宋" w:hint="eastAsia"/>
            <w:lang w:eastAsia="zh-CN"/>
          </w:rPr>
          <w:t>(二)、社会适应性分析</w:t>
        </w:r>
        <w:r>
          <w:tab/>
        </w:r>
        <w:r>
          <w:fldChar w:fldCharType="begin"/>
        </w:r>
        <w:r>
          <w:instrText xml:space="preserve"> PAGEREF _Toc16970 \h </w:instrText>
        </w:r>
        <w:r>
          <w:fldChar w:fldCharType="separate"/>
        </w:r>
        <w:r>
          <w:t>24</w:t>
        </w:r>
        <w:r>
          <w:fldChar w:fldCharType="end"/>
        </w:r>
      </w:hyperlink>
    </w:p>
    <w:p>
      <w:pPr>
        <w:pStyle w:val="TOC2"/>
        <w:tabs>
          <w:tab w:val="right" w:leader="dot" w:pos="8306"/>
        </w:tabs>
      </w:pPr>
      <w:hyperlink w:anchor="_Toc10221" w:history="1">
        <w:r>
          <w:rPr>
            <w:rFonts w:ascii="仿宋" w:eastAsia="仿宋" w:hAnsi="仿宋" w:cs="仿宋" w:hint="eastAsia"/>
            <w:lang w:eastAsia="zh-CN"/>
          </w:rPr>
          <w:t>(三)、社会风险及对策分析</w:t>
        </w:r>
        <w:r>
          <w:tab/>
        </w:r>
        <w:r>
          <w:fldChar w:fldCharType="begin"/>
        </w:r>
        <w:r>
          <w:instrText xml:space="preserve"> PAGEREF _Toc10221 \h </w:instrText>
        </w:r>
        <w:r>
          <w:fldChar w:fldCharType="separate"/>
        </w:r>
        <w:r>
          <w:t>25</w:t>
        </w:r>
        <w:r>
          <w:fldChar w:fldCharType="end"/>
        </w:r>
      </w:hyperlink>
    </w:p>
    <w:p>
      <w:pPr>
        <w:pStyle w:val="TOC1"/>
        <w:tabs>
          <w:tab w:val="right" w:leader="dot" w:pos="8306"/>
        </w:tabs>
      </w:pPr>
      <w:hyperlink w:anchor="_Toc26737" w:history="1">
        <w:r>
          <w:rPr>
            <w:rFonts w:ascii="仿宋" w:eastAsia="仿宋" w:hAnsi="仿宋" w:cs="仿宋" w:hint="eastAsia"/>
            <w:lang w:eastAsia="zh-CN"/>
          </w:rPr>
          <w:t>五、背景、必要性分析</w:t>
        </w:r>
        <w:r>
          <w:tab/>
        </w:r>
        <w:r>
          <w:fldChar w:fldCharType="begin"/>
        </w:r>
        <w:r>
          <w:instrText xml:space="preserve"> PAGEREF _Toc26737 \h </w:instrText>
        </w:r>
        <w:r>
          <w:fldChar w:fldCharType="separate"/>
        </w:r>
        <w:r>
          <w:t>28</w:t>
        </w:r>
        <w:r>
          <w:fldChar w:fldCharType="end"/>
        </w:r>
      </w:hyperlink>
    </w:p>
    <w:p>
      <w:pPr>
        <w:pStyle w:val="TOC2"/>
        <w:tabs>
          <w:tab w:val="right" w:leader="dot" w:pos="8306"/>
        </w:tabs>
      </w:pPr>
      <w:hyperlink w:anchor="_Toc18063" w:history="1">
        <w:r>
          <w:rPr>
            <w:rFonts w:ascii="仿宋" w:eastAsia="仿宋" w:hAnsi="仿宋" w:cs="仿宋" w:hint="eastAsia"/>
            <w:lang w:eastAsia="zh-CN"/>
          </w:rPr>
          <w:t>(一)、项目建设背景</w:t>
        </w:r>
        <w:r>
          <w:tab/>
        </w:r>
        <w:r>
          <w:fldChar w:fldCharType="begin"/>
        </w:r>
        <w:r>
          <w:instrText xml:space="preserve"> PAGEREF _Toc18063 \h </w:instrText>
        </w:r>
        <w:r>
          <w:fldChar w:fldCharType="separate"/>
        </w:r>
        <w:r>
          <w:t>28</w:t>
        </w:r>
        <w:r>
          <w:fldChar w:fldCharType="end"/>
        </w:r>
      </w:hyperlink>
    </w:p>
    <w:p>
      <w:pPr>
        <w:pStyle w:val="TOC2"/>
        <w:tabs>
          <w:tab w:val="right" w:leader="dot" w:pos="8306"/>
        </w:tabs>
      </w:pPr>
      <w:hyperlink w:anchor="_Toc12643" w:history="1">
        <w:r>
          <w:rPr>
            <w:rFonts w:ascii="仿宋" w:eastAsia="仿宋" w:hAnsi="仿宋" w:cs="仿宋" w:hint="eastAsia"/>
            <w:lang w:eastAsia="zh-CN"/>
          </w:rPr>
          <w:t>(二)、必要性分析</w:t>
        </w:r>
        <w:r>
          <w:tab/>
        </w:r>
        <w:r>
          <w:fldChar w:fldCharType="begin"/>
        </w:r>
        <w:r>
          <w:instrText xml:space="preserve"> PAGEREF _Toc12643 \h </w:instrText>
        </w:r>
        <w:r>
          <w:fldChar w:fldCharType="separate"/>
        </w:r>
        <w:r>
          <w:t>29</w:t>
        </w:r>
        <w:r>
          <w:fldChar w:fldCharType="end"/>
        </w:r>
      </w:hyperlink>
    </w:p>
    <w:p>
      <w:pPr>
        <w:pStyle w:val="TOC2"/>
        <w:tabs>
          <w:tab w:val="right" w:leader="dot" w:pos="8306"/>
        </w:tabs>
      </w:pPr>
      <w:hyperlink w:anchor="_Toc29900" w:history="1">
        <w:r>
          <w:rPr>
            <w:rFonts w:ascii="仿宋" w:eastAsia="仿宋" w:hAnsi="仿宋" w:cs="仿宋" w:hint="eastAsia"/>
            <w:lang w:eastAsia="zh-CN"/>
          </w:rPr>
          <w:t>(三)、项目建设有利条件</w:t>
        </w:r>
        <w:r>
          <w:tab/>
        </w:r>
        <w:r>
          <w:fldChar w:fldCharType="begin"/>
        </w:r>
        <w:r>
          <w:instrText xml:space="preserve"> PAGEREF _Toc29900 \h </w:instrText>
        </w:r>
        <w:r>
          <w:fldChar w:fldCharType="separate"/>
        </w:r>
        <w:r>
          <w:t>31</w:t>
        </w:r>
        <w:r>
          <w:fldChar w:fldCharType="end"/>
        </w:r>
      </w:hyperlink>
    </w:p>
    <w:p>
      <w:pPr>
        <w:pStyle w:val="TOC1"/>
        <w:tabs>
          <w:tab w:val="right" w:leader="dot" w:pos="8306"/>
        </w:tabs>
      </w:pPr>
      <w:hyperlink w:anchor="_Toc9362" w:history="1">
        <w:r>
          <w:rPr>
            <w:rFonts w:ascii="仿宋" w:eastAsia="仿宋" w:hAnsi="仿宋" w:cs="仿宋" w:hint="eastAsia"/>
            <w:lang w:eastAsia="zh-CN"/>
          </w:rPr>
          <w:t>六、发展规划、产业政策和行业准入分析</w:t>
        </w:r>
        <w:r>
          <w:tab/>
        </w:r>
        <w:r>
          <w:fldChar w:fldCharType="begin"/>
        </w:r>
        <w:r>
          <w:instrText xml:space="preserve"> PAGEREF _Toc9362 \h </w:instrText>
        </w:r>
        <w:r>
          <w:fldChar w:fldCharType="separate"/>
        </w:r>
        <w:r>
          <w:t>32</w:t>
        </w:r>
        <w:r>
          <w:fldChar w:fldCharType="end"/>
        </w:r>
      </w:hyperlink>
    </w:p>
    <w:p>
      <w:pPr>
        <w:pStyle w:val="TOC2"/>
        <w:tabs>
          <w:tab w:val="right" w:leader="dot" w:pos="8306"/>
        </w:tabs>
      </w:pPr>
      <w:hyperlink w:anchor="_Toc22065" w:history="1">
        <w:r>
          <w:rPr>
            <w:rFonts w:ascii="仿宋" w:eastAsia="仿宋" w:hAnsi="仿宋" w:cs="仿宋" w:hint="eastAsia"/>
            <w:lang w:eastAsia="zh-CN"/>
          </w:rPr>
          <w:t>(一)、发展规划分析</w:t>
        </w:r>
        <w:r>
          <w:tab/>
        </w:r>
        <w:r>
          <w:fldChar w:fldCharType="begin"/>
        </w:r>
        <w:r>
          <w:instrText xml:space="preserve"> PAGEREF _Toc22065 \h </w:instrText>
        </w:r>
        <w:r>
          <w:fldChar w:fldCharType="separate"/>
        </w:r>
        <w:r>
          <w:t>32</w:t>
        </w:r>
        <w:r>
          <w:fldChar w:fldCharType="end"/>
        </w:r>
      </w:hyperlink>
    </w:p>
    <w:p>
      <w:pPr>
        <w:pStyle w:val="TOC2"/>
        <w:tabs>
          <w:tab w:val="right" w:leader="dot" w:pos="8306"/>
        </w:tabs>
      </w:pPr>
      <w:hyperlink w:anchor="_Toc12715" w:history="1">
        <w:r>
          <w:rPr>
            <w:rFonts w:ascii="仿宋" w:eastAsia="仿宋" w:hAnsi="仿宋" w:cs="仿宋" w:hint="eastAsia"/>
            <w:lang w:eastAsia="zh-CN"/>
          </w:rPr>
          <w:t>(二)、产业政策分析</w:t>
        </w:r>
        <w:r>
          <w:tab/>
        </w:r>
        <w:r>
          <w:fldChar w:fldCharType="begin"/>
        </w:r>
        <w:r>
          <w:instrText xml:space="preserve"> PAGEREF _Toc12715 \h </w:instrText>
        </w:r>
        <w:r>
          <w:fldChar w:fldCharType="separate"/>
        </w:r>
        <w:r>
          <w:t>34</w:t>
        </w:r>
        <w:r>
          <w:fldChar w:fldCharType="end"/>
        </w:r>
      </w:hyperlink>
    </w:p>
    <w:p>
      <w:pPr>
        <w:pStyle w:val="TOC2"/>
        <w:tabs>
          <w:tab w:val="right" w:leader="dot" w:pos="8306"/>
        </w:tabs>
      </w:pPr>
      <w:hyperlink w:anchor="_Toc29865" w:history="1">
        <w:r>
          <w:rPr>
            <w:rFonts w:ascii="仿宋" w:eastAsia="仿宋" w:hAnsi="仿宋" w:cs="仿宋" w:hint="eastAsia"/>
            <w:lang w:eastAsia="zh-CN"/>
          </w:rPr>
          <w:t>(三)、行业准入分析</w:t>
        </w:r>
        <w:r>
          <w:tab/>
        </w:r>
        <w:r>
          <w:fldChar w:fldCharType="begin"/>
        </w:r>
        <w:r>
          <w:instrText xml:space="preserve"> PAGEREF _Toc29865 \h </w:instrText>
        </w:r>
        <w:r>
          <w:fldChar w:fldCharType="separate"/>
        </w:r>
        <w:r>
          <w:t>36</w:t>
        </w:r>
        <w:r>
          <w:fldChar w:fldCharType="end"/>
        </w:r>
      </w:hyperlink>
    </w:p>
    <w:p>
      <w:pPr>
        <w:pStyle w:val="TOC1"/>
        <w:tabs>
          <w:tab w:val="right" w:leader="dot" w:pos="8306"/>
        </w:tabs>
      </w:pPr>
      <w:hyperlink w:anchor="_Toc30748" w:history="1">
        <w:r>
          <w:rPr>
            <w:rFonts w:ascii="仿宋" w:eastAsia="仿宋" w:hAnsi="仿宋" w:cs="仿宋" w:hint="eastAsia"/>
            <w:lang w:eastAsia="zh-CN"/>
          </w:rPr>
          <w:t>七、土地利用与规划方案</w:t>
        </w:r>
        <w:r>
          <w:tab/>
        </w:r>
        <w:r>
          <w:fldChar w:fldCharType="begin"/>
        </w:r>
        <w:r>
          <w:instrText xml:space="preserve"> PAGEREF _Toc30748 \h </w:instrText>
        </w:r>
        <w:r>
          <w:fldChar w:fldCharType="separate"/>
        </w:r>
        <w:r>
          <w:t>37</w:t>
        </w:r>
        <w:r>
          <w:fldChar w:fldCharType="end"/>
        </w:r>
      </w:hyperlink>
    </w:p>
    <w:p>
      <w:pPr>
        <w:pStyle w:val="TOC2"/>
        <w:tabs>
          <w:tab w:val="right" w:leader="dot" w:pos="8306"/>
        </w:tabs>
      </w:pPr>
      <w:hyperlink w:anchor="_Toc25195" w:history="1">
        <w:r>
          <w:rPr>
            <w:rFonts w:ascii="仿宋" w:eastAsia="仿宋" w:hAnsi="仿宋" w:cs="仿宋" w:hint="eastAsia"/>
            <w:lang w:eastAsia="zh-CN"/>
          </w:rPr>
          <w:t>(一)、项目用地情况分析</w:t>
        </w:r>
        <w:r>
          <w:tab/>
        </w:r>
        <w:r>
          <w:fldChar w:fldCharType="begin"/>
        </w:r>
        <w:r>
          <w:instrText xml:space="preserve"> PAGEREF _Toc25195 \h </w:instrText>
        </w:r>
        <w:r>
          <w:fldChar w:fldCharType="separate"/>
        </w:r>
        <w:r>
          <w:t>37</w:t>
        </w:r>
        <w:r>
          <w:fldChar w:fldCharType="end"/>
        </w:r>
      </w:hyperlink>
    </w:p>
    <w:p>
      <w:pPr>
        <w:pStyle w:val="TOC2"/>
        <w:tabs>
          <w:tab w:val="right" w:leader="dot" w:pos="8306"/>
        </w:tabs>
      </w:pPr>
      <w:hyperlink w:anchor="_Toc30649" w:history="1">
        <w:r>
          <w:rPr>
            <w:rFonts w:ascii="仿宋" w:eastAsia="仿宋" w:hAnsi="仿宋" w:cs="仿宋" w:hint="eastAsia"/>
            <w:lang w:eastAsia="zh-CN"/>
          </w:rPr>
          <w:t>(二)、土地利用规划方案</w:t>
        </w:r>
        <w:r>
          <w:tab/>
        </w:r>
        <w:r>
          <w:fldChar w:fldCharType="begin"/>
        </w:r>
        <w:r>
          <w:instrText xml:space="preserve"> PAGEREF _Toc30649 \h </w:instrText>
        </w:r>
        <w:r>
          <w:fldChar w:fldCharType="separate"/>
        </w:r>
        <w:r>
          <w:t>38</w:t>
        </w:r>
        <w:r>
          <w:fldChar w:fldCharType="end"/>
        </w:r>
      </w:hyperlink>
    </w:p>
    <w:p>
      <w:pPr>
        <w:pStyle w:val="TOC1"/>
        <w:tabs>
          <w:tab w:val="right" w:leader="dot" w:pos="8306"/>
        </w:tabs>
      </w:pPr>
      <w:hyperlink w:anchor="_Toc25741" w:history="1">
        <w:r>
          <w:rPr>
            <w:rFonts w:ascii="仿宋" w:eastAsia="仿宋" w:hAnsi="仿宋" w:cs="仿宋" w:hint="eastAsia"/>
            <w:lang w:eastAsia="zh-CN"/>
          </w:rPr>
          <w:t>八、技术创新与产业升级</w:t>
        </w:r>
        <w:r>
          <w:tab/>
        </w:r>
        <w:r>
          <w:fldChar w:fldCharType="begin"/>
        </w:r>
        <w:r>
          <w:instrText xml:space="preserve"> PAGEREF _Toc25741 \h </w:instrText>
        </w:r>
        <w:r>
          <w:fldChar w:fldCharType="separate"/>
        </w:r>
        <w:r>
          <w:t>39</w:t>
        </w:r>
        <w:r>
          <w:fldChar w:fldCharType="end"/>
        </w:r>
      </w:hyperlink>
    </w:p>
    <w:p>
      <w:pPr>
        <w:pStyle w:val="TOC2"/>
        <w:tabs>
          <w:tab w:val="right" w:leader="dot" w:pos="8306"/>
        </w:tabs>
      </w:pPr>
      <w:hyperlink w:anchor="_Toc23434" w:history="1">
        <w:r>
          <w:rPr>
            <w:rFonts w:ascii="仿宋" w:eastAsia="仿宋" w:hAnsi="仿宋" w:cs="仿宋" w:hint="eastAsia"/>
            <w:lang w:eastAsia="zh-CN"/>
          </w:rPr>
          <w:t>(一)、技术创新方向与目标</w:t>
        </w:r>
        <w:r>
          <w:tab/>
        </w:r>
        <w:r>
          <w:fldChar w:fldCharType="begin"/>
        </w:r>
        <w:r>
          <w:instrText xml:space="preserve"> PAGEREF _Toc23434 \h </w:instrText>
        </w:r>
        <w:r>
          <w:fldChar w:fldCharType="separate"/>
        </w:r>
        <w:r>
          <w:t>39</w:t>
        </w:r>
        <w:r>
          <w:fldChar w:fldCharType="end"/>
        </w:r>
      </w:hyperlink>
    </w:p>
    <w:p>
      <w:pPr>
        <w:pStyle w:val="TOC2"/>
        <w:tabs>
          <w:tab w:val="right" w:leader="dot" w:pos="8306"/>
        </w:tabs>
      </w:pPr>
      <w:hyperlink w:anchor="_Toc13080" w:history="1">
        <w:r>
          <w:rPr>
            <w:rFonts w:ascii="仿宋" w:eastAsia="仿宋" w:hAnsi="仿宋" w:cs="仿宋" w:hint="eastAsia"/>
            <w:lang w:eastAsia="zh-CN"/>
          </w:rPr>
          <w:t>(二)、产业升级路径与措施</w:t>
        </w:r>
        <w:r>
          <w:tab/>
        </w:r>
        <w:r>
          <w:fldChar w:fldCharType="begin"/>
        </w:r>
        <w:r>
          <w:instrText xml:space="preserve"> PAGEREF _Toc13080 \h </w:instrText>
        </w:r>
        <w:r>
          <w:fldChar w:fldCharType="separate"/>
        </w:r>
        <w:r>
          <w:t>40</w:t>
        </w:r>
        <w:r>
          <w:fldChar w:fldCharType="end"/>
        </w:r>
      </w:hyperlink>
    </w:p>
    <w:p>
      <w:pPr>
        <w:pStyle w:val="TOC1"/>
        <w:tabs>
          <w:tab w:val="right" w:leader="dot" w:pos="8306"/>
        </w:tabs>
      </w:pPr>
      <w:hyperlink w:anchor="_Toc22538" w:history="1">
        <w:r>
          <w:rPr>
            <w:rFonts w:ascii="仿宋" w:eastAsia="仿宋" w:hAnsi="仿宋" w:cs="仿宋" w:hint="eastAsia"/>
            <w:lang w:eastAsia="zh-CN"/>
          </w:rPr>
          <w:t>九、安全与应急管理</w:t>
        </w:r>
        <w:r>
          <w:tab/>
        </w:r>
        <w:r>
          <w:fldChar w:fldCharType="begin"/>
        </w:r>
        <w:r>
          <w:instrText xml:space="preserve"> PAGEREF _Toc22538 \h </w:instrText>
        </w:r>
        <w:r>
          <w:fldChar w:fldCharType="separate"/>
        </w:r>
        <w:r>
          <w:t>42</w:t>
        </w:r>
        <w:r>
          <w:fldChar w:fldCharType="end"/>
        </w:r>
      </w:hyperlink>
    </w:p>
    <w:p>
      <w:pPr>
        <w:pStyle w:val="TOC2"/>
        <w:tabs>
          <w:tab w:val="right" w:leader="dot" w:pos="8306"/>
        </w:tabs>
      </w:pPr>
      <w:hyperlink w:anchor="_Toc719" w:history="1">
        <w:r>
          <w:rPr>
            <w:rFonts w:ascii="仿宋" w:eastAsia="仿宋" w:hAnsi="仿宋" w:cs="仿宋" w:hint="eastAsia"/>
            <w:lang w:eastAsia="zh-CN"/>
          </w:rPr>
          <w:t>(一)、安全生产管理</w:t>
        </w:r>
        <w:r>
          <w:tab/>
        </w:r>
        <w:r>
          <w:fldChar w:fldCharType="begin"/>
        </w:r>
        <w:r>
          <w:instrText xml:space="preserve"> PAGEREF _Toc719 \h </w:instrText>
        </w:r>
        <w:r>
          <w:fldChar w:fldCharType="separate"/>
        </w:r>
        <w:r>
          <w:t>42</w:t>
        </w:r>
        <w:r>
          <w:fldChar w:fldCharType="end"/>
        </w:r>
      </w:hyperlink>
    </w:p>
    <w:p>
      <w:pPr>
        <w:pStyle w:val="TOC2"/>
        <w:tabs>
          <w:tab w:val="right" w:leader="dot" w:pos="8306"/>
        </w:tabs>
      </w:pPr>
      <w:hyperlink w:anchor="_Toc8287" w:history="1">
        <w:r>
          <w:rPr>
            <w:rFonts w:ascii="仿宋" w:eastAsia="仿宋" w:hAnsi="仿宋" w:cs="仿宋" w:hint="eastAsia"/>
            <w:lang w:eastAsia="zh-CN"/>
          </w:rPr>
          <w:t>(二)、应急预案与响应</w:t>
        </w:r>
        <w:r>
          <w:tab/>
        </w:r>
        <w:r>
          <w:fldChar w:fldCharType="begin"/>
        </w:r>
        <w:r>
          <w:instrText xml:space="preserve"> PAGEREF _Toc8287 \h </w:instrText>
        </w:r>
        <w:r>
          <w:fldChar w:fldCharType="separate"/>
        </w:r>
        <w:r>
          <w:t>43</w:t>
        </w:r>
        <w:r>
          <w:fldChar w:fldCharType="end"/>
        </w:r>
      </w:hyperlink>
    </w:p>
    <w:p>
      <w:pPr>
        <w:pStyle w:val="TOC1"/>
        <w:tabs>
          <w:tab w:val="right" w:leader="dot" w:pos="8306"/>
        </w:tabs>
      </w:pPr>
      <w:hyperlink w:anchor="_Toc28162" w:history="1">
        <w:r>
          <w:rPr>
            <w:rFonts w:ascii="仿宋" w:eastAsia="仿宋" w:hAnsi="仿宋" w:cs="仿宋" w:hint="eastAsia"/>
            <w:lang w:eastAsia="zh-CN"/>
          </w:rPr>
          <w:t>十、项目质量与标准</w:t>
        </w:r>
        <w:r>
          <w:tab/>
        </w:r>
        <w:r>
          <w:fldChar w:fldCharType="begin"/>
        </w:r>
        <w:r>
          <w:instrText xml:space="preserve"> PAGEREF _Toc28162 \h </w:instrText>
        </w:r>
        <w:r>
          <w:fldChar w:fldCharType="separate"/>
        </w:r>
        <w:r>
          <w:t>45</w:t>
        </w:r>
        <w:r>
          <w:fldChar w:fldCharType="end"/>
        </w:r>
      </w:hyperlink>
    </w:p>
    <w:p>
      <w:pPr>
        <w:pStyle w:val="TOC2"/>
        <w:tabs>
          <w:tab w:val="right" w:leader="dot" w:pos="8306"/>
        </w:tabs>
      </w:pPr>
      <w:hyperlink w:anchor="_Toc21076" w:history="1">
        <w:r>
          <w:rPr>
            <w:rFonts w:ascii="仿宋" w:eastAsia="仿宋" w:hAnsi="仿宋" w:cs="仿宋" w:hint="eastAsia"/>
            <w:lang w:eastAsia="zh-CN"/>
          </w:rPr>
          <w:t>(一)、质量保障体系</w:t>
        </w:r>
        <w:r>
          <w:tab/>
        </w:r>
        <w:r>
          <w:fldChar w:fldCharType="begin"/>
        </w:r>
        <w:r>
          <w:instrText xml:space="preserve"> PAGEREF _Toc21076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50" w:history="1">
        <w:r>
          <w:rPr>
            <w:rFonts w:ascii="仿宋" w:eastAsia="仿宋" w:hAnsi="仿宋" w:cs="仿宋" w:hint="eastAsia"/>
            <w:lang w:eastAsia="zh-CN"/>
          </w:rPr>
          <w:t>(二)、标准化作业流程</w:t>
        </w:r>
        <w:r>
          <w:tab/>
        </w:r>
        <w:r>
          <w:fldChar w:fldCharType="begin"/>
        </w:r>
        <w:r>
          <w:instrText xml:space="preserve"> PAGEREF _Toc15650 \h </w:instrText>
        </w:r>
        <w:r>
          <w:fldChar w:fldCharType="separate"/>
        </w:r>
        <w:r>
          <w:t>46</w:t>
        </w:r>
        <w:r>
          <w:fldChar w:fldCharType="end"/>
        </w:r>
      </w:hyperlink>
    </w:p>
    <w:p>
      <w:pPr>
        <w:pStyle w:val="TOC2"/>
        <w:tabs>
          <w:tab w:val="right" w:leader="dot" w:pos="8306"/>
        </w:tabs>
      </w:pPr>
      <w:hyperlink w:anchor="_Toc30488" w:history="1">
        <w:r>
          <w:rPr>
            <w:rFonts w:ascii="仿宋" w:eastAsia="仿宋" w:hAnsi="仿宋" w:cs="仿宋" w:hint="eastAsia"/>
            <w:lang w:eastAsia="zh-CN"/>
          </w:rPr>
          <w:t>(三)、质量监控与评估</w:t>
        </w:r>
        <w:r>
          <w:tab/>
        </w:r>
        <w:r>
          <w:fldChar w:fldCharType="begin"/>
        </w:r>
        <w:r>
          <w:instrText xml:space="preserve"> PAGEREF _Toc30488 \h </w:instrText>
        </w:r>
        <w:r>
          <w:fldChar w:fldCharType="separate"/>
        </w:r>
        <w:r>
          <w:t>48</w:t>
        </w:r>
        <w:r>
          <w:fldChar w:fldCharType="end"/>
        </w:r>
      </w:hyperlink>
    </w:p>
    <w:p>
      <w:pPr>
        <w:pStyle w:val="TOC2"/>
        <w:tabs>
          <w:tab w:val="right" w:leader="dot" w:pos="8306"/>
        </w:tabs>
      </w:pPr>
      <w:hyperlink w:anchor="_Toc21762" w:history="1">
        <w:r>
          <w:rPr>
            <w:rFonts w:ascii="仿宋" w:eastAsia="仿宋" w:hAnsi="仿宋" w:cs="仿宋" w:hint="eastAsia"/>
            <w:lang w:eastAsia="zh-CN"/>
          </w:rPr>
          <w:t>(四)、质量改进计划</w:t>
        </w:r>
        <w:r>
          <w:tab/>
        </w:r>
        <w:r>
          <w:fldChar w:fldCharType="begin"/>
        </w:r>
        <w:r>
          <w:instrText xml:space="preserve"> PAGEREF _Toc21762 \h </w:instrText>
        </w:r>
        <w:r>
          <w:fldChar w:fldCharType="separate"/>
        </w:r>
        <w:r>
          <w:t>49</w:t>
        </w:r>
        <w:r>
          <w:fldChar w:fldCharType="end"/>
        </w:r>
      </w:hyperlink>
    </w:p>
    <w:p>
      <w:pPr>
        <w:pStyle w:val="TOC1"/>
        <w:tabs>
          <w:tab w:val="right" w:leader="dot" w:pos="8306"/>
        </w:tabs>
      </w:pPr>
      <w:hyperlink w:anchor="_Toc26390" w:history="1">
        <w:r>
          <w:rPr>
            <w:rFonts w:ascii="仿宋" w:eastAsia="仿宋" w:hAnsi="仿宋" w:cs="仿宋" w:hint="eastAsia"/>
            <w:lang w:eastAsia="zh-CN"/>
          </w:rPr>
          <w:t>十一、项目实施与管理方案</w:t>
        </w:r>
        <w:r>
          <w:tab/>
        </w:r>
        <w:r>
          <w:fldChar w:fldCharType="begin"/>
        </w:r>
        <w:r>
          <w:instrText xml:space="preserve"> PAGEREF _Toc26390 \h </w:instrText>
        </w:r>
        <w:r>
          <w:fldChar w:fldCharType="separate"/>
        </w:r>
        <w:r>
          <w:t>50</w:t>
        </w:r>
        <w:r>
          <w:fldChar w:fldCharType="end"/>
        </w:r>
      </w:hyperlink>
    </w:p>
    <w:p>
      <w:pPr>
        <w:pStyle w:val="TOC2"/>
        <w:tabs>
          <w:tab w:val="right" w:leader="dot" w:pos="8306"/>
        </w:tabs>
      </w:pPr>
      <w:hyperlink w:anchor="_Toc32723" w:history="1">
        <w:r>
          <w:rPr>
            <w:rFonts w:ascii="仿宋" w:eastAsia="仿宋" w:hAnsi="仿宋" w:cs="仿宋" w:hint="eastAsia"/>
            <w:lang w:eastAsia="zh-CN"/>
          </w:rPr>
          <w:t>(一)、项目实施计划</w:t>
        </w:r>
        <w:r>
          <w:tab/>
        </w:r>
        <w:r>
          <w:fldChar w:fldCharType="begin"/>
        </w:r>
        <w:r>
          <w:instrText xml:space="preserve"> PAGEREF _Toc32723 \h </w:instrText>
        </w:r>
        <w:r>
          <w:fldChar w:fldCharType="separate"/>
        </w:r>
        <w:r>
          <w:t>50</w:t>
        </w:r>
        <w:r>
          <w:fldChar w:fldCharType="end"/>
        </w:r>
      </w:hyperlink>
    </w:p>
    <w:p>
      <w:pPr>
        <w:pStyle w:val="TOC2"/>
        <w:tabs>
          <w:tab w:val="right" w:leader="dot" w:pos="8306"/>
        </w:tabs>
      </w:pPr>
      <w:hyperlink w:anchor="_Toc4447" w:history="1">
        <w:r>
          <w:rPr>
            <w:rFonts w:ascii="仿宋" w:eastAsia="仿宋" w:hAnsi="仿宋" w:cs="仿宋" w:hint="eastAsia"/>
            <w:lang w:eastAsia="zh-CN"/>
          </w:rPr>
          <w:t>(二)、项目组织机构与职责</w:t>
        </w:r>
        <w:r>
          <w:tab/>
        </w:r>
        <w:r>
          <w:fldChar w:fldCharType="begin"/>
        </w:r>
        <w:r>
          <w:instrText xml:space="preserve"> PAGEREF _Toc4447 \h </w:instrText>
        </w:r>
        <w:r>
          <w:fldChar w:fldCharType="separate"/>
        </w:r>
        <w:r>
          <w:t>51</w:t>
        </w:r>
        <w:r>
          <w:fldChar w:fldCharType="end"/>
        </w:r>
      </w:hyperlink>
    </w:p>
    <w:p>
      <w:pPr>
        <w:pStyle w:val="TOC2"/>
        <w:tabs>
          <w:tab w:val="right" w:leader="dot" w:pos="8306"/>
        </w:tabs>
      </w:pPr>
      <w:hyperlink w:anchor="_Toc12136" w:history="1">
        <w:r>
          <w:rPr>
            <w:rFonts w:ascii="仿宋" w:eastAsia="仿宋" w:hAnsi="仿宋" w:cs="仿宋" w:hint="eastAsia"/>
            <w:lang w:eastAsia="zh-CN"/>
          </w:rPr>
          <w:t>(三)、项目管理与监控体系</w:t>
        </w:r>
        <w:r>
          <w:tab/>
        </w:r>
        <w:r>
          <w:fldChar w:fldCharType="begin"/>
        </w:r>
        <w:r>
          <w:instrText xml:space="preserve"> PAGEREF _Toc12136 \h </w:instrText>
        </w:r>
        <w:r>
          <w:fldChar w:fldCharType="separate"/>
        </w:r>
        <w:r>
          <w:t>54</w:t>
        </w:r>
        <w:r>
          <w:fldChar w:fldCharType="end"/>
        </w:r>
      </w:hyperlink>
    </w:p>
    <w:p>
      <w:pPr>
        <w:pStyle w:val="TOC1"/>
        <w:tabs>
          <w:tab w:val="right" w:leader="dot" w:pos="8306"/>
        </w:tabs>
      </w:pPr>
      <w:hyperlink w:anchor="_Toc27508" w:history="1">
        <w:r>
          <w:rPr>
            <w:rFonts w:ascii="仿宋" w:eastAsia="仿宋" w:hAnsi="仿宋" w:cs="仿宋" w:hint="eastAsia"/>
            <w:lang w:eastAsia="zh-CN"/>
          </w:rPr>
          <w:t>十二、项目变更管理</w:t>
        </w:r>
        <w:r>
          <w:tab/>
        </w:r>
        <w:r>
          <w:fldChar w:fldCharType="begin"/>
        </w:r>
        <w:r>
          <w:instrText xml:space="preserve"> PAGEREF _Toc27508 \h </w:instrText>
        </w:r>
        <w:r>
          <w:fldChar w:fldCharType="separate"/>
        </w:r>
        <w:r>
          <w:t>56</w:t>
        </w:r>
        <w:r>
          <w:fldChar w:fldCharType="end"/>
        </w:r>
      </w:hyperlink>
    </w:p>
    <w:p>
      <w:pPr>
        <w:pStyle w:val="TOC2"/>
        <w:tabs>
          <w:tab w:val="right" w:leader="dot" w:pos="8306"/>
        </w:tabs>
      </w:pPr>
      <w:hyperlink w:anchor="_Toc2635" w:history="1">
        <w:r>
          <w:rPr>
            <w:rFonts w:ascii="仿宋" w:eastAsia="仿宋" w:hAnsi="仿宋" w:cs="仿宋" w:hint="eastAsia"/>
            <w:lang w:eastAsia="zh-CN"/>
          </w:rPr>
          <w:t>(一)、变更控制流程</w:t>
        </w:r>
        <w:r>
          <w:tab/>
        </w:r>
        <w:r>
          <w:fldChar w:fldCharType="begin"/>
        </w:r>
        <w:r>
          <w:instrText xml:space="preserve"> PAGEREF _Toc2635 \h </w:instrText>
        </w:r>
        <w:r>
          <w:fldChar w:fldCharType="separate"/>
        </w:r>
        <w:r>
          <w:t>56</w:t>
        </w:r>
        <w:r>
          <w:fldChar w:fldCharType="end"/>
        </w:r>
      </w:hyperlink>
    </w:p>
    <w:p>
      <w:pPr>
        <w:pStyle w:val="TOC2"/>
        <w:tabs>
          <w:tab w:val="right" w:leader="dot" w:pos="8306"/>
        </w:tabs>
      </w:pPr>
      <w:hyperlink w:anchor="_Toc13441" w:history="1">
        <w:r>
          <w:rPr>
            <w:rFonts w:ascii="仿宋" w:eastAsia="仿宋" w:hAnsi="仿宋" w:cs="仿宋" w:hint="eastAsia"/>
            <w:lang w:eastAsia="zh-CN"/>
          </w:rPr>
          <w:t>(二)、影响评估与处理</w:t>
        </w:r>
        <w:r>
          <w:tab/>
        </w:r>
        <w:r>
          <w:fldChar w:fldCharType="begin"/>
        </w:r>
        <w:r>
          <w:instrText xml:space="preserve"> PAGEREF _Toc13441 \h </w:instrText>
        </w:r>
        <w:r>
          <w:fldChar w:fldCharType="separate"/>
        </w:r>
        <w:r>
          <w:t>57</w:t>
        </w:r>
        <w:r>
          <w:fldChar w:fldCharType="end"/>
        </w:r>
      </w:hyperlink>
    </w:p>
    <w:p>
      <w:pPr>
        <w:pStyle w:val="TOC2"/>
        <w:tabs>
          <w:tab w:val="right" w:leader="dot" w:pos="8306"/>
        </w:tabs>
      </w:pPr>
      <w:hyperlink w:anchor="_Toc25244" w:history="1">
        <w:r>
          <w:rPr>
            <w:rFonts w:ascii="仿宋" w:eastAsia="仿宋" w:hAnsi="仿宋" w:cs="仿宋" w:hint="eastAsia"/>
            <w:lang w:eastAsia="zh-CN"/>
          </w:rPr>
          <w:t>(三)、变更记录与追踪</w:t>
        </w:r>
        <w:r>
          <w:tab/>
        </w:r>
        <w:r>
          <w:fldChar w:fldCharType="begin"/>
        </w:r>
        <w:r>
          <w:instrText xml:space="preserve"> PAGEREF _Toc25244 \h </w:instrText>
        </w:r>
        <w:r>
          <w:fldChar w:fldCharType="separate"/>
        </w:r>
        <w:r>
          <w:t>58</w:t>
        </w:r>
        <w:r>
          <w:fldChar w:fldCharType="end"/>
        </w:r>
      </w:hyperlink>
    </w:p>
    <w:p>
      <w:pPr>
        <w:pStyle w:val="TOC2"/>
        <w:tabs>
          <w:tab w:val="right" w:leader="dot" w:pos="8306"/>
        </w:tabs>
      </w:pPr>
      <w:hyperlink w:anchor="_Toc20290" w:history="1">
        <w:r>
          <w:rPr>
            <w:rFonts w:ascii="仿宋" w:eastAsia="仿宋" w:hAnsi="仿宋" w:cs="仿宋" w:hint="eastAsia"/>
            <w:lang w:eastAsia="zh-CN"/>
          </w:rPr>
          <w:t>(四)、变更管理策略</w:t>
        </w:r>
        <w:r>
          <w:tab/>
        </w:r>
        <w:r>
          <w:fldChar w:fldCharType="begin"/>
        </w:r>
        <w:r>
          <w:instrText xml:space="preserve"> PAGEREF _Toc20290 \h </w:instrText>
        </w:r>
        <w:r>
          <w:fldChar w:fldCharType="separate"/>
        </w:r>
        <w:r>
          <w:t>60</w:t>
        </w:r>
        <w:r>
          <w:fldChar w:fldCharType="end"/>
        </w:r>
      </w:hyperlink>
    </w:p>
    <w:p>
      <w:pPr>
        <w:pStyle w:val="TOC1"/>
        <w:tabs>
          <w:tab w:val="right" w:leader="dot" w:pos="8306"/>
        </w:tabs>
      </w:pPr>
      <w:hyperlink w:anchor="_Toc27867" w:history="1">
        <w:r>
          <w:rPr>
            <w:rFonts w:ascii="仿宋" w:eastAsia="仿宋" w:hAnsi="仿宋" w:cs="仿宋" w:hint="eastAsia"/>
            <w:lang w:eastAsia="zh-CN"/>
          </w:rPr>
          <w:t>十三、成果转化与推广应用</w:t>
        </w:r>
        <w:r>
          <w:tab/>
        </w:r>
        <w:r>
          <w:fldChar w:fldCharType="begin"/>
        </w:r>
        <w:r>
          <w:instrText xml:space="preserve"> PAGEREF _Toc27867 \h </w:instrText>
        </w:r>
        <w:r>
          <w:fldChar w:fldCharType="separate"/>
        </w:r>
        <w:r>
          <w:t>62</w:t>
        </w:r>
        <w:r>
          <w:fldChar w:fldCharType="end"/>
        </w:r>
      </w:hyperlink>
    </w:p>
    <w:p>
      <w:pPr>
        <w:pStyle w:val="TOC2"/>
        <w:tabs>
          <w:tab w:val="right" w:leader="dot" w:pos="8306"/>
        </w:tabs>
      </w:pPr>
      <w:hyperlink w:anchor="_Toc20514" w:history="1">
        <w:r>
          <w:rPr>
            <w:rFonts w:ascii="仿宋" w:eastAsia="仿宋" w:hAnsi="仿宋" w:cs="仿宋" w:hint="eastAsia"/>
            <w:lang w:eastAsia="zh-CN"/>
          </w:rPr>
          <w:t>(一)、成果转化策略制定</w:t>
        </w:r>
        <w:r>
          <w:tab/>
        </w:r>
        <w:r>
          <w:fldChar w:fldCharType="begin"/>
        </w:r>
        <w:r>
          <w:instrText xml:space="preserve"> PAGEREF _Toc20514 \h </w:instrText>
        </w:r>
        <w:r>
          <w:fldChar w:fldCharType="separate"/>
        </w:r>
        <w:r>
          <w:t>62</w:t>
        </w:r>
        <w:r>
          <w:fldChar w:fldCharType="end"/>
        </w:r>
      </w:hyperlink>
    </w:p>
    <w:p>
      <w:pPr>
        <w:pStyle w:val="TOC2"/>
        <w:tabs>
          <w:tab w:val="right" w:leader="dot" w:pos="8306"/>
        </w:tabs>
      </w:pPr>
      <w:hyperlink w:anchor="_Toc32262" w:history="1">
        <w:r>
          <w:rPr>
            <w:rFonts w:ascii="仿宋" w:eastAsia="仿宋" w:hAnsi="仿宋" w:cs="仿宋" w:hint="eastAsia"/>
            <w:lang w:eastAsia="zh-CN"/>
          </w:rPr>
          <w:t>(二)、成果推广应用方案</w:t>
        </w:r>
        <w:r>
          <w:tab/>
        </w:r>
        <w:r>
          <w:fldChar w:fldCharType="begin"/>
        </w:r>
        <w:r>
          <w:instrText xml:space="preserve"> PAGEREF _Toc32262 \h </w:instrText>
        </w:r>
        <w:r>
          <w:fldChar w:fldCharType="separate"/>
        </w:r>
        <w:r>
          <w:t>63</w:t>
        </w:r>
        <w:r>
          <w:fldChar w:fldCharType="end"/>
        </w:r>
      </w:hyperlink>
    </w:p>
    <w:p>
      <w:pPr>
        <w:pStyle w:val="TOC1"/>
        <w:tabs>
          <w:tab w:val="right" w:leader="dot" w:pos="8306"/>
        </w:tabs>
      </w:pPr>
      <w:hyperlink w:anchor="_Toc2399" w:history="1">
        <w:r>
          <w:rPr>
            <w:rFonts w:ascii="仿宋" w:eastAsia="仿宋" w:hAnsi="仿宋" w:cs="仿宋" w:hint="eastAsia"/>
            <w:lang w:eastAsia="zh-CN"/>
          </w:rPr>
          <w:t>十四、项目施工方案</w:t>
        </w:r>
        <w:r>
          <w:tab/>
        </w:r>
        <w:r>
          <w:fldChar w:fldCharType="begin"/>
        </w:r>
        <w:r>
          <w:instrText xml:space="preserve"> PAGEREF _Toc2399 \h </w:instrText>
        </w:r>
        <w:r>
          <w:fldChar w:fldCharType="separate"/>
        </w:r>
        <w:r>
          <w:t>65</w:t>
        </w:r>
        <w:r>
          <w:fldChar w:fldCharType="end"/>
        </w:r>
      </w:hyperlink>
    </w:p>
    <w:p>
      <w:pPr>
        <w:pStyle w:val="TOC2"/>
        <w:tabs>
          <w:tab w:val="right" w:leader="dot" w:pos="8306"/>
        </w:tabs>
      </w:pPr>
      <w:hyperlink w:anchor="_Toc5049" w:history="1">
        <w:r>
          <w:rPr>
            <w:rFonts w:ascii="仿宋" w:eastAsia="仿宋" w:hAnsi="仿宋" w:cs="仿宋" w:hint="eastAsia"/>
            <w:lang w:eastAsia="zh-CN"/>
          </w:rPr>
          <w:t>(一)、施工组织设计</w:t>
        </w:r>
        <w:r>
          <w:tab/>
        </w:r>
        <w:r>
          <w:fldChar w:fldCharType="begin"/>
        </w:r>
        <w:r>
          <w:instrText xml:space="preserve"> PAGEREF _Toc5049 \h </w:instrText>
        </w:r>
        <w:r>
          <w:fldChar w:fldCharType="separate"/>
        </w:r>
        <w:r>
          <w:t>65</w:t>
        </w:r>
        <w:r>
          <w:fldChar w:fldCharType="end"/>
        </w:r>
      </w:hyperlink>
    </w:p>
    <w:p>
      <w:pPr>
        <w:pStyle w:val="TOC2"/>
        <w:tabs>
          <w:tab w:val="right" w:leader="dot" w:pos="8306"/>
        </w:tabs>
      </w:pPr>
      <w:hyperlink w:anchor="_Toc27952" w:history="1">
        <w:r>
          <w:rPr>
            <w:rFonts w:ascii="仿宋" w:eastAsia="仿宋" w:hAnsi="仿宋" w:cs="仿宋" w:hint="eastAsia"/>
            <w:lang w:eastAsia="zh-CN"/>
          </w:rPr>
          <w:t>(二)、施工工艺与技术路线</w:t>
        </w:r>
        <w:r>
          <w:tab/>
        </w:r>
        <w:r>
          <w:fldChar w:fldCharType="begin"/>
        </w:r>
        <w:r>
          <w:instrText xml:space="preserve"> PAGEREF _Toc27952 \h </w:instrText>
        </w:r>
        <w:r>
          <w:fldChar w:fldCharType="separate"/>
        </w:r>
        <w:r>
          <w:t>66</w:t>
        </w:r>
        <w:r>
          <w:fldChar w:fldCharType="end"/>
        </w:r>
      </w:hyperlink>
    </w:p>
    <w:p>
      <w:pPr>
        <w:pStyle w:val="TOC2"/>
        <w:tabs>
          <w:tab w:val="right" w:leader="dot" w:pos="8306"/>
        </w:tabs>
      </w:pPr>
      <w:hyperlink w:anchor="_Toc15916" w:history="1">
        <w:r>
          <w:rPr>
            <w:rFonts w:ascii="仿宋" w:eastAsia="仿宋" w:hAnsi="仿宋" w:cs="仿宋" w:hint="eastAsia"/>
            <w:lang w:eastAsia="zh-CN"/>
          </w:rPr>
          <w:t>(三)、关键节点施工计划</w:t>
        </w:r>
        <w:r>
          <w:tab/>
        </w:r>
        <w:r>
          <w:fldChar w:fldCharType="begin"/>
        </w:r>
        <w:r>
          <w:instrText xml:space="preserve"> PAGEREF _Toc15916 \h </w:instrText>
        </w:r>
        <w:r>
          <w:fldChar w:fldCharType="separate"/>
        </w:r>
        <w:r>
          <w:t>67</w:t>
        </w:r>
        <w:r>
          <w:fldChar w:fldCharType="end"/>
        </w:r>
      </w:hyperlink>
    </w:p>
    <w:p>
      <w:pPr>
        <w:pStyle w:val="TOC2"/>
        <w:tabs>
          <w:tab w:val="right" w:leader="dot" w:pos="8306"/>
        </w:tabs>
      </w:pPr>
      <w:hyperlink w:anchor="_Toc7748" w:history="1">
        <w:r>
          <w:rPr>
            <w:rFonts w:ascii="仿宋" w:eastAsia="仿宋" w:hAnsi="仿宋" w:cs="仿宋" w:hint="eastAsia"/>
            <w:lang w:eastAsia="zh-CN"/>
          </w:rPr>
          <w:t>(四)、施工现场管理</w:t>
        </w:r>
        <w:r>
          <w:tab/>
        </w:r>
        <w:r>
          <w:fldChar w:fldCharType="begin"/>
        </w:r>
        <w:r>
          <w:instrText xml:space="preserve"> PAGEREF _Toc7748 \h </w:instrText>
        </w:r>
        <w:r>
          <w:fldChar w:fldCharType="separate"/>
        </w:r>
        <w:r>
          <w:t>69</w:t>
        </w:r>
        <w:r>
          <w:fldChar w:fldCharType="end"/>
        </w:r>
      </w:hyperlink>
    </w:p>
    <w:p>
      <w:pPr>
        <w:pStyle w:val="TOC1"/>
        <w:tabs>
          <w:tab w:val="right" w:leader="dot" w:pos="8306"/>
        </w:tabs>
      </w:pPr>
      <w:hyperlink w:anchor="_Toc837" w:history="1">
        <w:r>
          <w:rPr>
            <w:rFonts w:ascii="仿宋" w:eastAsia="仿宋" w:hAnsi="仿宋" w:cs="仿宋" w:hint="eastAsia"/>
            <w:lang w:eastAsia="zh-CN"/>
          </w:rPr>
          <w:t>十五、质量管理与控制</w:t>
        </w:r>
        <w:r>
          <w:tab/>
        </w:r>
        <w:r>
          <w:fldChar w:fldCharType="begin"/>
        </w:r>
        <w:r>
          <w:instrText xml:space="preserve"> PAGEREF _Toc837 \h </w:instrText>
        </w:r>
        <w:r>
          <w:fldChar w:fldCharType="separate"/>
        </w:r>
        <w:r>
          <w:t>71</w:t>
        </w:r>
        <w:r>
          <w:fldChar w:fldCharType="end"/>
        </w:r>
      </w:hyperlink>
    </w:p>
    <w:p>
      <w:pPr>
        <w:pStyle w:val="TOC2"/>
        <w:tabs>
          <w:tab w:val="right" w:leader="dot" w:pos="8306"/>
        </w:tabs>
      </w:pPr>
      <w:hyperlink w:anchor="_Toc2325" w:history="1">
        <w:r>
          <w:rPr>
            <w:rFonts w:ascii="仿宋" w:eastAsia="仿宋" w:hAnsi="仿宋" w:cs="仿宋" w:hint="eastAsia"/>
            <w:lang w:eastAsia="zh-CN"/>
          </w:rPr>
          <w:t>(一)、质量管理体系建设</w:t>
        </w:r>
        <w:r>
          <w:tab/>
        </w:r>
        <w:r>
          <w:fldChar w:fldCharType="begin"/>
        </w:r>
        <w:r>
          <w:instrText xml:space="preserve"> PAGEREF _Toc2325 \h </w:instrText>
        </w:r>
        <w:r>
          <w:fldChar w:fldCharType="separate"/>
        </w:r>
        <w:r>
          <w:t>71</w:t>
        </w:r>
        <w:r>
          <w:fldChar w:fldCharType="end"/>
        </w:r>
      </w:hyperlink>
    </w:p>
    <w:p>
      <w:pPr>
        <w:pStyle w:val="TOC2"/>
        <w:tabs>
          <w:tab w:val="right" w:leader="dot" w:pos="8306"/>
        </w:tabs>
      </w:pPr>
      <w:hyperlink w:anchor="_Toc19226" w:history="1">
        <w:r>
          <w:rPr>
            <w:rFonts w:ascii="仿宋" w:eastAsia="仿宋" w:hAnsi="仿宋" w:cs="仿宋" w:hint="eastAsia"/>
            <w:lang w:eastAsia="zh-CN"/>
          </w:rPr>
          <w:t>(二)、质量控制措施</w:t>
        </w:r>
        <w:r>
          <w:tab/>
        </w:r>
        <w:r>
          <w:fldChar w:fldCharType="begin"/>
        </w:r>
        <w:r>
          <w:instrText xml:space="preserve"> PAGEREF _Toc19226 \h </w:instrText>
        </w:r>
        <w:r>
          <w:fldChar w:fldCharType="separate"/>
        </w:r>
        <w:r>
          <w:t>73</w:t>
        </w:r>
        <w:r>
          <w:fldChar w:fldCharType="end"/>
        </w:r>
      </w:hyperlink>
    </w:p>
    <w:p>
      <w:pPr>
        <w:pStyle w:val="TOC1"/>
        <w:tabs>
          <w:tab w:val="right" w:leader="dot" w:pos="8306"/>
        </w:tabs>
      </w:pPr>
      <w:hyperlink w:anchor="_Toc29916" w:history="1">
        <w:r>
          <w:rPr>
            <w:rFonts w:ascii="仿宋" w:eastAsia="仿宋" w:hAnsi="仿宋" w:cs="仿宋" w:hint="eastAsia"/>
            <w:lang w:eastAsia="zh-CN"/>
          </w:rPr>
          <w:t>十六、法律法规与政策遵循</w:t>
        </w:r>
        <w:r>
          <w:tab/>
        </w:r>
        <w:r>
          <w:fldChar w:fldCharType="begin"/>
        </w:r>
        <w:r>
          <w:instrText xml:space="preserve"> PAGEREF _Toc29916 \h </w:instrText>
        </w:r>
        <w:r>
          <w:fldChar w:fldCharType="separate"/>
        </w:r>
        <w:r>
          <w:t>74</w:t>
        </w:r>
        <w:r>
          <w:fldChar w:fldCharType="end"/>
        </w:r>
      </w:hyperlink>
    </w:p>
    <w:p>
      <w:pPr>
        <w:pStyle w:val="TOC2"/>
        <w:tabs>
          <w:tab w:val="right" w:leader="dot" w:pos="8306"/>
        </w:tabs>
      </w:pPr>
      <w:hyperlink w:anchor="_Toc10641" w:history="1">
        <w:r>
          <w:rPr>
            <w:rFonts w:ascii="仿宋" w:eastAsia="仿宋" w:hAnsi="仿宋" w:cs="仿宋" w:hint="eastAsia"/>
            <w:lang w:eastAsia="zh-CN"/>
          </w:rPr>
          <w:t>(一)、法律法规遵守</w:t>
        </w:r>
        <w:r>
          <w:tab/>
        </w:r>
        <w:r>
          <w:fldChar w:fldCharType="begin"/>
        </w:r>
        <w:r>
          <w:instrText xml:space="preserve"> PAGEREF _Toc10641 \h </w:instrText>
        </w:r>
        <w:r>
          <w:fldChar w:fldCharType="separate"/>
        </w:r>
        <w:r>
          <w:t>74</w:t>
        </w:r>
        <w:r>
          <w:fldChar w:fldCharType="end"/>
        </w:r>
      </w:hyperlink>
    </w:p>
    <w:p>
      <w:pPr>
        <w:pStyle w:val="TOC2"/>
        <w:tabs>
          <w:tab w:val="right" w:leader="dot" w:pos="8306"/>
        </w:tabs>
      </w:pPr>
      <w:hyperlink w:anchor="_Toc12593" w:history="1">
        <w:r>
          <w:rPr>
            <w:rFonts w:ascii="仿宋" w:eastAsia="仿宋" w:hAnsi="仿宋" w:cs="仿宋" w:hint="eastAsia"/>
            <w:lang w:eastAsia="zh-CN"/>
          </w:rPr>
          <w:t>(二)、政策导向与利用</w:t>
        </w:r>
        <w:r>
          <w:tab/>
        </w:r>
        <w:r>
          <w:fldChar w:fldCharType="begin"/>
        </w:r>
        <w:r>
          <w:instrText xml:space="preserve"> PAGEREF _Toc12593 \h </w:instrText>
        </w:r>
        <w:r>
          <w:fldChar w:fldCharType="separate"/>
        </w:r>
        <w:r>
          <w:t>75</w:t>
        </w:r>
        <w:r>
          <w:fldChar w:fldCharType="end"/>
        </w:r>
      </w:hyperlink>
    </w:p>
    <w:p>
      <w:pPr>
        <w:pStyle w:val="TOC1"/>
        <w:tabs>
          <w:tab w:val="right" w:leader="dot" w:pos="8306"/>
        </w:tabs>
      </w:pPr>
      <w:hyperlink w:anchor="_Toc13831" w:history="1">
        <w:r>
          <w:rPr>
            <w:rFonts w:ascii="仿宋" w:eastAsia="仿宋" w:hAnsi="仿宋" w:cs="仿宋" w:hint="eastAsia"/>
            <w:lang w:eastAsia="zh-CN"/>
          </w:rPr>
          <w:t>十七、产业协同与集群发展</w:t>
        </w:r>
        <w:r>
          <w:tab/>
        </w:r>
        <w:r>
          <w:fldChar w:fldCharType="begin"/>
        </w:r>
        <w:r>
          <w:instrText xml:space="preserve"> PAGEREF _Toc13831 \h </w:instrText>
        </w:r>
        <w:r>
          <w:fldChar w:fldCharType="separate"/>
        </w:r>
        <w:r>
          <w:t>76</w:t>
        </w:r>
        <w:r>
          <w:fldChar w:fldCharType="end"/>
        </w:r>
      </w:hyperlink>
    </w:p>
    <w:p>
      <w:pPr>
        <w:pStyle w:val="TOC2"/>
        <w:tabs>
          <w:tab w:val="right" w:leader="dot" w:pos="8306"/>
        </w:tabs>
      </w:pPr>
      <w:hyperlink w:anchor="_Toc28055" w:history="1">
        <w:r>
          <w:rPr>
            <w:rFonts w:ascii="仿宋" w:eastAsia="仿宋" w:hAnsi="仿宋" w:cs="仿宋" w:hint="eastAsia"/>
            <w:lang w:eastAsia="zh-CN"/>
          </w:rPr>
          <w:t>(一)、产业协同机制建设</w:t>
        </w:r>
        <w:r>
          <w:tab/>
        </w:r>
        <w:r>
          <w:fldChar w:fldCharType="begin"/>
        </w:r>
        <w:r>
          <w:instrText xml:space="preserve"> PAGEREF _Toc28055 \h </w:instrText>
        </w:r>
        <w:r>
          <w:fldChar w:fldCharType="separate"/>
        </w:r>
        <w:r>
          <w:t>76</w:t>
        </w:r>
        <w:r>
          <w:fldChar w:fldCharType="end"/>
        </w:r>
      </w:hyperlink>
    </w:p>
    <w:p>
      <w:pPr>
        <w:pStyle w:val="TOC2"/>
        <w:tabs>
          <w:tab w:val="right" w:leader="dot" w:pos="8306"/>
        </w:tabs>
      </w:pPr>
      <w:hyperlink w:anchor="_Toc26913" w:history="1">
        <w:r>
          <w:rPr>
            <w:rFonts w:ascii="仿宋" w:eastAsia="仿宋" w:hAnsi="仿宋" w:cs="仿宋" w:hint="eastAsia"/>
            <w:lang w:eastAsia="zh-CN"/>
          </w:rPr>
          <w:t>(二)、产业集群培育与发展</w:t>
        </w:r>
        <w:r>
          <w:tab/>
        </w:r>
        <w:r>
          <w:fldChar w:fldCharType="begin"/>
        </w:r>
        <w:r>
          <w:instrText xml:space="preserve"> PAGEREF _Toc26913 \h </w:instrText>
        </w:r>
        <w:r>
          <w:fldChar w:fldCharType="separate"/>
        </w:r>
        <w:r>
          <w:t>77</w:t>
        </w:r>
        <w:r>
          <w:fldChar w:fldCharType="end"/>
        </w:r>
      </w:hyperlink>
    </w:p>
    <w:p>
      <w:pPr>
        <w:pStyle w:val="TOC1"/>
        <w:tabs>
          <w:tab w:val="right" w:leader="dot" w:pos="8306"/>
        </w:tabs>
      </w:pPr>
      <w:hyperlink w:anchor="_Toc29319" w:history="1">
        <w:r>
          <w:rPr>
            <w:rFonts w:ascii="仿宋" w:eastAsia="仿宋" w:hAnsi="仿宋" w:cs="仿宋" w:hint="eastAsia"/>
            <w:lang w:eastAsia="zh-CN"/>
          </w:rPr>
          <w:t>十八、企业合规与伦理</w:t>
        </w:r>
        <w:r>
          <w:tab/>
        </w:r>
        <w:r>
          <w:fldChar w:fldCharType="begin"/>
        </w:r>
        <w:r>
          <w:instrText xml:space="preserve"> PAGEREF _Toc29319 \h </w:instrText>
        </w:r>
        <w:r>
          <w:fldChar w:fldCharType="separate"/>
        </w:r>
        <w:r>
          <w:t>78</w:t>
        </w:r>
        <w:r>
          <w:fldChar w:fldCharType="end"/>
        </w:r>
      </w:hyperlink>
    </w:p>
    <w:p>
      <w:pPr>
        <w:pStyle w:val="TOC2"/>
        <w:tabs>
          <w:tab w:val="right" w:leader="dot" w:pos="8306"/>
        </w:tabs>
      </w:pPr>
      <w:hyperlink w:anchor="_Toc31285" w:history="1">
        <w:r>
          <w:rPr>
            <w:rFonts w:ascii="仿宋" w:eastAsia="仿宋" w:hAnsi="仿宋" w:cs="仿宋" w:hint="eastAsia"/>
            <w:lang w:eastAsia="zh-CN"/>
          </w:rPr>
          <w:t>(一)、合规政策与程序</w:t>
        </w:r>
        <w:r>
          <w:tab/>
        </w:r>
        <w:r>
          <w:fldChar w:fldCharType="begin"/>
        </w:r>
        <w:r>
          <w:instrText xml:space="preserve"> PAGEREF _Toc31285 \h </w:instrText>
        </w:r>
        <w:r>
          <w:fldChar w:fldCharType="separate"/>
        </w:r>
        <w:r>
          <w:t>78</w:t>
        </w:r>
        <w:r>
          <w:fldChar w:fldCharType="end"/>
        </w:r>
      </w:hyperlink>
    </w:p>
    <w:p>
      <w:pPr>
        <w:pStyle w:val="TOC2"/>
        <w:tabs>
          <w:tab w:val="right" w:leader="dot" w:pos="8306"/>
        </w:tabs>
      </w:pPr>
      <w:hyperlink w:anchor="_Toc28602" w:history="1">
        <w:r>
          <w:rPr>
            <w:rFonts w:ascii="仿宋" w:eastAsia="仿宋" w:hAnsi="仿宋" w:cs="仿宋" w:hint="eastAsia"/>
            <w:lang w:eastAsia="zh-CN"/>
          </w:rPr>
          <w:t>(二)、伦理规范与培训</w:t>
        </w:r>
        <w:r>
          <w:tab/>
        </w:r>
        <w:r>
          <w:fldChar w:fldCharType="begin"/>
        </w:r>
        <w:r>
          <w:instrText xml:space="preserve"> PAGEREF _Toc28602 \h </w:instrText>
        </w:r>
        <w:r>
          <w:fldChar w:fldCharType="separate"/>
        </w:r>
        <w:r>
          <w:t>79</w:t>
        </w:r>
        <w:r>
          <w:fldChar w:fldCharType="end"/>
        </w:r>
      </w:hyperlink>
    </w:p>
    <w:p>
      <w:pPr>
        <w:pStyle w:val="TOC2"/>
        <w:tabs>
          <w:tab w:val="right" w:leader="dot" w:pos="8306"/>
        </w:tabs>
      </w:pPr>
      <w:hyperlink w:anchor="_Toc16623" w:history="1">
        <w:r>
          <w:rPr>
            <w:rFonts w:ascii="仿宋" w:eastAsia="仿宋" w:hAnsi="仿宋" w:cs="仿宋" w:hint="eastAsia"/>
            <w:lang w:eastAsia="zh-CN"/>
          </w:rPr>
          <w:t>(三)、合规风险评估</w:t>
        </w:r>
        <w:r>
          <w:tab/>
        </w:r>
        <w:r>
          <w:fldChar w:fldCharType="begin"/>
        </w:r>
        <w:r>
          <w:instrText xml:space="preserve"> PAGEREF _Toc16623 \h </w:instrText>
        </w:r>
        <w:r>
          <w:fldChar w:fldCharType="separate"/>
        </w:r>
        <w:r>
          <w:t>80</w:t>
        </w:r>
        <w:r>
          <w:fldChar w:fldCharType="end"/>
        </w:r>
      </w:hyperlink>
    </w:p>
    <w:p>
      <w:pPr>
        <w:pStyle w:val="TOC2"/>
        <w:tabs>
          <w:tab w:val="right" w:leader="dot" w:pos="8306"/>
        </w:tabs>
      </w:pPr>
      <w:hyperlink w:anchor="_Toc29110" w:history="1">
        <w:r>
          <w:rPr>
            <w:rFonts w:ascii="仿宋" w:eastAsia="仿宋" w:hAnsi="仿宋" w:cs="仿宋" w:hint="eastAsia"/>
            <w:lang w:eastAsia="zh-CN"/>
          </w:rPr>
          <w:t>(四)、合规监督与执行</w:t>
        </w:r>
        <w:r>
          <w:tab/>
        </w:r>
        <w:r>
          <w:fldChar w:fldCharType="begin"/>
        </w:r>
        <w:r>
          <w:instrText xml:space="preserve"> PAGEREF _Toc29110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3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6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4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21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6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48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8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https://d.book118.com/927120066003006055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D8287B"/>
    <w:rsid w:val="33D82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2006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2024-03-13T08:56:00Z</dcterms:created>
  <dcterms:modified xsi:type="dcterms:W3CDTF">2024-03-13T08:57:09Z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AA03C0C6A0D44DDD92E851BAFFF48A4E_11</vt:lpwstr>
  </property>
  <property fmtid="{D5CDD505-2E9C-101B-9397-08002B2CF9AE}" pid="3" name="KSOProductBuildVer">
    <vt:lpwstr>2052-12.1.0.16250</vt:lpwstr>
  </property>
</Properties>
</file>