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家居拖鞋项目规划设计蓝图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54" w:history="1">
        <w:r>
          <w:rPr>
            <w:rFonts w:ascii="仿宋" w:eastAsia="仿宋" w:hAnsi="仿宋" w:cs="仿宋" w:hint="eastAsia"/>
            <w:lang w:eastAsia="zh-CN"/>
          </w:rPr>
          <w:t>概论</w:t>
        </w:r>
        <w:r>
          <w:tab/>
        </w:r>
        <w:r>
          <w:fldChar w:fldCharType="begin"/>
        </w:r>
        <w:r>
          <w:instrText xml:space="preserve"> PAGEREF _Toc14854 \h </w:instrText>
        </w:r>
        <w:r>
          <w:fldChar w:fldCharType="separate"/>
        </w:r>
        <w:r>
          <w:t>3</w:t>
        </w:r>
        <w:r>
          <w:fldChar w:fldCharType="end"/>
        </w:r>
      </w:hyperlink>
    </w:p>
    <w:p>
      <w:pPr>
        <w:pStyle w:val="TOC1"/>
        <w:tabs>
          <w:tab w:val="right" w:leader="dot" w:pos="8306"/>
        </w:tabs>
      </w:pPr>
      <w:hyperlink w:anchor="_Toc7578" w:history="1">
        <w:r>
          <w:rPr>
            <w:rFonts w:ascii="仿宋" w:eastAsia="仿宋" w:hAnsi="仿宋" w:cs="仿宋" w:hint="eastAsia"/>
            <w:lang w:eastAsia="zh-CN"/>
          </w:rPr>
          <w:t>一、产品规划分析</w:t>
        </w:r>
        <w:r>
          <w:tab/>
        </w:r>
        <w:r>
          <w:fldChar w:fldCharType="begin"/>
        </w:r>
        <w:r>
          <w:instrText xml:space="preserve"> PAGEREF _Toc7578 \h </w:instrText>
        </w:r>
        <w:r>
          <w:fldChar w:fldCharType="separate"/>
        </w:r>
        <w:r>
          <w:t>3</w:t>
        </w:r>
        <w:r>
          <w:fldChar w:fldCharType="end"/>
        </w:r>
      </w:hyperlink>
    </w:p>
    <w:p>
      <w:pPr>
        <w:pStyle w:val="TOC2"/>
        <w:tabs>
          <w:tab w:val="right" w:leader="dot" w:pos="8306"/>
        </w:tabs>
      </w:pPr>
      <w:hyperlink w:anchor="_Toc1450" w:history="1">
        <w:r>
          <w:rPr>
            <w:rFonts w:ascii="仿宋" w:eastAsia="仿宋" w:hAnsi="仿宋" w:cs="仿宋" w:hint="eastAsia"/>
            <w:lang w:eastAsia="zh-CN"/>
          </w:rPr>
          <w:t>(一)、产品规划</w:t>
        </w:r>
        <w:r>
          <w:tab/>
        </w:r>
        <w:r>
          <w:fldChar w:fldCharType="begin"/>
        </w:r>
        <w:r>
          <w:instrText xml:space="preserve"> PAGEREF _Toc1450 \h </w:instrText>
        </w:r>
        <w:r>
          <w:fldChar w:fldCharType="separate"/>
        </w:r>
        <w:r>
          <w:t>3</w:t>
        </w:r>
        <w:r>
          <w:fldChar w:fldCharType="end"/>
        </w:r>
      </w:hyperlink>
    </w:p>
    <w:p>
      <w:pPr>
        <w:pStyle w:val="TOC2"/>
        <w:tabs>
          <w:tab w:val="right" w:leader="dot" w:pos="8306"/>
        </w:tabs>
      </w:pPr>
      <w:hyperlink w:anchor="_Toc13696" w:history="1">
        <w:r>
          <w:rPr>
            <w:rFonts w:ascii="仿宋" w:eastAsia="仿宋" w:hAnsi="仿宋" w:cs="仿宋" w:hint="eastAsia"/>
            <w:lang w:eastAsia="zh-CN"/>
          </w:rPr>
          <w:t>(二)、建设规模</w:t>
        </w:r>
        <w:r>
          <w:tab/>
        </w:r>
        <w:r>
          <w:fldChar w:fldCharType="begin"/>
        </w:r>
        <w:r>
          <w:instrText xml:space="preserve"> PAGEREF _Toc13696 \h </w:instrText>
        </w:r>
        <w:r>
          <w:fldChar w:fldCharType="separate"/>
        </w:r>
        <w:r>
          <w:t>4</w:t>
        </w:r>
        <w:r>
          <w:fldChar w:fldCharType="end"/>
        </w:r>
      </w:hyperlink>
    </w:p>
    <w:p>
      <w:pPr>
        <w:pStyle w:val="TOC1"/>
        <w:tabs>
          <w:tab w:val="right" w:leader="dot" w:pos="8306"/>
        </w:tabs>
      </w:pPr>
      <w:hyperlink w:anchor="_Toc19607" w:history="1">
        <w:r>
          <w:rPr>
            <w:rFonts w:ascii="仿宋" w:eastAsia="仿宋" w:hAnsi="仿宋" w:cs="仿宋" w:hint="eastAsia"/>
            <w:lang w:eastAsia="zh-CN"/>
          </w:rPr>
          <w:t>二、家居拖鞋项目文档管理</w:t>
        </w:r>
        <w:r>
          <w:tab/>
        </w:r>
        <w:r>
          <w:fldChar w:fldCharType="begin"/>
        </w:r>
        <w:r>
          <w:instrText xml:space="preserve"> PAGEREF _Toc19607 \h </w:instrText>
        </w:r>
        <w:r>
          <w:fldChar w:fldCharType="separate"/>
        </w:r>
        <w:r>
          <w:t>5</w:t>
        </w:r>
        <w:r>
          <w:fldChar w:fldCharType="end"/>
        </w:r>
      </w:hyperlink>
    </w:p>
    <w:p>
      <w:pPr>
        <w:pStyle w:val="TOC2"/>
        <w:tabs>
          <w:tab w:val="right" w:leader="dot" w:pos="8306"/>
        </w:tabs>
      </w:pPr>
      <w:hyperlink w:anchor="_Toc14203" w:history="1">
        <w:r>
          <w:rPr>
            <w:rFonts w:ascii="仿宋" w:eastAsia="仿宋" w:hAnsi="仿宋" w:cs="仿宋" w:hint="eastAsia"/>
            <w:lang w:eastAsia="zh-CN"/>
          </w:rPr>
          <w:t>(一)、文档编制与审查</w:t>
        </w:r>
        <w:r>
          <w:tab/>
        </w:r>
        <w:r>
          <w:fldChar w:fldCharType="begin"/>
        </w:r>
        <w:r>
          <w:instrText xml:space="preserve"> PAGEREF _Toc14203 \h </w:instrText>
        </w:r>
        <w:r>
          <w:fldChar w:fldCharType="separate"/>
        </w:r>
        <w:r>
          <w:t>5</w:t>
        </w:r>
        <w:r>
          <w:fldChar w:fldCharType="end"/>
        </w:r>
      </w:hyperlink>
    </w:p>
    <w:p>
      <w:pPr>
        <w:pStyle w:val="TOC2"/>
        <w:tabs>
          <w:tab w:val="right" w:leader="dot" w:pos="8306"/>
        </w:tabs>
      </w:pPr>
      <w:hyperlink w:anchor="_Toc14985" w:history="1">
        <w:r>
          <w:rPr>
            <w:rFonts w:ascii="仿宋" w:eastAsia="仿宋" w:hAnsi="仿宋" w:cs="仿宋" w:hint="eastAsia"/>
            <w:lang w:eastAsia="zh-CN"/>
          </w:rPr>
          <w:t>(二)、文档发布与分发</w:t>
        </w:r>
        <w:r>
          <w:tab/>
        </w:r>
        <w:r>
          <w:fldChar w:fldCharType="begin"/>
        </w:r>
        <w:r>
          <w:instrText xml:space="preserve"> PAGEREF _Toc14985 \h </w:instrText>
        </w:r>
        <w:r>
          <w:fldChar w:fldCharType="separate"/>
        </w:r>
        <w:r>
          <w:t>6</w:t>
        </w:r>
        <w:r>
          <w:fldChar w:fldCharType="end"/>
        </w:r>
      </w:hyperlink>
    </w:p>
    <w:p>
      <w:pPr>
        <w:pStyle w:val="TOC2"/>
        <w:tabs>
          <w:tab w:val="right" w:leader="dot" w:pos="8306"/>
        </w:tabs>
      </w:pPr>
      <w:hyperlink w:anchor="_Toc10657" w:history="1">
        <w:r>
          <w:rPr>
            <w:rFonts w:ascii="仿宋" w:eastAsia="仿宋" w:hAnsi="仿宋" w:cs="仿宋" w:hint="eastAsia"/>
            <w:lang w:eastAsia="zh-CN"/>
          </w:rPr>
          <w:t>(三)、文档存档与归档</w:t>
        </w:r>
        <w:r>
          <w:tab/>
        </w:r>
        <w:r>
          <w:fldChar w:fldCharType="begin"/>
        </w:r>
        <w:r>
          <w:instrText xml:space="preserve"> PAGEREF _Toc10657 \h </w:instrText>
        </w:r>
        <w:r>
          <w:fldChar w:fldCharType="separate"/>
        </w:r>
        <w:r>
          <w:t>7</w:t>
        </w:r>
        <w:r>
          <w:fldChar w:fldCharType="end"/>
        </w:r>
      </w:hyperlink>
    </w:p>
    <w:p>
      <w:pPr>
        <w:pStyle w:val="TOC1"/>
        <w:tabs>
          <w:tab w:val="right" w:leader="dot" w:pos="8306"/>
        </w:tabs>
      </w:pPr>
      <w:hyperlink w:anchor="_Toc26948" w:history="1">
        <w:r>
          <w:rPr>
            <w:rFonts w:ascii="仿宋" w:eastAsia="仿宋" w:hAnsi="仿宋" w:cs="仿宋" w:hint="eastAsia"/>
            <w:lang w:eastAsia="zh-CN"/>
          </w:rPr>
          <w:t>三、家居拖鞋项目土建工程</w:t>
        </w:r>
        <w:r>
          <w:tab/>
        </w:r>
        <w:r>
          <w:fldChar w:fldCharType="begin"/>
        </w:r>
        <w:r>
          <w:instrText xml:space="preserve"> PAGEREF _Toc26948 \h </w:instrText>
        </w:r>
        <w:r>
          <w:fldChar w:fldCharType="separate"/>
        </w:r>
        <w:r>
          <w:t>8</w:t>
        </w:r>
        <w:r>
          <w:fldChar w:fldCharType="end"/>
        </w:r>
      </w:hyperlink>
    </w:p>
    <w:p>
      <w:pPr>
        <w:pStyle w:val="TOC2"/>
        <w:tabs>
          <w:tab w:val="right" w:leader="dot" w:pos="8306"/>
        </w:tabs>
      </w:pPr>
      <w:hyperlink w:anchor="_Toc25225" w:history="1">
        <w:r>
          <w:rPr>
            <w:rFonts w:ascii="仿宋" w:eastAsia="仿宋" w:hAnsi="仿宋" w:cs="仿宋" w:hint="eastAsia"/>
            <w:lang w:eastAsia="zh-CN"/>
          </w:rPr>
          <w:t>(一)、建筑工程设计原则</w:t>
        </w:r>
        <w:r>
          <w:tab/>
        </w:r>
        <w:r>
          <w:fldChar w:fldCharType="begin"/>
        </w:r>
        <w:r>
          <w:instrText xml:space="preserve"> PAGEREF _Toc25225 \h </w:instrText>
        </w:r>
        <w:r>
          <w:fldChar w:fldCharType="separate"/>
        </w:r>
        <w:r>
          <w:t>8</w:t>
        </w:r>
        <w:r>
          <w:fldChar w:fldCharType="end"/>
        </w:r>
      </w:hyperlink>
    </w:p>
    <w:p>
      <w:pPr>
        <w:pStyle w:val="TOC2"/>
        <w:tabs>
          <w:tab w:val="right" w:leader="dot" w:pos="8306"/>
        </w:tabs>
      </w:pPr>
      <w:hyperlink w:anchor="_Toc29020" w:history="1">
        <w:r>
          <w:rPr>
            <w:rFonts w:ascii="仿宋" w:eastAsia="仿宋" w:hAnsi="仿宋" w:cs="仿宋" w:hint="eastAsia"/>
            <w:lang w:eastAsia="zh-CN"/>
          </w:rPr>
          <w:t>(二)、土建工程设计年限及安全等级</w:t>
        </w:r>
        <w:r>
          <w:tab/>
        </w:r>
        <w:r>
          <w:fldChar w:fldCharType="begin"/>
        </w:r>
        <w:r>
          <w:instrText xml:space="preserve"> PAGEREF _Toc29020 \h </w:instrText>
        </w:r>
        <w:r>
          <w:fldChar w:fldCharType="separate"/>
        </w:r>
        <w:r>
          <w:t>9</w:t>
        </w:r>
        <w:r>
          <w:fldChar w:fldCharType="end"/>
        </w:r>
      </w:hyperlink>
    </w:p>
    <w:p>
      <w:pPr>
        <w:pStyle w:val="TOC2"/>
        <w:tabs>
          <w:tab w:val="right" w:leader="dot" w:pos="8306"/>
        </w:tabs>
      </w:pPr>
      <w:hyperlink w:anchor="_Toc11114" w:history="1">
        <w:r>
          <w:rPr>
            <w:rFonts w:ascii="仿宋" w:eastAsia="仿宋" w:hAnsi="仿宋" w:cs="仿宋" w:hint="eastAsia"/>
            <w:lang w:eastAsia="zh-CN"/>
          </w:rPr>
          <w:t>(三)、建筑工程设计总体要求</w:t>
        </w:r>
        <w:r>
          <w:tab/>
        </w:r>
        <w:r>
          <w:fldChar w:fldCharType="begin"/>
        </w:r>
        <w:r>
          <w:instrText xml:space="preserve"> PAGEREF _Toc11114 \h </w:instrText>
        </w:r>
        <w:r>
          <w:fldChar w:fldCharType="separate"/>
        </w:r>
        <w:r>
          <w:t>11</w:t>
        </w:r>
        <w:r>
          <w:fldChar w:fldCharType="end"/>
        </w:r>
      </w:hyperlink>
    </w:p>
    <w:p>
      <w:pPr>
        <w:pStyle w:val="TOC2"/>
        <w:tabs>
          <w:tab w:val="right" w:leader="dot" w:pos="8306"/>
        </w:tabs>
      </w:pPr>
      <w:hyperlink w:anchor="_Toc1627" w:history="1">
        <w:r>
          <w:rPr>
            <w:rFonts w:ascii="仿宋" w:eastAsia="仿宋" w:hAnsi="仿宋" w:cs="仿宋" w:hint="eastAsia"/>
            <w:lang w:eastAsia="zh-CN"/>
          </w:rPr>
          <w:t>(四)、土建工程建设指标</w:t>
        </w:r>
        <w:r>
          <w:tab/>
        </w:r>
        <w:r>
          <w:fldChar w:fldCharType="begin"/>
        </w:r>
        <w:r>
          <w:instrText xml:space="preserve"> PAGEREF _Toc1627 \h </w:instrText>
        </w:r>
        <w:r>
          <w:fldChar w:fldCharType="separate"/>
        </w:r>
        <w:r>
          <w:t>11</w:t>
        </w:r>
        <w:r>
          <w:fldChar w:fldCharType="end"/>
        </w:r>
      </w:hyperlink>
    </w:p>
    <w:p>
      <w:pPr>
        <w:pStyle w:val="TOC1"/>
        <w:tabs>
          <w:tab w:val="right" w:leader="dot" w:pos="8306"/>
        </w:tabs>
      </w:pPr>
      <w:hyperlink w:anchor="_Toc25643" w:history="1">
        <w:r>
          <w:rPr>
            <w:rFonts w:ascii="仿宋" w:eastAsia="仿宋" w:hAnsi="仿宋" w:cs="仿宋" w:hint="eastAsia"/>
            <w:lang w:eastAsia="zh-CN"/>
          </w:rPr>
          <w:t>四、家居拖鞋项目可持续发展</w:t>
        </w:r>
        <w:r>
          <w:tab/>
        </w:r>
        <w:r>
          <w:fldChar w:fldCharType="begin"/>
        </w:r>
        <w:r>
          <w:instrText xml:space="preserve"> PAGEREF _Toc25643 \h </w:instrText>
        </w:r>
        <w:r>
          <w:fldChar w:fldCharType="separate"/>
        </w:r>
        <w:r>
          <w:t>12</w:t>
        </w:r>
        <w:r>
          <w:fldChar w:fldCharType="end"/>
        </w:r>
      </w:hyperlink>
    </w:p>
    <w:p>
      <w:pPr>
        <w:pStyle w:val="TOC2"/>
        <w:tabs>
          <w:tab w:val="right" w:leader="dot" w:pos="8306"/>
        </w:tabs>
      </w:pPr>
      <w:hyperlink w:anchor="_Toc8450" w:history="1">
        <w:r>
          <w:rPr>
            <w:rFonts w:ascii="仿宋" w:eastAsia="仿宋" w:hAnsi="仿宋" w:cs="仿宋" w:hint="eastAsia"/>
            <w:lang w:eastAsia="zh-CN"/>
          </w:rPr>
          <w:t>(一)、可持续战略与实践</w:t>
        </w:r>
        <w:r>
          <w:tab/>
        </w:r>
        <w:r>
          <w:fldChar w:fldCharType="begin"/>
        </w:r>
        <w:r>
          <w:instrText xml:space="preserve"> PAGEREF _Toc8450 \h </w:instrText>
        </w:r>
        <w:r>
          <w:fldChar w:fldCharType="separate"/>
        </w:r>
        <w:r>
          <w:t>12</w:t>
        </w:r>
        <w:r>
          <w:fldChar w:fldCharType="end"/>
        </w:r>
      </w:hyperlink>
    </w:p>
    <w:p>
      <w:pPr>
        <w:pStyle w:val="TOC2"/>
        <w:tabs>
          <w:tab w:val="right" w:leader="dot" w:pos="8306"/>
        </w:tabs>
      </w:pPr>
      <w:hyperlink w:anchor="_Toc16663" w:history="1">
        <w:r>
          <w:rPr>
            <w:rFonts w:ascii="仿宋" w:eastAsia="仿宋" w:hAnsi="仿宋" w:cs="仿宋" w:hint="eastAsia"/>
            <w:lang w:eastAsia="zh-CN"/>
          </w:rPr>
          <w:t>(二)、环保与社会责任</w:t>
        </w:r>
        <w:r>
          <w:tab/>
        </w:r>
        <w:r>
          <w:fldChar w:fldCharType="begin"/>
        </w:r>
        <w:r>
          <w:instrText xml:space="preserve"> PAGEREF _Toc16663 \h </w:instrText>
        </w:r>
        <w:r>
          <w:fldChar w:fldCharType="separate"/>
        </w:r>
        <w:r>
          <w:t>12</w:t>
        </w:r>
        <w:r>
          <w:fldChar w:fldCharType="end"/>
        </w:r>
      </w:hyperlink>
    </w:p>
    <w:p>
      <w:pPr>
        <w:pStyle w:val="TOC1"/>
        <w:tabs>
          <w:tab w:val="right" w:leader="dot" w:pos="8306"/>
        </w:tabs>
      </w:pPr>
      <w:hyperlink w:anchor="_Toc4284" w:history="1">
        <w:r>
          <w:rPr>
            <w:rFonts w:ascii="仿宋" w:eastAsia="仿宋" w:hAnsi="仿宋" w:cs="仿宋" w:hint="eastAsia"/>
            <w:lang w:eastAsia="zh-CN"/>
          </w:rPr>
          <w:t>五、家居拖鞋项目选址可行性分析</w:t>
        </w:r>
        <w:r>
          <w:tab/>
        </w:r>
        <w:r>
          <w:fldChar w:fldCharType="begin"/>
        </w:r>
        <w:r>
          <w:instrText xml:space="preserve"> PAGEREF _Toc4284 \h </w:instrText>
        </w:r>
        <w:r>
          <w:fldChar w:fldCharType="separate"/>
        </w:r>
        <w:r>
          <w:t>13</w:t>
        </w:r>
        <w:r>
          <w:fldChar w:fldCharType="end"/>
        </w:r>
      </w:hyperlink>
    </w:p>
    <w:p>
      <w:pPr>
        <w:pStyle w:val="TOC2"/>
        <w:tabs>
          <w:tab w:val="right" w:leader="dot" w:pos="8306"/>
        </w:tabs>
      </w:pPr>
      <w:hyperlink w:anchor="_Toc14097" w:history="1">
        <w:r>
          <w:rPr>
            <w:rFonts w:ascii="仿宋" w:eastAsia="仿宋" w:hAnsi="仿宋" w:cs="仿宋" w:hint="eastAsia"/>
            <w:lang w:eastAsia="zh-CN"/>
          </w:rPr>
          <w:t>(一)、家居拖鞋项目选址</w:t>
        </w:r>
        <w:r>
          <w:tab/>
        </w:r>
        <w:r>
          <w:fldChar w:fldCharType="begin"/>
        </w:r>
        <w:r>
          <w:instrText xml:space="preserve"> PAGEREF _Toc14097 \h </w:instrText>
        </w:r>
        <w:r>
          <w:fldChar w:fldCharType="separate"/>
        </w:r>
        <w:r>
          <w:t>13</w:t>
        </w:r>
        <w:r>
          <w:fldChar w:fldCharType="end"/>
        </w:r>
      </w:hyperlink>
    </w:p>
    <w:p>
      <w:pPr>
        <w:pStyle w:val="TOC2"/>
        <w:tabs>
          <w:tab w:val="right" w:leader="dot" w:pos="8306"/>
        </w:tabs>
      </w:pPr>
      <w:hyperlink w:anchor="_Toc21882" w:history="1">
        <w:r>
          <w:rPr>
            <w:rFonts w:ascii="仿宋" w:eastAsia="仿宋" w:hAnsi="仿宋" w:cs="仿宋" w:hint="eastAsia"/>
            <w:lang w:eastAsia="zh-CN"/>
          </w:rPr>
          <w:t>(二)、用地控制指标</w:t>
        </w:r>
        <w:r>
          <w:tab/>
        </w:r>
        <w:r>
          <w:fldChar w:fldCharType="begin"/>
        </w:r>
        <w:r>
          <w:instrText xml:space="preserve"> PAGEREF _Toc21882 \h </w:instrText>
        </w:r>
        <w:r>
          <w:fldChar w:fldCharType="separate"/>
        </w:r>
        <w:r>
          <w:t>13</w:t>
        </w:r>
        <w:r>
          <w:fldChar w:fldCharType="end"/>
        </w:r>
      </w:hyperlink>
    </w:p>
    <w:p>
      <w:pPr>
        <w:pStyle w:val="TOC2"/>
        <w:tabs>
          <w:tab w:val="right" w:leader="dot" w:pos="8306"/>
        </w:tabs>
      </w:pPr>
      <w:hyperlink w:anchor="_Toc4726" w:history="1">
        <w:r>
          <w:rPr>
            <w:rFonts w:ascii="仿宋" w:eastAsia="仿宋" w:hAnsi="仿宋" w:cs="仿宋" w:hint="eastAsia"/>
            <w:lang w:eastAsia="zh-CN"/>
          </w:rPr>
          <w:t>(三)、节约用地措施</w:t>
        </w:r>
        <w:r>
          <w:tab/>
        </w:r>
        <w:r>
          <w:fldChar w:fldCharType="begin"/>
        </w:r>
        <w:r>
          <w:instrText xml:space="preserve"> PAGEREF _Toc4726 \h </w:instrText>
        </w:r>
        <w:r>
          <w:fldChar w:fldCharType="separate"/>
        </w:r>
        <w:r>
          <w:t>15</w:t>
        </w:r>
        <w:r>
          <w:fldChar w:fldCharType="end"/>
        </w:r>
      </w:hyperlink>
    </w:p>
    <w:p>
      <w:pPr>
        <w:pStyle w:val="TOC2"/>
        <w:tabs>
          <w:tab w:val="right" w:leader="dot" w:pos="8306"/>
        </w:tabs>
      </w:pPr>
      <w:hyperlink w:anchor="_Toc28045" w:history="1">
        <w:r>
          <w:rPr>
            <w:rFonts w:ascii="仿宋" w:eastAsia="仿宋" w:hAnsi="仿宋" w:cs="仿宋" w:hint="eastAsia"/>
            <w:lang w:eastAsia="zh-CN"/>
          </w:rPr>
          <w:t>(四)、总图布置方案</w:t>
        </w:r>
        <w:r>
          <w:tab/>
        </w:r>
        <w:r>
          <w:fldChar w:fldCharType="begin"/>
        </w:r>
        <w:r>
          <w:instrText xml:space="preserve"> PAGEREF _Toc28045 \h </w:instrText>
        </w:r>
        <w:r>
          <w:fldChar w:fldCharType="separate"/>
        </w:r>
        <w:r>
          <w:t>16</w:t>
        </w:r>
        <w:r>
          <w:fldChar w:fldCharType="end"/>
        </w:r>
      </w:hyperlink>
    </w:p>
    <w:p>
      <w:pPr>
        <w:pStyle w:val="TOC2"/>
        <w:tabs>
          <w:tab w:val="right" w:leader="dot" w:pos="8306"/>
        </w:tabs>
      </w:pPr>
      <w:hyperlink w:anchor="_Toc22039" w:history="1">
        <w:r>
          <w:rPr>
            <w:rFonts w:ascii="仿宋" w:eastAsia="仿宋" w:hAnsi="仿宋" w:cs="仿宋" w:hint="eastAsia"/>
            <w:lang w:eastAsia="zh-CN"/>
          </w:rPr>
          <w:t>(五)、选址综合评价</w:t>
        </w:r>
        <w:r>
          <w:tab/>
        </w:r>
        <w:r>
          <w:fldChar w:fldCharType="begin"/>
        </w:r>
        <w:r>
          <w:instrText xml:space="preserve"> PAGEREF _Toc22039 \h </w:instrText>
        </w:r>
        <w:r>
          <w:fldChar w:fldCharType="separate"/>
        </w:r>
        <w:r>
          <w:t>17</w:t>
        </w:r>
        <w:r>
          <w:fldChar w:fldCharType="end"/>
        </w:r>
      </w:hyperlink>
    </w:p>
    <w:p>
      <w:pPr>
        <w:pStyle w:val="TOC1"/>
        <w:tabs>
          <w:tab w:val="right" w:leader="dot" w:pos="8306"/>
        </w:tabs>
      </w:pPr>
      <w:hyperlink w:anchor="_Toc24381" w:history="1">
        <w:r>
          <w:rPr>
            <w:rFonts w:ascii="仿宋" w:eastAsia="仿宋" w:hAnsi="仿宋" w:cs="仿宋" w:hint="eastAsia"/>
            <w:lang w:eastAsia="zh-CN"/>
          </w:rPr>
          <w:t>六、家居拖鞋项目建设单位说明</w:t>
        </w:r>
        <w:r>
          <w:tab/>
        </w:r>
        <w:r>
          <w:fldChar w:fldCharType="begin"/>
        </w:r>
        <w:r>
          <w:instrText xml:space="preserve"> PAGEREF _Toc24381 \h </w:instrText>
        </w:r>
        <w:r>
          <w:fldChar w:fldCharType="separate"/>
        </w:r>
        <w:r>
          <w:t>18</w:t>
        </w:r>
        <w:r>
          <w:fldChar w:fldCharType="end"/>
        </w:r>
      </w:hyperlink>
    </w:p>
    <w:p>
      <w:pPr>
        <w:pStyle w:val="TOC2"/>
        <w:tabs>
          <w:tab w:val="right" w:leader="dot" w:pos="8306"/>
        </w:tabs>
      </w:pPr>
      <w:hyperlink w:anchor="_Toc10987" w:history="1">
        <w:r>
          <w:rPr>
            <w:rFonts w:ascii="仿宋" w:eastAsia="仿宋" w:hAnsi="仿宋" w:cs="仿宋" w:hint="eastAsia"/>
            <w:lang w:eastAsia="zh-CN"/>
          </w:rPr>
          <w:t>(一)、家居拖鞋项目承办单位基本情况</w:t>
        </w:r>
        <w:r>
          <w:tab/>
        </w:r>
        <w:r>
          <w:fldChar w:fldCharType="begin"/>
        </w:r>
        <w:r>
          <w:instrText xml:space="preserve"> PAGEREF _Toc10987 \h </w:instrText>
        </w:r>
        <w:r>
          <w:fldChar w:fldCharType="separate"/>
        </w:r>
        <w:r>
          <w:t>18</w:t>
        </w:r>
        <w:r>
          <w:fldChar w:fldCharType="end"/>
        </w:r>
      </w:hyperlink>
    </w:p>
    <w:p>
      <w:pPr>
        <w:pStyle w:val="TOC2"/>
        <w:tabs>
          <w:tab w:val="right" w:leader="dot" w:pos="8306"/>
        </w:tabs>
      </w:pPr>
      <w:hyperlink w:anchor="_Toc17454" w:history="1">
        <w:r>
          <w:rPr>
            <w:rFonts w:ascii="仿宋" w:eastAsia="仿宋" w:hAnsi="仿宋" w:cs="仿宋" w:hint="eastAsia"/>
            <w:lang w:eastAsia="zh-CN"/>
          </w:rPr>
          <w:t>(二)、公司经济效益分析</w:t>
        </w:r>
        <w:r>
          <w:tab/>
        </w:r>
        <w:r>
          <w:fldChar w:fldCharType="begin"/>
        </w:r>
        <w:r>
          <w:instrText xml:space="preserve"> PAGEREF _Toc17454 \h </w:instrText>
        </w:r>
        <w:r>
          <w:fldChar w:fldCharType="separate"/>
        </w:r>
        <w:r>
          <w:t>19</w:t>
        </w:r>
        <w:r>
          <w:fldChar w:fldCharType="end"/>
        </w:r>
      </w:hyperlink>
    </w:p>
    <w:p>
      <w:pPr>
        <w:pStyle w:val="TOC1"/>
        <w:tabs>
          <w:tab w:val="right" w:leader="dot" w:pos="8306"/>
        </w:tabs>
      </w:pPr>
      <w:hyperlink w:anchor="_Toc11884" w:history="1">
        <w:r>
          <w:rPr>
            <w:rFonts w:ascii="仿宋" w:eastAsia="仿宋" w:hAnsi="仿宋" w:cs="仿宋" w:hint="eastAsia"/>
            <w:lang w:eastAsia="zh-CN"/>
          </w:rPr>
          <w:t>七、家居拖鞋项目环境影响分析</w:t>
        </w:r>
        <w:r>
          <w:tab/>
        </w:r>
        <w:r>
          <w:fldChar w:fldCharType="begin"/>
        </w:r>
        <w:r>
          <w:instrText xml:space="preserve"> PAGEREF _Toc11884 \h </w:instrText>
        </w:r>
        <w:r>
          <w:fldChar w:fldCharType="separate"/>
        </w:r>
        <w:r>
          <w:t>20</w:t>
        </w:r>
        <w:r>
          <w:fldChar w:fldCharType="end"/>
        </w:r>
      </w:hyperlink>
    </w:p>
    <w:p>
      <w:pPr>
        <w:pStyle w:val="TOC2"/>
        <w:tabs>
          <w:tab w:val="right" w:leader="dot" w:pos="8306"/>
        </w:tabs>
      </w:pPr>
      <w:hyperlink w:anchor="_Toc3281" w:history="1">
        <w:r>
          <w:rPr>
            <w:rFonts w:ascii="仿宋" w:eastAsia="仿宋" w:hAnsi="仿宋" w:cs="仿宋" w:hint="eastAsia"/>
            <w:lang w:eastAsia="zh-CN"/>
          </w:rPr>
          <w:t>(一)、建设区域环境质量现状</w:t>
        </w:r>
        <w:r>
          <w:tab/>
        </w:r>
        <w:r>
          <w:fldChar w:fldCharType="begin"/>
        </w:r>
        <w:r>
          <w:instrText xml:space="preserve"> PAGEREF _Toc3281 \h </w:instrText>
        </w:r>
        <w:r>
          <w:fldChar w:fldCharType="separate"/>
        </w:r>
        <w:r>
          <w:t>20</w:t>
        </w:r>
        <w:r>
          <w:fldChar w:fldCharType="end"/>
        </w:r>
      </w:hyperlink>
    </w:p>
    <w:p>
      <w:pPr>
        <w:pStyle w:val="TOC2"/>
        <w:tabs>
          <w:tab w:val="right" w:leader="dot" w:pos="8306"/>
        </w:tabs>
      </w:pPr>
      <w:hyperlink w:anchor="_Toc7352" w:history="1">
        <w:r>
          <w:rPr>
            <w:rFonts w:ascii="仿宋" w:eastAsia="仿宋" w:hAnsi="仿宋" w:cs="仿宋" w:hint="eastAsia"/>
            <w:lang w:eastAsia="zh-CN"/>
          </w:rPr>
          <w:t>(二)、建设期环境保护</w:t>
        </w:r>
        <w:r>
          <w:tab/>
        </w:r>
        <w:r>
          <w:fldChar w:fldCharType="begin"/>
        </w:r>
        <w:r>
          <w:instrText xml:space="preserve"> PAGEREF _Toc7352 \h </w:instrText>
        </w:r>
        <w:r>
          <w:fldChar w:fldCharType="separate"/>
        </w:r>
        <w:r>
          <w:t>21</w:t>
        </w:r>
        <w:r>
          <w:fldChar w:fldCharType="end"/>
        </w:r>
      </w:hyperlink>
    </w:p>
    <w:p>
      <w:pPr>
        <w:pStyle w:val="TOC2"/>
        <w:tabs>
          <w:tab w:val="right" w:leader="dot" w:pos="8306"/>
        </w:tabs>
      </w:pPr>
      <w:hyperlink w:anchor="_Toc9327" w:history="1">
        <w:r>
          <w:rPr>
            <w:rFonts w:ascii="仿宋" w:eastAsia="仿宋" w:hAnsi="仿宋" w:cs="仿宋" w:hint="eastAsia"/>
            <w:lang w:eastAsia="zh-CN"/>
          </w:rPr>
          <w:t>(三)、运营期环境保护</w:t>
        </w:r>
        <w:r>
          <w:tab/>
        </w:r>
        <w:r>
          <w:fldChar w:fldCharType="begin"/>
        </w:r>
        <w:r>
          <w:instrText xml:space="preserve"> PAGEREF _Toc9327 \h </w:instrText>
        </w:r>
        <w:r>
          <w:fldChar w:fldCharType="separate"/>
        </w:r>
        <w:r>
          <w:t>23</w:t>
        </w:r>
        <w:r>
          <w:fldChar w:fldCharType="end"/>
        </w:r>
      </w:hyperlink>
    </w:p>
    <w:p>
      <w:pPr>
        <w:pStyle w:val="TOC2"/>
        <w:tabs>
          <w:tab w:val="right" w:leader="dot" w:pos="8306"/>
        </w:tabs>
      </w:pPr>
      <w:hyperlink w:anchor="_Toc31987" w:history="1">
        <w:r>
          <w:rPr>
            <w:rFonts w:ascii="仿宋" w:eastAsia="仿宋" w:hAnsi="仿宋" w:cs="仿宋" w:hint="eastAsia"/>
            <w:lang w:eastAsia="zh-CN"/>
          </w:rPr>
          <w:t>(四)、家居拖鞋项目建设对区域经济的影响</w:t>
        </w:r>
        <w:r>
          <w:tab/>
        </w:r>
        <w:r>
          <w:fldChar w:fldCharType="begin"/>
        </w:r>
        <w:r>
          <w:instrText xml:space="preserve"> PAGEREF _Toc31987 \h </w:instrText>
        </w:r>
        <w:r>
          <w:fldChar w:fldCharType="separate"/>
        </w:r>
        <w:r>
          <w:t>24</w:t>
        </w:r>
        <w:r>
          <w:fldChar w:fldCharType="end"/>
        </w:r>
      </w:hyperlink>
    </w:p>
    <w:p>
      <w:pPr>
        <w:pStyle w:val="TOC2"/>
        <w:tabs>
          <w:tab w:val="right" w:leader="dot" w:pos="8306"/>
        </w:tabs>
      </w:pPr>
      <w:hyperlink w:anchor="_Toc8859" w:history="1">
        <w:r>
          <w:rPr>
            <w:rFonts w:ascii="仿宋" w:eastAsia="仿宋" w:hAnsi="仿宋" w:cs="仿宋" w:hint="eastAsia"/>
            <w:lang w:eastAsia="zh-CN"/>
          </w:rPr>
          <w:t>(五)、废弃物处理</w:t>
        </w:r>
        <w:r>
          <w:tab/>
        </w:r>
        <w:r>
          <w:fldChar w:fldCharType="begin"/>
        </w:r>
        <w:r>
          <w:instrText xml:space="preserve"> PAGEREF _Toc8859 \h </w:instrText>
        </w:r>
        <w:r>
          <w:fldChar w:fldCharType="separate"/>
        </w:r>
        <w:r>
          <w:t>26</w:t>
        </w:r>
        <w:r>
          <w:fldChar w:fldCharType="end"/>
        </w:r>
      </w:hyperlink>
    </w:p>
    <w:p>
      <w:pPr>
        <w:pStyle w:val="TOC2"/>
        <w:tabs>
          <w:tab w:val="right" w:leader="dot" w:pos="8306"/>
        </w:tabs>
      </w:pPr>
      <w:hyperlink w:anchor="_Toc27003" w:history="1">
        <w:r>
          <w:rPr>
            <w:rFonts w:ascii="仿宋" w:eastAsia="仿宋" w:hAnsi="仿宋" w:cs="仿宋" w:hint="eastAsia"/>
            <w:lang w:eastAsia="zh-CN"/>
          </w:rPr>
          <w:t>(六)、特殊环境影响分析</w:t>
        </w:r>
        <w:r>
          <w:tab/>
        </w:r>
        <w:r>
          <w:fldChar w:fldCharType="begin"/>
        </w:r>
        <w:r>
          <w:instrText xml:space="preserve"> PAGEREF _Toc27003 \h </w:instrText>
        </w:r>
        <w:r>
          <w:fldChar w:fldCharType="separate"/>
        </w:r>
        <w:r>
          <w:t>27</w:t>
        </w:r>
        <w:r>
          <w:fldChar w:fldCharType="end"/>
        </w:r>
      </w:hyperlink>
    </w:p>
    <w:p>
      <w:pPr>
        <w:pStyle w:val="TOC2"/>
        <w:tabs>
          <w:tab w:val="right" w:leader="dot" w:pos="8306"/>
        </w:tabs>
      </w:pPr>
      <w:hyperlink w:anchor="_Toc23809" w:history="1">
        <w:r>
          <w:rPr>
            <w:rFonts w:ascii="仿宋" w:eastAsia="仿宋" w:hAnsi="仿宋" w:cs="仿宋" w:hint="eastAsia"/>
            <w:lang w:eastAsia="zh-CN"/>
          </w:rPr>
          <w:t>(七)、清洁生产</w:t>
        </w:r>
        <w:r>
          <w:tab/>
        </w:r>
        <w:r>
          <w:fldChar w:fldCharType="begin"/>
        </w:r>
        <w:r>
          <w:instrText xml:space="preserve"> PAGEREF _Toc23809 \h </w:instrText>
        </w:r>
        <w:r>
          <w:fldChar w:fldCharType="separate"/>
        </w:r>
        <w:r>
          <w:t>28</w:t>
        </w:r>
        <w:r>
          <w:fldChar w:fldCharType="end"/>
        </w:r>
      </w:hyperlink>
    </w:p>
    <w:p>
      <w:pPr>
        <w:pStyle w:val="TOC2"/>
        <w:tabs>
          <w:tab w:val="right" w:leader="dot" w:pos="8306"/>
        </w:tabs>
      </w:pPr>
      <w:hyperlink w:anchor="_Toc6889" w:history="1">
        <w:r>
          <w:rPr>
            <w:rFonts w:ascii="仿宋" w:eastAsia="仿宋" w:hAnsi="仿宋" w:cs="仿宋" w:hint="eastAsia"/>
            <w:lang w:eastAsia="zh-CN"/>
          </w:rPr>
          <w:t>(八)、环境保护综合评价</w:t>
        </w:r>
        <w:r>
          <w:tab/>
        </w:r>
        <w:r>
          <w:fldChar w:fldCharType="begin"/>
        </w:r>
        <w:r>
          <w:instrText xml:space="preserve"> PAGEREF _Toc6889 \h </w:instrText>
        </w:r>
        <w:r>
          <w:fldChar w:fldCharType="separate"/>
        </w:r>
        <w:r>
          <w:t>29</w:t>
        </w:r>
        <w:r>
          <w:fldChar w:fldCharType="end"/>
        </w:r>
      </w:hyperlink>
    </w:p>
    <w:p>
      <w:pPr>
        <w:pStyle w:val="TOC1"/>
        <w:tabs>
          <w:tab w:val="right" w:leader="dot" w:pos="8306"/>
        </w:tabs>
      </w:pPr>
      <w:hyperlink w:anchor="_Toc1269" w:history="1">
        <w:r>
          <w:rPr>
            <w:rFonts w:ascii="仿宋" w:eastAsia="仿宋" w:hAnsi="仿宋" w:cs="仿宋" w:hint="eastAsia"/>
            <w:lang w:eastAsia="zh-CN"/>
          </w:rPr>
          <w:t>八、家居拖鞋项目人力资源管理</w:t>
        </w:r>
        <w:r>
          <w:tab/>
        </w:r>
        <w:r>
          <w:fldChar w:fldCharType="begin"/>
        </w:r>
        <w:r>
          <w:instrText xml:space="preserve"> PAGEREF _Toc1269 \h </w:instrText>
        </w:r>
        <w:r>
          <w:fldChar w:fldCharType="separate"/>
        </w:r>
        <w:r>
          <w:t>31</w:t>
        </w:r>
        <w:r>
          <w:fldChar w:fldCharType="end"/>
        </w:r>
      </w:hyperlink>
    </w:p>
    <w:p>
      <w:pPr>
        <w:pStyle w:val="TOC2"/>
        <w:tabs>
          <w:tab w:val="right" w:leader="dot" w:pos="8306"/>
        </w:tabs>
      </w:pPr>
      <w:hyperlink w:anchor="_Toc21496" w:history="1">
        <w:r>
          <w:rPr>
            <w:rFonts w:ascii="仿宋" w:eastAsia="仿宋" w:hAnsi="仿宋" w:cs="仿宋" w:hint="eastAsia"/>
            <w:lang w:eastAsia="zh-CN"/>
          </w:rPr>
          <w:t>(一)、建立健全的预算管理制度</w:t>
        </w:r>
        <w:r>
          <w:tab/>
        </w:r>
        <w:r>
          <w:fldChar w:fldCharType="begin"/>
        </w:r>
        <w:r>
          <w:instrText xml:space="preserve"> PAGEREF _Toc21496 \h </w:instrText>
        </w:r>
        <w:r>
          <w:fldChar w:fldCharType="separate"/>
        </w:r>
        <w:r>
          <w:t>31</w:t>
        </w:r>
        <w:r>
          <w:fldChar w:fldCharType="end"/>
        </w:r>
      </w:hyperlink>
    </w:p>
    <w:p>
      <w:pPr>
        <w:pStyle w:val="TOC2"/>
        <w:tabs>
          <w:tab w:val="right" w:leader="dot" w:pos="8306"/>
        </w:tabs>
      </w:pPr>
      <w:hyperlink w:anchor="_Toc5675" w:history="1">
        <w:r>
          <w:rPr>
            <w:rFonts w:ascii="仿宋" w:eastAsia="仿宋" w:hAnsi="仿宋" w:cs="仿宋" w:hint="eastAsia"/>
            <w:lang w:eastAsia="zh-CN"/>
          </w:rPr>
          <w:t>(二)、加强资金流动监控</w:t>
        </w:r>
        <w:r>
          <w:tab/>
        </w:r>
        <w:r>
          <w:fldChar w:fldCharType="begin"/>
        </w:r>
        <w:r>
          <w:instrText xml:space="preserve"> PAGEREF _Toc5675 \h </w:instrText>
        </w:r>
        <w:r>
          <w:fldChar w:fldCharType="separate"/>
        </w:r>
        <w:r>
          <w:t>32</w:t>
        </w:r>
        <w:r>
          <w:fldChar w:fldCharType="end"/>
        </w:r>
      </w:hyperlink>
    </w:p>
    <w:p>
      <w:pPr>
        <w:pStyle w:val="TOC2"/>
        <w:tabs>
          <w:tab w:val="right" w:leader="dot" w:pos="8306"/>
        </w:tabs>
      </w:pPr>
      <w:hyperlink w:anchor="_Toc32201" w:history="1">
        <w:r>
          <w:rPr>
            <w:rFonts w:ascii="仿宋" w:eastAsia="仿宋" w:hAnsi="仿宋" w:cs="仿宋" w:hint="eastAsia"/>
            <w:lang w:eastAsia="zh-CN"/>
          </w:rPr>
          <w:t>(三)、制定完善的风险控制机制</w:t>
        </w:r>
        <w:r>
          <w:tab/>
        </w:r>
        <w:r>
          <w:fldChar w:fldCharType="begin"/>
        </w:r>
        <w:r>
          <w:instrText xml:space="preserve"> PAGEREF _Toc32201 \h </w:instrText>
        </w:r>
        <w:r>
          <w:fldChar w:fldCharType="separate"/>
        </w:r>
        <w:r>
          <w:t>33</w:t>
        </w:r>
        <w:r>
          <w:fldChar w:fldCharType="end"/>
        </w:r>
      </w:hyperlink>
    </w:p>
    <w:p>
      <w:pPr>
        <w:pStyle w:val="TOC2"/>
        <w:tabs>
          <w:tab w:val="right" w:leader="dot" w:pos="8306"/>
        </w:tabs>
      </w:pPr>
      <w:hyperlink w:anchor="_Toc18560" w:history="1">
        <w:r>
          <w:rPr>
            <w:rFonts w:ascii="仿宋" w:eastAsia="仿宋" w:hAnsi="仿宋" w:cs="仿宋" w:hint="eastAsia"/>
            <w:lang w:eastAsia="zh-CN"/>
          </w:rPr>
          <w:t>(四)、优化成本管理</w:t>
        </w:r>
        <w:r>
          <w:tab/>
        </w:r>
        <w:r>
          <w:fldChar w:fldCharType="begin"/>
        </w:r>
        <w:r>
          <w:instrText xml:space="preserve"> PAGEREF _Toc18560 \h </w:instrText>
        </w:r>
        <w:r>
          <w:fldChar w:fldCharType="separate"/>
        </w:r>
        <w:r>
          <w:t>35</w:t>
        </w:r>
        <w:r>
          <w:fldChar w:fldCharType="end"/>
        </w:r>
      </w:hyperlink>
    </w:p>
    <w:p>
      <w:pPr>
        <w:pStyle w:val="TOC1"/>
        <w:tabs>
          <w:tab w:val="right" w:leader="dot" w:pos="8306"/>
        </w:tabs>
      </w:pPr>
      <w:hyperlink w:anchor="_Toc32537" w:history="1">
        <w:r>
          <w:rPr>
            <w:rFonts w:ascii="仿宋" w:eastAsia="仿宋" w:hAnsi="仿宋" w:cs="仿宋" w:hint="eastAsia"/>
            <w:lang w:eastAsia="zh-CN"/>
          </w:rPr>
          <w:t>九、家居拖鞋项目创新与研发</w:t>
        </w:r>
        <w:r>
          <w:tab/>
        </w:r>
        <w:r>
          <w:fldChar w:fldCharType="begin"/>
        </w:r>
        <w:r>
          <w:instrText xml:space="preserve"> PAGEREF _Toc32537 \h </w:instrText>
        </w:r>
        <w:r>
          <w:fldChar w:fldCharType="separate"/>
        </w:r>
        <w:r>
          <w:t>36</w:t>
        </w:r>
        <w:r>
          <w:fldChar w:fldCharType="end"/>
        </w:r>
      </w:hyperlink>
    </w:p>
    <w:p>
      <w:pPr>
        <w:pStyle w:val="TOC2"/>
        <w:tabs>
          <w:tab w:val="right" w:leader="dot" w:pos="8306"/>
        </w:tabs>
      </w:pPr>
      <w:hyperlink w:anchor="_Toc1214" w:history="1">
        <w:r>
          <w:rPr>
            <w:rFonts w:ascii="仿宋" w:eastAsia="仿宋" w:hAnsi="仿宋" w:cs="仿宋" w:hint="eastAsia"/>
            <w:lang w:eastAsia="zh-CN"/>
          </w:rPr>
          <w:t>(一)、创新策略与方向</w:t>
        </w:r>
        <w:r>
          <w:tab/>
        </w:r>
        <w:r>
          <w:fldChar w:fldCharType="begin"/>
        </w:r>
        <w:r>
          <w:instrText xml:space="preserve"> PAGEREF _Toc1214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68" w:history="1">
        <w:r>
          <w:rPr>
            <w:rFonts w:ascii="仿宋" w:eastAsia="仿宋" w:hAnsi="仿宋" w:cs="仿宋" w:hint="eastAsia"/>
            <w:lang w:eastAsia="zh-CN"/>
          </w:rPr>
          <w:t>(二)、研发规划与投入</w:t>
        </w:r>
        <w:r>
          <w:tab/>
        </w:r>
        <w:r>
          <w:fldChar w:fldCharType="begin"/>
        </w:r>
        <w:r>
          <w:instrText xml:space="preserve"> PAGEREF _Toc28268 \h </w:instrText>
        </w:r>
        <w:r>
          <w:fldChar w:fldCharType="separate"/>
        </w:r>
        <w:r>
          <w:t>37</w:t>
        </w:r>
        <w:r>
          <w:fldChar w:fldCharType="end"/>
        </w:r>
      </w:hyperlink>
    </w:p>
    <w:p>
      <w:pPr>
        <w:pStyle w:val="TOC1"/>
        <w:tabs>
          <w:tab w:val="right" w:leader="dot" w:pos="8306"/>
        </w:tabs>
      </w:pPr>
      <w:hyperlink w:anchor="_Toc7355" w:history="1">
        <w:r>
          <w:rPr>
            <w:rFonts w:ascii="仿宋" w:eastAsia="仿宋" w:hAnsi="仿宋" w:cs="仿宋" w:hint="eastAsia"/>
            <w:lang w:eastAsia="zh-CN"/>
          </w:rPr>
          <w:t>十、家居拖鞋项目技术管理</w:t>
        </w:r>
        <w:r>
          <w:tab/>
        </w:r>
        <w:r>
          <w:fldChar w:fldCharType="begin"/>
        </w:r>
        <w:r>
          <w:instrText xml:space="preserve"> PAGEREF _Toc7355 \h </w:instrText>
        </w:r>
        <w:r>
          <w:fldChar w:fldCharType="separate"/>
        </w:r>
        <w:r>
          <w:t>39</w:t>
        </w:r>
        <w:r>
          <w:fldChar w:fldCharType="end"/>
        </w:r>
      </w:hyperlink>
    </w:p>
    <w:p>
      <w:pPr>
        <w:pStyle w:val="TOC2"/>
        <w:tabs>
          <w:tab w:val="right" w:leader="dot" w:pos="8306"/>
        </w:tabs>
      </w:pPr>
      <w:hyperlink w:anchor="_Toc32307" w:history="1">
        <w:r>
          <w:rPr>
            <w:rFonts w:ascii="仿宋" w:eastAsia="仿宋" w:hAnsi="仿宋" w:cs="仿宋" w:hint="eastAsia"/>
            <w:lang w:eastAsia="zh-CN"/>
          </w:rPr>
          <w:t>(一)、技术方案选用方向</w:t>
        </w:r>
        <w:r>
          <w:tab/>
        </w:r>
        <w:r>
          <w:fldChar w:fldCharType="begin"/>
        </w:r>
        <w:r>
          <w:instrText xml:space="preserve"> PAGEREF _Toc32307 \h </w:instrText>
        </w:r>
        <w:r>
          <w:fldChar w:fldCharType="separate"/>
        </w:r>
        <w:r>
          <w:t>39</w:t>
        </w:r>
        <w:r>
          <w:fldChar w:fldCharType="end"/>
        </w:r>
      </w:hyperlink>
    </w:p>
    <w:p>
      <w:pPr>
        <w:pStyle w:val="TOC2"/>
        <w:tabs>
          <w:tab w:val="right" w:leader="dot" w:pos="8306"/>
        </w:tabs>
      </w:pPr>
      <w:hyperlink w:anchor="_Toc18763" w:history="1">
        <w:r>
          <w:rPr>
            <w:rFonts w:ascii="仿宋" w:eastAsia="仿宋" w:hAnsi="仿宋" w:cs="仿宋" w:hint="eastAsia"/>
            <w:lang w:eastAsia="zh-CN"/>
          </w:rPr>
          <w:t>(二)、工艺技术方案选用原则</w:t>
        </w:r>
        <w:r>
          <w:tab/>
        </w:r>
        <w:r>
          <w:fldChar w:fldCharType="begin"/>
        </w:r>
        <w:r>
          <w:instrText xml:space="preserve"> PAGEREF _Toc18763 \h </w:instrText>
        </w:r>
        <w:r>
          <w:fldChar w:fldCharType="separate"/>
        </w:r>
        <w:r>
          <w:t>41</w:t>
        </w:r>
        <w:r>
          <w:fldChar w:fldCharType="end"/>
        </w:r>
      </w:hyperlink>
    </w:p>
    <w:p>
      <w:pPr>
        <w:pStyle w:val="TOC2"/>
        <w:tabs>
          <w:tab w:val="right" w:leader="dot" w:pos="8306"/>
        </w:tabs>
      </w:pPr>
      <w:hyperlink w:anchor="_Toc15221" w:history="1">
        <w:r>
          <w:rPr>
            <w:rFonts w:ascii="仿宋" w:eastAsia="仿宋" w:hAnsi="仿宋" w:cs="仿宋" w:hint="eastAsia"/>
            <w:lang w:eastAsia="zh-CN"/>
          </w:rPr>
          <w:t>(三)、工艺技术方案要求</w:t>
        </w:r>
        <w:r>
          <w:tab/>
        </w:r>
        <w:r>
          <w:fldChar w:fldCharType="begin"/>
        </w:r>
        <w:r>
          <w:instrText xml:space="preserve"> PAGEREF _Toc15221 \h </w:instrText>
        </w:r>
        <w:r>
          <w:fldChar w:fldCharType="separate"/>
        </w:r>
        <w:r>
          <w:t>43</w:t>
        </w:r>
        <w:r>
          <w:fldChar w:fldCharType="end"/>
        </w:r>
      </w:hyperlink>
    </w:p>
    <w:p>
      <w:pPr>
        <w:pStyle w:val="TOC1"/>
        <w:tabs>
          <w:tab w:val="right" w:leader="dot" w:pos="8306"/>
        </w:tabs>
      </w:pPr>
      <w:hyperlink w:anchor="_Toc17621" w:history="1">
        <w:r>
          <w:rPr>
            <w:rFonts w:ascii="仿宋" w:eastAsia="仿宋" w:hAnsi="仿宋" w:cs="仿宋" w:hint="eastAsia"/>
            <w:lang w:eastAsia="zh-CN"/>
          </w:rPr>
          <w:t>十一、家居拖鞋项目计划安排</w:t>
        </w:r>
        <w:r>
          <w:tab/>
        </w:r>
        <w:r>
          <w:fldChar w:fldCharType="begin"/>
        </w:r>
        <w:r>
          <w:instrText xml:space="preserve"> PAGEREF _Toc17621 \h </w:instrText>
        </w:r>
        <w:r>
          <w:fldChar w:fldCharType="separate"/>
        </w:r>
        <w:r>
          <w:t>45</w:t>
        </w:r>
        <w:r>
          <w:fldChar w:fldCharType="end"/>
        </w:r>
      </w:hyperlink>
    </w:p>
    <w:p>
      <w:pPr>
        <w:pStyle w:val="TOC2"/>
        <w:tabs>
          <w:tab w:val="right" w:leader="dot" w:pos="8306"/>
        </w:tabs>
      </w:pPr>
      <w:hyperlink w:anchor="_Toc14987" w:history="1">
        <w:r>
          <w:rPr>
            <w:rFonts w:ascii="仿宋" w:eastAsia="仿宋" w:hAnsi="仿宋" w:cs="仿宋" w:hint="eastAsia"/>
            <w:lang w:eastAsia="zh-CN"/>
          </w:rPr>
          <w:t>(一)、建设周期</w:t>
        </w:r>
        <w:r>
          <w:tab/>
        </w:r>
        <w:r>
          <w:fldChar w:fldCharType="begin"/>
        </w:r>
        <w:r>
          <w:instrText xml:space="preserve"> PAGEREF _Toc14987 \h </w:instrText>
        </w:r>
        <w:r>
          <w:fldChar w:fldCharType="separate"/>
        </w:r>
        <w:r>
          <w:t>45</w:t>
        </w:r>
        <w:r>
          <w:fldChar w:fldCharType="end"/>
        </w:r>
      </w:hyperlink>
    </w:p>
    <w:p>
      <w:pPr>
        <w:pStyle w:val="TOC2"/>
        <w:tabs>
          <w:tab w:val="right" w:leader="dot" w:pos="8306"/>
        </w:tabs>
      </w:pPr>
      <w:hyperlink w:anchor="_Toc20371" w:history="1">
        <w:r>
          <w:rPr>
            <w:rFonts w:ascii="仿宋" w:eastAsia="仿宋" w:hAnsi="仿宋" w:cs="仿宋" w:hint="eastAsia"/>
            <w:lang w:eastAsia="zh-CN"/>
          </w:rPr>
          <w:t>(二)、建设进度</w:t>
        </w:r>
        <w:r>
          <w:tab/>
        </w:r>
        <w:r>
          <w:fldChar w:fldCharType="begin"/>
        </w:r>
        <w:r>
          <w:instrText xml:space="preserve"> PAGEREF _Toc20371 \h </w:instrText>
        </w:r>
        <w:r>
          <w:fldChar w:fldCharType="separate"/>
        </w:r>
        <w:r>
          <w:t>46</w:t>
        </w:r>
        <w:r>
          <w:fldChar w:fldCharType="end"/>
        </w:r>
      </w:hyperlink>
    </w:p>
    <w:p>
      <w:pPr>
        <w:pStyle w:val="TOC2"/>
        <w:tabs>
          <w:tab w:val="right" w:leader="dot" w:pos="8306"/>
        </w:tabs>
      </w:pPr>
      <w:hyperlink w:anchor="_Toc27372" w:history="1">
        <w:r>
          <w:rPr>
            <w:rFonts w:ascii="仿宋" w:eastAsia="仿宋" w:hAnsi="仿宋" w:cs="仿宋" w:hint="eastAsia"/>
            <w:lang w:eastAsia="zh-CN"/>
          </w:rPr>
          <w:t>(三)、进度安排注意事项</w:t>
        </w:r>
        <w:r>
          <w:tab/>
        </w:r>
        <w:r>
          <w:fldChar w:fldCharType="begin"/>
        </w:r>
        <w:r>
          <w:instrText xml:space="preserve"> PAGEREF _Toc27372 \h </w:instrText>
        </w:r>
        <w:r>
          <w:fldChar w:fldCharType="separate"/>
        </w:r>
        <w:r>
          <w:t>47</w:t>
        </w:r>
        <w:r>
          <w:fldChar w:fldCharType="end"/>
        </w:r>
      </w:hyperlink>
    </w:p>
    <w:p>
      <w:pPr>
        <w:pStyle w:val="TOC2"/>
        <w:tabs>
          <w:tab w:val="right" w:leader="dot" w:pos="8306"/>
        </w:tabs>
      </w:pPr>
      <w:hyperlink w:anchor="_Toc4800" w:history="1">
        <w:r>
          <w:rPr>
            <w:rFonts w:ascii="仿宋" w:eastAsia="仿宋" w:hAnsi="仿宋" w:cs="仿宋" w:hint="eastAsia"/>
            <w:lang w:eastAsia="zh-CN"/>
          </w:rPr>
          <w:t>(四)、人力资源配置</w:t>
        </w:r>
        <w:r>
          <w:tab/>
        </w:r>
        <w:r>
          <w:fldChar w:fldCharType="begin"/>
        </w:r>
        <w:r>
          <w:instrText xml:space="preserve"> PAGEREF _Toc4800 \h </w:instrText>
        </w:r>
        <w:r>
          <w:fldChar w:fldCharType="separate"/>
        </w:r>
        <w:r>
          <w:t>49</w:t>
        </w:r>
        <w:r>
          <w:fldChar w:fldCharType="end"/>
        </w:r>
      </w:hyperlink>
    </w:p>
    <w:p>
      <w:pPr>
        <w:pStyle w:val="TOC1"/>
        <w:tabs>
          <w:tab w:val="right" w:leader="dot" w:pos="8306"/>
        </w:tabs>
      </w:pPr>
      <w:hyperlink w:anchor="_Toc21017" w:history="1">
        <w:r>
          <w:rPr>
            <w:rFonts w:ascii="仿宋" w:eastAsia="仿宋" w:hAnsi="仿宋" w:cs="仿宋" w:hint="eastAsia"/>
            <w:lang w:eastAsia="zh-CN"/>
          </w:rPr>
          <w:t>十二、家居拖鞋项目人力资源培养与发展</w:t>
        </w:r>
        <w:r>
          <w:tab/>
        </w:r>
        <w:r>
          <w:fldChar w:fldCharType="begin"/>
        </w:r>
        <w:r>
          <w:instrText xml:space="preserve"> PAGEREF _Toc21017 \h </w:instrText>
        </w:r>
        <w:r>
          <w:fldChar w:fldCharType="separate"/>
        </w:r>
        <w:r>
          <w:t>49</w:t>
        </w:r>
        <w:r>
          <w:fldChar w:fldCharType="end"/>
        </w:r>
      </w:hyperlink>
    </w:p>
    <w:p>
      <w:pPr>
        <w:pStyle w:val="TOC2"/>
        <w:tabs>
          <w:tab w:val="right" w:leader="dot" w:pos="8306"/>
        </w:tabs>
      </w:pPr>
      <w:hyperlink w:anchor="_Toc16959" w:history="1">
        <w:r>
          <w:rPr>
            <w:rFonts w:ascii="仿宋" w:eastAsia="仿宋" w:hAnsi="仿宋" w:cs="仿宋" w:hint="eastAsia"/>
            <w:lang w:eastAsia="zh-CN"/>
          </w:rPr>
          <w:t>(一)、人才需求与规划</w:t>
        </w:r>
        <w:r>
          <w:tab/>
        </w:r>
        <w:r>
          <w:fldChar w:fldCharType="begin"/>
        </w:r>
        <w:r>
          <w:instrText xml:space="preserve"> PAGEREF _Toc16959 \h </w:instrText>
        </w:r>
        <w:r>
          <w:fldChar w:fldCharType="separate"/>
        </w:r>
        <w:r>
          <w:t>49</w:t>
        </w:r>
        <w:r>
          <w:fldChar w:fldCharType="end"/>
        </w:r>
      </w:hyperlink>
    </w:p>
    <w:p>
      <w:pPr>
        <w:pStyle w:val="TOC2"/>
        <w:tabs>
          <w:tab w:val="right" w:leader="dot" w:pos="8306"/>
        </w:tabs>
      </w:pPr>
      <w:hyperlink w:anchor="_Toc12073" w:history="1">
        <w:r>
          <w:rPr>
            <w:rFonts w:ascii="仿宋" w:eastAsia="仿宋" w:hAnsi="仿宋" w:cs="仿宋" w:hint="eastAsia"/>
            <w:lang w:eastAsia="zh-CN"/>
          </w:rPr>
          <w:t>(二)、培训与发展计划</w:t>
        </w:r>
        <w:r>
          <w:tab/>
        </w:r>
        <w:r>
          <w:fldChar w:fldCharType="begin"/>
        </w:r>
        <w:r>
          <w:instrText xml:space="preserve"> PAGEREF _Toc12073 \h </w:instrText>
        </w:r>
        <w:r>
          <w:fldChar w:fldCharType="separate"/>
        </w:r>
        <w:r>
          <w:t>50</w:t>
        </w:r>
        <w:r>
          <w:fldChar w:fldCharType="end"/>
        </w:r>
      </w:hyperlink>
    </w:p>
    <w:p>
      <w:pPr>
        <w:pStyle w:val="TOC1"/>
        <w:tabs>
          <w:tab w:val="right" w:leader="dot" w:pos="8306"/>
        </w:tabs>
      </w:pPr>
      <w:hyperlink w:anchor="_Toc6279" w:history="1">
        <w:r>
          <w:rPr>
            <w:rFonts w:ascii="仿宋" w:eastAsia="仿宋" w:hAnsi="仿宋" w:cs="仿宋" w:hint="eastAsia"/>
            <w:lang w:eastAsia="zh-CN"/>
          </w:rPr>
          <w:t>十三、家居拖鞋项目实施保障措施</w:t>
        </w:r>
        <w:r>
          <w:tab/>
        </w:r>
        <w:r>
          <w:fldChar w:fldCharType="begin"/>
        </w:r>
        <w:r>
          <w:instrText xml:space="preserve"> PAGEREF _Toc6279 \h </w:instrText>
        </w:r>
        <w:r>
          <w:fldChar w:fldCharType="separate"/>
        </w:r>
        <w:r>
          <w:t>50</w:t>
        </w:r>
        <w:r>
          <w:fldChar w:fldCharType="end"/>
        </w:r>
      </w:hyperlink>
    </w:p>
    <w:p>
      <w:pPr>
        <w:pStyle w:val="TOC2"/>
        <w:tabs>
          <w:tab w:val="right" w:leader="dot" w:pos="8306"/>
        </w:tabs>
      </w:pPr>
      <w:hyperlink w:anchor="_Toc21388" w:history="1">
        <w:r>
          <w:rPr>
            <w:rFonts w:ascii="仿宋" w:eastAsia="仿宋" w:hAnsi="仿宋" w:cs="仿宋" w:hint="eastAsia"/>
            <w:lang w:eastAsia="zh-CN"/>
          </w:rPr>
          <w:t>(一)、家居拖鞋项目实施保障机制</w:t>
        </w:r>
        <w:r>
          <w:tab/>
        </w:r>
        <w:r>
          <w:fldChar w:fldCharType="begin"/>
        </w:r>
        <w:r>
          <w:instrText xml:space="preserve"> PAGEREF _Toc21388 \h </w:instrText>
        </w:r>
        <w:r>
          <w:fldChar w:fldCharType="separate"/>
        </w:r>
        <w:r>
          <w:t>50</w:t>
        </w:r>
        <w:r>
          <w:fldChar w:fldCharType="end"/>
        </w:r>
      </w:hyperlink>
    </w:p>
    <w:p>
      <w:pPr>
        <w:pStyle w:val="TOC2"/>
        <w:tabs>
          <w:tab w:val="right" w:leader="dot" w:pos="8306"/>
        </w:tabs>
      </w:pPr>
      <w:hyperlink w:anchor="_Toc26322" w:history="1">
        <w:r>
          <w:rPr>
            <w:rFonts w:ascii="仿宋" w:eastAsia="仿宋" w:hAnsi="仿宋" w:cs="仿宋" w:hint="eastAsia"/>
            <w:lang w:eastAsia="zh-CN"/>
          </w:rPr>
          <w:t>(二)、家居拖鞋项目法律合规要求</w:t>
        </w:r>
        <w:r>
          <w:tab/>
        </w:r>
        <w:r>
          <w:fldChar w:fldCharType="begin"/>
        </w:r>
        <w:r>
          <w:instrText xml:space="preserve"> PAGEREF _Toc26322 \h </w:instrText>
        </w:r>
        <w:r>
          <w:fldChar w:fldCharType="separate"/>
        </w:r>
        <w:r>
          <w:t>54</w:t>
        </w:r>
        <w:r>
          <w:fldChar w:fldCharType="end"/>
        </w:r>
      </w:hyperlink>
    </w:p>
    <w:p>
      <w:pPr>
        <w:pStyle w:val="TOC2"/>
        <w:tabs>
          <w:tab w:val="right" w:leader="dot" w:pos="8306"/>
        </w:tabs>
      </w:pPr>
      <w:hyperlink w:anchor="_Toc8948" w:history="1">
        <w:r>
          <w:rPr>
            <w:rFonts w:ascii="仿宋" w:eastAsia="仿宋" w:hAnsi="仿宋" w:cs="仿宋" w:hint="eastAsia"/>
            <w:lang w:eastAsia="zh-CN"/>
          </w:rPr>
          <w:t>(三)、家居拖鞋项目合同管理与法律事务</w:t>
        </w:r>
        <w:r>
          <w:tab/>
        </w:r>
        <w:r>
          <w:fldChar w:fldCharType="begin"/>
        </w:r>
        <w:r>
          <w:instrText xml:space="preserve"> PAGEREF _Toc8948 \h </w:instrText>
        </w:r>
        <w:r>
          <w:fldChar w:fldCharType="separate"/>
        </w:r>
        <w:r>
          <w:t>58</w:t>
        </w:r>
        <w:r>
          <w:fldChar w:fldCharType="end"/>
        </w:r>
      </w:hyperlink>
    </w:p>
    <w:p>
      <w:pPr>
        <w:pStyle w:val="TOC2"/>
        <w:tabs>
          <w:tab w:val="right" w:leader="dot" w:pos="8306"/>
        </w:tabs>
      </w:pPr>
      <w:hyperlink w:anchor="_Toc993" w:history="1">
        <w:r>
          <w:rPr>
            <w:rFonts w:ascii="仿宋" w:eastAsia="仿宋" w:hAnsi="仿宋" w:cs="仿宋" w:hint="eastAsia"/>
            <w:lang w:eastAsia="zh-CN"/>
          </w:rPr>
          <w:t>(四)、家居拖鞋项目知识产权保护策略</w:t>
        </w:r>
        <w:r>
          <w:tab/>
        </w:r>
        <w:r>
          <w:fldChar w:fldCharType="begin"/>
        </w:r>
        <w:r>
          <w:instrText xml:space="preserve"> PAGEREF _Toc993 \h </w:instrText>
        </w:r>
        <w:r>
          <w:fldChar w:fldCharType="separate"/>
        </w:r>
        <w:r>
          <w:t>64</w:t>
        </w:r>
        <w:r>
          <w:fldChar w:fldCharType="end"/>
        </w:r>
      </w:hyperlink>
    </w:p>
    <w:p>
      <w:pPr>
        <w:pStyle w:val="TOC1"/>
        <w:tabs>
          <w:tab w:val="right" w:leader="dot" w:pos="8306"/>
        </w:tabs>
      </w:pPr>
      <w:hyperlink w:anchor="_Toc31630" w:history="1">
        <w:r>
          <w:rPr>
            <w:rFonts w:ascii="仿宋" w:eastAsia="仿宋" w:hAnsi="仿宋" w:cs="仿宋" w:hint="eastAsia"/>
            <w:lang w:eastAsia="zh-CN"/>
          </w:rPr>
          <w:t>十四、供应链管理</w:t>
        </w:r>
        <w:r>
          <w:tab/>
        </w:r>
        <w:r>
          <w:fldChar w:fldCharType="begin"/>
        </w:r>
        <w:r>
          <w:instrText xml:space="preserve"> PAGEREF _Toc31630 \h </w:instrText>
        </w:r>
        <w:r>
          <w:fldChar w:fldCharType="separate"/>
        </w:r>
        <w:r>
          <w:t>67</w:t>
        </w:r>
        <w:r>
          <w:fldChar w:fldCharType="end"/>
        </w:r>
      </w:hyperlink>
    </w:p>
    <w:p>
      <w:pPr>
        <w:pStyle w:val="TOC2"/>
        <w:tabs>
          <w:tab w:val="right" w:leader="dot" w:pos="8306"/>
        </w:tabs>
      </w:pPr>
      <w:hyperlink w:anchor="_Toc30171" w:history="1">
        <w:r>
          <w:rPr>
            <w:rFonts w:ascii="仿宋" w:eastAsia="仿宋" w:hAnsi="仿宋" w:cs="仿宋" w:hint="eastAsia"/>
            <w:lang w:eastAsia="zh-CN"/>
          </w:rPr>
          <w:t>(一)、供应链战略规划</w:t>
        </w:r>
        <w:r>
          <w:tab/>
        </w:r>
        <w:r>
          <w:fldChar w:fldCharType="begin"/>
        </w:r>
        <w:r>
          <w:instrText xml:space="preserve"> PAGEREF _Toc30171 \h </w:instrText>
        </w:r>
        <w:r>
          <w:fldChar w:fldCharType="separate"/>
        </w:r>
        <w:r>
          <w:t>67</w:t>
        </w:r>
        <w:r>
          <w:fldChar w:fldCharType="end"/>
        </w:r>
      </w:hyperlink>
    </w:p>
    <w:p>
      <w:pPr>
        <w:pStyle w:val="TOC2"/>
        <w:tabs>
          <w:tab w:val="right" w:leader="dot" w:pos="8306"/>
        </w:tabs>
      </w:pPr>
      <w:hyperlink w:anchor="_Toc4330" w:history="1">
        <w:r>
          <w:rPr>
            <w:rFonts w:ascii="仿宋" w:eastAsia="仿宋" w:hAnsi="仿宋" w:cs="仿宋" w:hint="eastAsia"/>
            <w:lang w:eastAsia="zh-CN"/>
          </w:rPr>
          <w:t>(二)、供应商选择与合作</w:t>
        </w:r>
        <w:r>
          <w:tab/>
        </w:r>
        <w:r>
          <w:fldChar w:fldCharType="begin"/>
        </w:r>
        <w:r>
          <w:instrText xml:space="preserve"> PAGEREF _Toc4330 \h </w:instrText>
        </w:r>
        <w:r>
          <w:fldChar w:fldCharType="separate"/>
        </w:r>
        <w:r>
          <w:t>68</w:t>
        </w:r>
        <w:r>
          <w:fldChar w:fldCharType="end"/>
        </w:r>
      </w:hyperlink>
    </w:p>
    <w:p>
      <w:pPr>
        <w:pStyle w:val="TOC2"/>
        <w:tabs>
          <w:tab w:val="right" w:leader="dot" w:pos="8306"/>
        </w:tabs>
      </w:pPr>
      <w:hyperlink w:anchor="_Toc22534" w:history="1">
        <w:r>
          <w:rPr>
            <w:rFonts w:ascii="仿宋" w:eastAsia="仿宋" w:hAnsi="仿宋" w:cs="仿宋" w:hint="eastAsia"/>
            <w:lang w:eastAsia="zh-CN"/>
          </w:rPr>
          <w:t>(三)、物流与库存管理</w:t>
        </w:r>
        <w:r>
          <w:tab/>
        </w:r>
        <w:r>
          <w:fldChar w:fldCharType="begin"/>
        </w:r>
        <w:r>
          <w:instrText xml:space="preserve"> PAGEREF _Toc22534 \h </w:instrText>
        </w:r>
        <w:r>
          <w:fldChar w:fldCharType="separate"/>
        </w:r>
        <w:r>
          <w:t>70</w:t>
        </w:r>
        <w:r>
          <w:fldChar w:fldCharType="end"/>
        </w:r>
      </w:hyperlink>
    </w:p>
    <w:p>
      <w:pPr>
        <w:pStyle w:val="TOC1"/>
        <w:tabs>
          <w:tab w:val="right" w:leader="dot" w:pos="8306"/>
        </w:tabs>
      </w:pPr>
      <w:hyperlink w:anchor="_Toc22344" w:history="1">
        <w:r>
          <w:rPr>
            <w:rFonts w:ascii="仿宋" w:eastAsia="仿宋" w:hAnsi="仿宋" w:cs="仿宋" w:hint="eastAsia"/>
            <w:lang w:eastAsia="zh-CN"/>
          </w:rPr>
          <w:t>十五、家居拖鞋项目变更管理</w:t>
        </w:r>
        <w:r>
          <w:tab/>
        </w:r>
        <w:r>
          <w:fldChar w:fldCharType="begin"/>
        </w:r>
        <w:r>
          <w:instrText xml:space="preserve"> PAGEREF _Toc22344 \h </w:instrText>
        </w:r>
        <w:r>
          <w:fldChar w:fldCharType="separate"/>
        </w:r>
        <w:r>
          <w:t>71</w:t>
        </w:r>
        <w:r>
          <w:fldChar w:fldCharType="end"/>
        </w:r>
      </w:hyperlink>
    </w:p>
    <w:p>
      <w:pPr>
        <w:pStyle w:val="TOC2"/>
        <w:tabs>
          <w:tab w:val="right" w:leader="dot" w:pos="8306"/>
        </w:tabs>
      </w:pPr>
      <w:hyperlink w:anchor="_Toc17263" w:history="1">
        <w:r>
          <w:rPr>
            <w:rFonts w:ascii="仿宋" w:eastAsia="仿宋" w:hAnsi="仿宋" w:cs="仿宋" w:hint="eastAsia"/>
            <w:lang w:eastAsia="zh-CN"/>
          </w:rPr>
          <w:t>(一)、变更申请与评估</w:t>
        </w:r>
        <w:r>
          <w:tab/>
        </w:r>
        <w:r>
          <w:fldChar w:fldCharType="begin"/>
        </w:r>
        <w:r>
          <w:instrText xml:space="preserve"> PAGEREF _Toc17263 \h </w:instrText>
        </w:r>
        <w:r>
          <w:fldChar w:fldCharType="separate"/>
        </w:r>
        <w:r>
          <w:t>71</w:t>
        </w:r>
        <w:r>
          <w:fldChar w:fldCharType="end"/>
        </w:r>
      </w:hyperlink>
    </w:p>
    <w:p>
      <w:pPr>
        <w:pStyle w:val="TOC2"/>
        <w:tabs>
          <w:tab w:val="right" w:leader="dot" w:pos="8306"/>
        </w:tabs>
      </w:pPr>
      <w:hyperlink w:anchor="_Toc18979" w:history="1">
        <w:r>
          <w:rPr>
            <w:rFonts w:ascii="仿宋" w:eastAsia="仿宋" w:hAnsi="仿宋" w:cs="仿宋" w:hint="eastAsia"/>
            <w:lang w:eastAsia="zh-CN"/>
          </w:rPr>
          <w:t>(二)、变更实施与控制</w:t>
        </w:r>
        <w:r>
          <w:tab/>
        </w:r>
        <w:r>
          <w:fldChar w:fldCharType="begin"/>
        </w:r>
        <w:r>
          <w:instrText xml:space="preserve"> PAGEREF _Toc18979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7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家居拖鞋项目的主要产品是XXXX，预计年产值为XXX万元。这一产品在市场中占据着重要的地位，其广泛的应用范围使得该家居拖鞋项目的市场前景非常广阔。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居拖鞋项目的xxx产品作为重要的原材料之一，将在多个领域发挥关键作用。其在建筑、交通、能源等方面的广泛应用将为整个产业链提供强大的支持，形成产业协同效应。家居拖鞋项目的年产值XXX万XXX万XXX万万元不仅反映了其在市场上的巨大潜力，更预示着它对国民经济的积极贡献。这种关联度高、涉及面广的产业关系，使得该家居拖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6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总征地面积为XXXX平方米，相当于约XX.XX亩，其中净用地面积为XXXX平方米，红线范围内相当于约XX.XX亩。这一用地规模充分考虑了家居拖鞋项目的建设需求，保障了家居拖鞋项目在合适的空间内得以充分发展。家居拖鞋项目规划的总建筑面积为XXXX平方米，其中主体工程建设占XXXX平方米，计容建筑面积达XXXX平方米。预计建筑工程的投资将达到XXXX万元，为家居拖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计划购置的设备共计XXXX台（套），设备购置费用为XXXX万元。这一设备购置计划充分考虑到家居拖鞋项目的生产需求和技术要求，确保了家居拖鞋项目在生产运营中具备先进的技术装备和高效的生产能力。设备的合理配置将为家居拖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计划总投资为XXXX万元，预计年实现营业收入为XXXX万元。这一产能规模的设定旨在确保家居拖鞋项目能够在投资与回报之间取得平衡，实现长期可持续的发展。家居拖鞋项目的总投资充分考虑到各个方面的需求，包括用地建设、设备购置等多个环节，以确保家居拖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607"/>
      <w:r>
        <w:rPr>
          <w:rFonts w:ascii="仿宋" w:eastAsia="仿宋" w:hAnsi="仿宋" w:cs="仿宋" w:hint="eastAsia"/>
          <w:sz w:val="28"/>
          <w:lang w:eastAsia="zh-CN"/>
        </w:rPr>
        <w:t>二、家居拖鞋项目文档管理</w:t>
      </w:r>
      <w:bookmarkEnd w:id="5"/>
    </w:p>
    <w:p>
      <w:pPr>
        <w:pStyle w:val="Heading2"/>
        <w:rPr>
          <w:rFonts w:ascii="仿宋" w:eastAsia="仿宋" w:hAnsi="仿宋" w:cs="仿宋" w:hint="eastAsia"/>
          <w:lang w:eastAsia="zh-CN"/>
        </w:rPr>
      </w:pPr>
      <w:bookmarkStart w:id="6" w:name="_Toc1420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家居拖鞋项目高度重视文档的质量和准确性，以支持家居拖鞋项目的各项活动和决策。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文档的编制始于家居拖鞋项目计划的初期，我们制定了详细的文档编制计划，明确了每个文档的内容、格式和编写责任人。在家居拖鞋项目启动阶段，我们首先编制了家居拖鞋项目章程，明确定义了家居拖鞋项目的目标、范围、风险等关键要素。随后，家居拖鞋项目团队根据计划陆续编制了需求文档、设计文档、测试文档等各类文档，确保家居拖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居拖鞋项目管理中的重要环节，旨在确保家居拖鞋项目文档符合质量标准和家居拖鞋项目需求。在家居拖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除了内部审查，我们还进行了外部审查，邀请家居拖鞋项目相关利益方和专业领域的专家对文档进行独立审查。这有助于获取更全面、客观的反馈，确保家居拖鞋项目文档不仅符合内部标准，也满足外部需求。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家居拖鞋项目在文档编制与审查方面建立了严格的管理机制，通过规范的流程和多维度的审查，确保家居拖鞋项目文档的质量、准确性和可靠性，为家居拖鞋项目的顺利推进提供了有力支持。</w:t>
      </w:r>
    </w:p>
    <w:p>
      <w:pPr>
        <w:pStyle w:val="Heading2"/>
        <w:ind w:firstLine="560" w:firstLineChars="200"/>
        <w:rPr>
          <w:rFonts w:ascii="仿宋" w:eastAsia="仿宋" w:hAnsi="仿宋" w:cs="仿宋" w:hint="eastAsia"/>
          <w:sz w:val="28"/>
          <w:lang w:eastAsia="zh-CN"/>
        </w:rPr>
      </w:pPr>
      <w:bookmarkStart w:id="7" w:name="_Toc1498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在家居拖鞋项目中，我们致力于优化文档发布与分发过程，以确保信息的高效传递和团队间协作的顺畅进行。以下是我们采取的关键优化策略：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我们通过多渠道发布文档，包括电子邮件、家居拖鞋项目管理平台、内部网站等，以满足不同团队成员的偏好和需求。多渠道发布确保了信息的全面覆盖。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我们采用了精细的权限控制，确保只有授权人员可以访问敏感信息。这种安全措施保护了家居拖鞋项目文档的机密性，防止了未经授权的信息泄露。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65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文档存档与归档是家居拖鞋项目生命周期中一个至关重要的环节，直接关系到家居拖鞋项目信息的长期保存和历史记录的完整性。在家居拖鞋项目中，我们实施了一系列有效的文档存档与归档管理策略：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948"/>
      <w:r>
        <w:rPr>
          <w:rFonts w:ascii="仿宋" w:eastAsia="仿宋" w:hAnsi="仿宋" w:cs="仿宋" w:hint="eastAsia"/>
          <w:sz w:val="28"/>
          <w:lang w:eastAsia="zh-CN"/>
        </w:rPr>
        <w:t>三、家居拖鞋项目土建工程</w:t>
      </w:r>
      <w:bookmarkEnd w:id="9"/>
    </w:p>
    <w:p>
      <w:pPr>
        <w:pStyle w:val="Heading2"/>
        <w:rPr>
          <w:rFonts w:ascii="仿宋" w:eastAsia="仿宋" w:hAnsi="仿宋" w:cs="仿宋" w:hint="eastAsia"/>
          <w:lang w:eastAsia="zh-CN"/>
        </w:rPr>
      </w:pPr>
      <w:bookmarkStart w:id="10" w:name="_Toc2522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在家居拖鞋项目的建筑工程设计中，我们将秉承一系列重要的设计原则，以确保家居拖鞋项目建筑在功能、美观、可持续性等方面达到最佳效果。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首要原则是确保建筑的功能性得到最大化的发挥。我们将充分理解家居拖鞋项目的实际需求，合理布局各个功能区域，保证建筑在满足业务需求的同时，提供高效的工作环境。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在建筑设计中，我们将综合考虑建设和运营成本。通过精细的经济效益分析，确保设计方案在高效利用资源的同时，对家居拖鞋项目的长期盈利能力有积极的贡献。</w:t>
      </w:r>
    </w:p>
    <w:p>
      <w:pPr>
        <w:pStyle w:val="Heading2"/>
        <w:ind w:firstLine="560" w:firstLineChars="200"/>
        <w:rPr>
          <w:rFonts w:ascii="仿宋" w:eastAsia="仿宋" w:hAnsi="仿宋" w:cs="仿宋" w:hint="eastAsia"/>
          <w:sz w:val="28"/>
          <w:lang w:eastAsia="zh-CN"/>
        </w:rPr>
      </w:pPr>
      <w:bookmarkStart w:id="11" w:name="_Toc2902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拖鞋项目的土建工程设计中，我们将精准设定设计年限，结合家居拖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居拖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11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家居拖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居拖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居拖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2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本期工程家居拖鞋项目预计总建筑面积XXX平方米，其中：计容建筑面积XXX平方米，计划建筑工程投资XX万元，占家居拖鞋项目总投资的XX%。</w:t>
      </w:r>
    </w:p>
    <w:p>
      <w:pPr>
        <w:pStyle w:val="Heading1"/>
        <w:ind w:firstLine="560" w:firstLineChars="200"/>
        <w:rPr>
          <w:rFonts w:ascii="仿宋" w:eastAsia="仿宋" w:hAnsi="仿宋" w:cs="仿宋" w:hint="eastAsia"/>
          <w:sz w:val="28"/>
          <w:lang w:eastAsia="zh-CN"/>
        </w:rPr>
      </w:pPr>
      <w:bookmarkStart w:id="14" w:name="_Toc25643"/>
      <w:r>
        <w:rPr>
          <w:rFonts w:ascii="仿宋" w:eastAsia="仿宋" w:hAnsi="仿宋" w:cs="仿宋" w:hint="eastAsia"/>
          <w:sz w:val="28"/>
          <w:lang w:eastAsia="zh-CN"/>
        </w:rPr>
        <w:t>四、家居拖鞋项目可持续发展</w:t>
      </w:r>
      <w:bookmarkEnd w:id="14"/>
    </w:p>
    <w:p>
      <w:pPr>
        <w:pStyle w:val="Heading2"/>
        <w:rPr>
          <w:rFonts w:ascii="仿宋" w:eastAsia="仿宋" w:hAnsi="仿宋" w:cs="仿宋" w:hint="eastAsia"/>
          <w:lang w:eastAsia="zh-CN"/>
        </w:rPr>
      </w:pPr>
      <w:bookmarkStart w:id="15" w:name="_Toc845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拖鞋项目中，家居拖鞋项目团队着眼于未来，明确了可持续发展的战略方向。制定的具体可持续发展目标包括降低资源使用、采用环保技术、最大化社会效益等。这一步骤不仅有助于家居拖鞋项目在环保和社会责任方面达到最高标准，也为未来提供了明确的指引，确保家居拖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可持续实践的融入家居拖鞋项目管理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居拖鞋项目管理周期。从家居拖鞋项目规划开始，家居拖鞋项目团队就考虑了环境和社会的因素。在执行阶段，家居拖鞋项目团队积极推动绿色技术的应用，优化资源利用。此外，关注员工的社会责任，通过培训和沟通活动提高员工对可持续发展的认知，使他们能够在日常工作中践行可持续实践。这些举措不仅为家居拖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66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扎根于家居拖鞋项目的可持续发展理念，我们深信环保与社会责任是家居拖鞋项目成功的关键支柱。在家居拖鞋项目的每一步，我们都致力于通过创新和实践，履行对环境和社会的坚定责任。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团队通过引入先进的环保技术、建立高效的废物处理系统以及推动能源节约措施，积极履行环保责任。定期的环保监测和评估确保家居拖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不仅致力于自身可持续发展，还注重对社会的回馈。通过支持社区家居拖鞋项目、参与慈善事业、提供培训机会等方式，家居拖鞋项目积极履行社会责任。与当地社区建立积极互动，关注员工的工作与生活平衡，以及员工的身心健康，是家居拖鞋项目在社会责任层面的关键举措。这样的实践不仅增强了家居拖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4284"/>
      <w:r>
        <w:rPr>
          <w:rFonts w:ascii="仿宋" w:eastAsia="仿宋" w:hAnsi="仿宋" w:cs="仿宋" w:hint="eastAsia"/>
          <w:sz w:val="28"/>
          <w:lang w:eastAsia="zh-CN"/>
        </w:rPr>
        <w:t>五、家居拖鞋项目选址可行性分析</w:t>
      </w:r>
      <w:bookmarkEnd w:id="17"/>
    </w:p>
    <w:p>
      <w:pPr>
        <w:pStyle w:val="Heading2"/>
        <w:rPr>
          <w:rFonts w:ascii="仿宋" w:eastAsia="仿宋" w:hAnsi="仿宋" w:cs="仿宋" w:hint="eastAsia"/>
          <w:lang w:eastAsia="zh-CN"/>
        </w:rPr>
      </w:pPr>
      <w:bookmarkStart w:id="18" w:name="_Toc14097"/>
      <w:r>
        <w:rPr>
          <w:rFonts w:ascii="仿宋" w:eastAsia="仿宋" w:hAnsi="仿宋" w:cs="仿宋" w:hint="eastAsia"/>
          <w:lang w:eastAsia="zh-CN"/>
        </w:rPr>
        <w:t>(一)、家居拖鞋项目选址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该家居拖鞋项目选址位于XX省XX市XX区XXX街道</w:t>
      </w:r>
    </w:p>
    <w:p>
      <w:pPr>
        <w:pStyle w:val="Heading2"/>
        <w:ind w:firstLine="560" w:firstLineChars="200"/>
        <w:rPr>
          <w:rFonts w:ascii="仿宋" w:eastAsia="仿宋" w:hAnsi="仿宋" w:cs="仿宋" w:hint="eastAsia"/>
          <w:sz w:val="28"/>
          <w:lang w:eastAsia="zh-CN"/>
        </w:rPr>
      </w:pPr>
      <w:bookmarkStart w:id="19" w:name="_Toc2188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家居拖鞋项目的征地面积将根据家居拖鞋项目的实际规模和需求进行精确规划。具体面积XXX平方米，旨在确保家居拖鞋项目不仅能够满足当前的发展需求，还能够预留空间以适应未来的扩展。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净用地面积是在征地面积基础上去除不可利用面积后的实际可开发用地。具体面积XXX平方米，考虑到环保、交通、安全等多方面因素，以确保家居拖鞋项目在整体利用效率上达到最优。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家居拖鞋项目计划建设的建筑总规模具体面积XXX平方米。这一规模的确定综合考虑了家居拖鞋项目的性质、规模，以及城市规划的相关要求，确保建筑布局与周边环境协调一致。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绿地率是家居拖鞋项目用地中被规划为绿地的比例。具体面积XXX平方米，旨在通过合理规划绿地，改善家居拖鞋项目周边环境，提升居民生活质量，并符合城市整体绿化规划。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容积率是用地上可以建设的建筑总体积与用地面积之比。具体面积XXX，通过合理的容积率规划，确保家居拖鞋项目建筑规模与周边环境和谐共生。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确保家居拖鞋项目选址与当地城市规划相一致，具体面积XXX平方米。通过与城市规划部门深入沟通，确保家居拖鞋项目不仅符合城市的整体发展方向，还能够融入城市的发展布局，为城市的长远发展贡献力量。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居拖鞋项目选址符合当地产业政策，具体面积XXX平方米。这包括家居拖鞋项目对当地经济的促进作用，以及对相关产业的带动效应，确保家居拖鞋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用地总体要求必须符合环保和可持续发展的原则，具体面积XXX平方米。通过采用绿色建筑设计、节能减排等措施，确保家居拖鞋项目在建设和运营过程中对环境的影响最小化，达到可持续发展的要求。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确保家居拖鞋项目选址具备必要的公共设施配套，具体面积XXX平方米。这包括交通便利性、教育、医疗等基础设施，以提高居民生活品质，使得家居拖鞋项目选址更具吸引力。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考虑用地总体要求对当地社会稳定性的影响，具体面积XXX平方米。通过深入了解当地社区反馈，确保家居拖鞋项目的选址和建设过程对当地社会和谐稳定产生积极作用。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居拖鞋项目选址不仅符合法规和规划，还在实际操作中具有可行性。这一全面规划将为家居拖鞋项目的成功实施提供坚实的基础，确保家居拖鞋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472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家居拖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居拖鞋项目的设备规划和空间设计中，我们将采取灵活设备布局的措施。设备布局将根据实际需求进行灵活设计，避免不必要的浪费。通过合理规划设备摆放位置，我们将提高设备的利用率，减少设备间距，以确保家居拖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居拖鞋项目内部引入共享设施的概念，例如共享会议室、办公区等。通过这种方式，我们可以减少对资源的重复建设，提高资源共享效率，从而减小家居拖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8045"/>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居拖鞋项目的总图布置中，我们将不同功能区域进行明确的规划，以最大程度满足家居拖鞋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https://d.book118.com/927121010055006030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65C44"/>
    <w:rsid w:val="57065C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210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2024-01-10T07:42:00Z</dcterms:created>
  <dcterms:modified xsi:type="dcterms:W3CDTF">2024-01-10T07:42:29Z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9678E8C484C842DE9B52FA915BBDE692_11</vt:lpwstr>
  </property>
  <property fmtid="{D5CDD505-2E9C-101B-9397-08002B2CF9AE}" pid="3" name="KSOProductBuildVer">
    <vt:lpwstr>2052-12.1.0.16120</vt:lpwstr>
  </property>
</Properties>
</file>