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0" w:history="1">
        <w:r>
          <w:rPr>
            <w:rFonts w:ascii="仿宋" w:eastAsia="仿宋" w:hAnsi="仿宋" w:cs="仿宋" w:hint="eastAsia"/>
            <w:lang w:eastAsia="zh-CN"/>
          </w:rPr>
          <w:t>概论</w:t>
        </w:r>
        <w:r>
          <w:tab/>
        </w:r>
        <w:r>
          <w:fldChar w:fldCharType="begin"/>
        </w:r>
        <w:r>
          <w:instrText xml:space="preserve"> PAGEREF _Toc1940 \h </w:instrText>
        </w:r>
        <w:r>
          <w:fldChar w:fldCharType="separate"/>
        </w:r>
        <w:r>
          <w:t>3</w:t>
        </w:r>
        <w:r>
          <w:fldChar w:fldCharType="end"/>
        </w:r>
      </w:hyperlink>
    </w:p>
    <w:p>
      <w:pPr>
        <w:pStyle w:val="TOC1"/>
        <w:tabs>
          <w:tab w:val="right" w:leader="dot" w:pos="8306"/>
        </w:tabs>
      </w:pPr>
      <w:hyperlink w:anchor="_Toc29419" w:history="1">
        <w:r>
          <w:rPr>
            <w:rFonts w:ascii="仿宋" w:eastAsia="仿宋" w:hAnsi="仿宋" w:cs="仿宋" w:hint="eastAsia"/>
            <w:lang w:eastAsia="zh-CN"/>
          </w:rPr>
          <w:t>一、环境和生态影响分析</w:t>
        </w:r>
        <w:r>
          <w:tab/>
        </w:r>
        <w:r>
          <w:fldChar w:fldCharType="begin"/>
        </w:r>
        <w:r>
          <w:instrText xml:space="preserve"> PAGEREF _Toc29419 \h </w:instrText>
        </w:r>
        <w:r>
          <w:fldChar w:fldCharType="separate"/>
        </w:r>
        <w:r>
          <w:t>3</w:t>
        </w:r>
        <w:r>
          <w:fldChar w:fldCharType="end"/>
        </w:r>
      </w:hyperlink>
    </w:p>
    <w:p>
      <w:pPr>
        <w:pStyle w:val="TOC2"/>
        <w:tabs>
          <w:tab w:val="right" w:leader="dot" w:pos="8306"/>
        </w:tabs>
      </w:pPr>
      <w:hyperlink w:anchor="_Toc6638" w:history="1">
        <w:r>
          <w:rPr>
            <w:rFonts w:ascii="仿宋" w:eastAsia="仿宋" w:hAnsi="仿宋" w:cs="仿宋" w:hint="eastAsia"/>
            <w:lang w:eastAsia="zh-CN"/>
          </w:rPr>
          <w:t>(一)、环境和生态现状</w:t>
        </w:r>
        <w:r>
          <w:tab/>
        </w:r>
        <w:r>
          <w:fldChar w:fldCharType="begin"/>
        </w:r>
        <w:r>
          <w:instrText xml:space="preserve"> PAGEREF _Toc6638 \h </w:instrText>
        </w:r>
        <w:r>
          <w:fldChar w:fldCharType="separate"/>
        </w:r>
        <w:r>
          <w:t>3</w:t>
        </w:r>
        <w:r>
          <w:fldChar w:fldCharType="end"/>
        </w:r>
      </w:hyperlink>
    </w:p>
    <w:p>
      <w:pPr>
        <w:pStyle w:val="TOC2"/>
        <w:tabs>
          <w:tab w:val="right" w:leader="dot" w:pos="8306"/>
        </w:tabs>
      </w:pPr>
      <w:hyperlink w:anchor="_Toc4482" w:history="1">
        <w:r>
          <w:rPr>
            <w:rFonts w:ascii="仿宋" w:eastAsia="仿宋" w:hAnsi="仿宋" w:cs="仿宋" w:hint="eastAsia"/>
            <w:lang w:eastAsia="zh-CN"/>
          </w:rPr>
          <w:t>(二)、生态环境影响分析</w:t>
        </w:r>
        <w:r>
          <w:tab/>
        </w:r>
        <w:r>
          <w:fldChar w:fldCharType="begin"/>
        </w:r>
        <w:r>
          <w:instrText xml:space="preserve"> PAGEREF _Toc4482 \h </w:instrText>
        </w:r>
        <w:r>
          <w:fldChar w:fldCharType="separate"/>
        </w:r>
        <w:r>
          <w:t>4</w:t>
        </w:r>
        <w:r>
          <w:fldChar w:fldCharType="end"/>
        </w:r>
      </w:hyperlink>
    </w:p>
    <w:p>
      <w:pPr>
        <w:pStyle w:val="TOC2"/>
        <w:tabs>
          <w:tab w:val="right" w:leader="dot" w:pos="8306"/>
        </w:tabs>
      </w:pPr>
      <w:hyperlink w:anchor="_Toc11742" w:history="1">
        <w:r>
          <w:rPr>
            <w:rFonts w:ascii="仿宋" w:eastAsia="仿宋" w:hAnsi="仿宋" w:cs="仿宋" w:hint="eastAsia"/>
            <w:lang w:eastAsia="zh-CN"/>
          </w:rPr>
          <w:t>(三)、生态环境保护措施</w:t>
        </w:r>
        <w:r>
          <w:tab/>
        </w:r>
        <w:r>
          <w:fldChar w:fldCharType="begin"/>
        </w:r>
        <w:r>
          <w:instrText xml:space="preserve"> PAGEREF _Toc11742 \h </w:instrText>
        </w:r>
        <w:r>
          <w:fldChar w:fldCharType="separate"/>
        </w:r>
        <w:r>
          <w:t>6</w:t>
        </w:r>
        <w:r>
          <w:fldChar w:fldCharType="end"/>
        </w:r>
      </w:hyperlink>
    </w:p>
    <w:p>
      <w:pPr>
        <w:pStyle w:val="TOC2"/>
        <w:tabs>
          <w:tab w:val="right" w:leader="dot" w:pos="8306"/>
        </w:tabs>
      </w:pPr>
      <w:hyperlink w:anchor="_Toc13492" w:history="1">
        <w:r>
          <w:rPr>
            <w:rFonts w:ascii="仿宋" w:eastAsia="仿宋" w:hAnsi="仿宋" w:cs="仿宋" w:hint="eastAsia"/>
            <w:lang w:eastAsia="zh-CN"/>
          </w:rPr>
          <w:t>(四)、地质灾害影响分析</w:t>
        </w:r>
        <w:r>
          <w:tab/>
        </w:r>
        <w:r>
          <w:fldChar w:fldCharType="begin"/>
        </w:r>
        <w:r>
          <w:instrText xml:space="preserve"> PAGEREF _Toc13492 \h </w:instrText>
        </w:r>
        <w:r>
          <w:fldChar w:fldCharType="separate"/>
        </w:r>
        <w:r>
          <w:t>7</w:t>
        </w:r>
        <w:r>
          <w:fldChar w:fldCharType="end"/>
        </w:r>
      </w:hyperlink>
    </w:p>
    <w:p>
      <w:pPr>
        <w:pStyle w:val="TOC2"/>
        <w:tabs>
          <w:tab w:val="right" w:leader="dot" w:pos="8306"/>
        </w:tabs>
      </w:pPr>
      <w:hyperlink w:anchor="_Toc7398" w:history="1">
        <w:r>
          <w:rPr>
            <w:rFonts w:ascii="仿宋" w:eastAsia="仿宋" w:hAnsi="仿宋" w:cs="仿宋" w:hint="eastAsia"/>
            <w:lang w:eastAsia="zh-CN"/>
          </w:rPr>
          <w:t>(五)、特殊环境影响</w:t>
        </w:r>
        <w:r>
          <w:tab/>
        </w:r>
        <w:r>
          <w:fldChar w:fldCharType="begin"/>
        </w:r>
        <w:r>
          <w:instrText xml:space="preserve"> PAGEREF _Toc7398 \h </w:instrText>
        </w:r>
        <w:r>
          <w:fldChar w:fldCharType="separate"/>
        </w:r>
        <w:r>
          <w:t>9</w:t>
        </w:r>
        <w:r>
          <w:fldChar w:fldCharType="end"/>
        </w:r>
      </w:hyperlink>
    </w:p>
    <w:p>
      <w:pPr>
        <w:pStyle w:val="TOC1"/>
        <w:tabs>
          <w:tab w:val="right" w:leader="dot" w:pos="8306"/>
        </w:tabs>
      </w:pPr>
      <w:hyperlink w:anchor="_Toc31971" w:history="1">
        <w:r>
          <w:rPr>
            <w:rFonts w:ascii="仿宋" w:eastAsia="仿宋" w:hAnsi="仿宋" w:cs="仿宋" w:hint="eastAsia"/>
            <w:lang w:eastAsia="zh-CN"/>
          </w:rPr>
          <w:t>二、社会影响分析</w:t>
        </w:r>
        <w:r>
          <w:tab/>
        </w:r>
        <w:r>
          <w:fldChar w:fldCharType="begin"/>
        </w:r>
        <w:r>
          <w:instrText xml:space="preserve"> PAGEREF _Toc31971 \h </w:instrText>
        </w:r>
        <w:r>
          <w:fldChar w:fldCharType="separate"/>
        </w:r>
        <w:r>
          <w:t>10</w:t>
        </w:r>
        <w:r>
          <w:fldChar w:fldCharType="end"/>
        </w:r>
      </w:hyperlink>
    </w:p>
    <w:p>
      <w:pPr>
        <w:pStyle w:val="TOC2"/>
        <w:tabs>
          <w:tab w:val="right" w:leader="dot" w:pos="8306"/>
        </w:tabs>
      </w:pPr>
      <w:hyperlink w:anchor="_Toc10014" w:history="1">
        <w:r>
          <w:rPr>
            <w:rFonts w:ascii="仿宋" w:eastAsia="仿宋" w:hAnsi="仿宋" w:cs="仿宋" w:hint="eastAsia"/>
            <w:lang w:eastAsia="zh-CN"/>
          </w:rPr>
          <w:t>(一)、社会影响效果分析</w:t>
        </w:r>
        <w:r>
          <w:tab/>
        </w:r>
        <w:r>
          <w:fldChar w:fldCharType="begin"/>
        </w:r>
        <w:r>
          <w:instrText xml:space="preserve"> PAGEREF _Toc10014 \h </w:instrText>
        </w:r>
        <w:r>
          <w:fldChar w:fldCharType="separate"/>
        </w:r>
        <w:r>
          <w:t>10</w:t>
        </w:r>
        <w:r>
          <w:fldChar w:fldCharType="end"/>
        </w:r>
      </w:hyperlink>
    </w:p>
    <w:p>
      <w:pPr>
        <w:pStyle w:val="TOC2"/>
        <w:tabs>
          <w:tab w:val="right" w:leader="dot" w:pos="8306"/>
        </w:tabs>
      </w:pPr>
      <w:hyperlink w:anchor="_Toc19972" w:history="1">
        <w:r>
          <w:rPr>
            <w:rFonts w:ascii="仿宋" w:eastAsia="仿宋" w:hAnsi="仿宋" w:cs="仿宋" w:hint="eastAsia"/>
            <w:lang w:eastAsia="zh-CN"/>
          </w:rPr>
          <w:t>(二)、社会适应性分析</w:t>
        </w:r>
        <w:r>
          <w:tab/>
        </w:r>
        <w:r>
          <w:fldChar w:fldCharType="begin"/>
        </w:r>
        <w:r>
          <w:instrText xml:space="preserve"> PAGEREF _Toc19972 \h </w:instrText>
        </w:r>
        <w:r>
          <w:fldChar w:fldCharType="separate"/>
        </w:r>
        <w:r>
          <w:t>12</w:t>
        </w:r>
        <w:r>
          <w:fldChar w:fldCharType="end"/>
        </w:r>
      </w:hyperlink>
    </w:p>
    <w:p>
      <w:pPr>
        <w:pStyle w:val="TOC2"/>
        <w:tabs>
          <w:tab w:val="right" w:leader="dot" w:pos="8306"/>
        </w:tabs>
      </w:pPr>
      <w:hyperlink w:anchor="_Toc7169" w:history="1">
        <w:r>
          <w:rPr>
            <w:rFonts w:ascii="仿宋" w:eastAsia="仿宋" w:hAnsi="仿宋" w:cs="仿宋" w:hint="eastAsia"/>
            <w:lang w:eastAsia="zh-CN"/>
          </w:rPr>
          <w:t>(三)、社会风险及对策分析</w:t>
        </w:r>
        <w:r>
          <w:tab/>
        </w:r>
        <w:r>
          <w:fldChar w:fldCharType="begin"/>
        </w:r>
        <w:r>
          <w:instrText xml:space="preserve"> PAGEREF _Toc7169 \h </w:instrText>
        </w:r>
        <w:r>
          <w:fldChar w:fldCharType="separate"/>
        </w:r>
        <w:r>
          <w:t>14</w:t>
        </w:r>
        <w:r>
          <w:fldChar w:fldCharType="end"/>
        </w:r>
      </w:hyperlink>
    </w:p>
    <w:p>
      <w:pPr>
        <w:pStyle w:val="TOC1"/>
        <w:tabs>
          <w:tab w:val="right" w:leader="dot" w:pos="8306"/>
        </w:tabs>
      </w:pPr>
      <w:hyperlink w:anchor="_Toc4017" w:history="1">
        <w:r>
          <w:rPr>
            <w:rFonts w:ascii="仿宋" w:eastAsia="仿宋" w:hAnsi="仿宋" w:cs="仿宋" w:hint="eastAsia"/>
            <w:lang w:eastAsia="zh-CN"/>
          </w:rPr>
          <w:t>三、资源开发及综合利用分析</w:t>
        </w:r>
        <w:r>
          <w:tab/>
        </w:r>
        <w:r>
          <w:fldChar w:fldCharType="begin"/>
        </w:r>
        <w:r>
          <w:instrText xml:space="preserve"> PAGEREF _Toc4017 \h </w:instrText>
        </w:r>
        <w:r>
          <w:fldChar w:fldCharType="separate"/>
        </w:r>
        <w:r>
          <w:t>17</w:t>
        </w:r>
        <w:r>
          <w:fldChar w:fldCharType="end"/>
        </w:r>
      </w:hyperlink>
    </w:p>
    <w:p>
      <w:pPr>
        <w:pStyle w:val="TOC2"/>
        <w:tabs>
          <w:tab w:val="right" w:leader="dot" w:pos="8306"/>
        </w:tabs>
      </w:pPr>
      <w:hyperlink w:anchor="_Toc27291" w:history="1">
        <w:r>
          <w:rPr>
            <w:rFonts w:ascii="仿宋" w:eastAsia="仿宋" w:hAnsi="仿宋" w:cs="仿宋" w:hint="eastAsia"/>
            <w:lang w:eastAsia="zh-CN"/>
          </w:rPr>
          <w:t>(一)、资源开发方案</w:t>
        </w:r>
        <w:r>
          <w:tab/>
        </w:r>
        <w:r>
          <w:fldChar w:fldCharType="begin"/>
        </w:r>
        <w:r>
          <w:instrText xml:space="preserve"> PAGEREF _Toc27291 \h </w:instrText>
        </w:r>
        <w:r>
          <w:fldChar w:fldCharType="separate"/>
        </w:r>
        <w:r>
          <w:t>17</w:t>
        </w:r>
        <w:r>
          <w:fldChar w:fldCharType="end"/>
        </w:r>
      </w:hyperlink>
    </w:p>
    <w:p>
      <w:pPr>
        <w:pStyle w:val="TOC2"/>
        <w:tabs>
          <w:tab w:val="right" w:leader="dot" w:pos="8306"/>
        </w:tabs>
      </w:pPr>
      <w:hyperlink w:anchor="_Toc2844" w:history="1">
        <w:r>
          <w:rPr>
            <w:rFonts w:ascii="仿宋" w:eastAsia="仿宋" w:hAnsi="仿宋" w:cs="仿宋" w:hint="eastAsia"/>
            <w:lang w:eastAsia="zh-CN"/>
          </w:rPr>
          <w:t>(二)、资源利用方案</w:t>
        </w:r>
        <w:r>
          <w:tab/>
        </w:r>
        <w:r>
          <w:fldChar w:fldCharType="begin"/>
        </w:r>
        <w:r>
          <w:instrText xml:space="preserve"> PAGEREF _Toc2844 \h </w:instrText>
        </w:r>
        <w:r>
          <w:fldChar w:fldCharType="separate"/>
        </w:r>
        <w:r>
          <w:t>18</w:t>
        </w:r>
        <w:r>
          <w:fldChar w:fldCharType="end"/>
        </w:r>
      </w:hyperlink>
    </w:p>
    <w:p>
      <w:pPr>
        <w:pStyle w:val="TOC2"/>
        <w:tabs>
          <w:tab w:val="right" w:leader="dot" w:pos="8306"/>
        </w:tabs>
      </w:pPr>
      <w:hyperlink w:anchor="_Toc23630" w:history="1">
        <w:r>
          <w:rPr>
            <w:rFonts w:ascii="仿宋" w:eastAsia="仿宋" w:hAnsi="仿宋" w:cs="仿宋" w:hint="eastAsia"/>
            <w:lang w:eastAsia="zh-CN"/>
          </w:rPr>
          <w:t>(三)、资源节约措施</w:t>
        </w:r>
        <w:r>
          <w:tab/>
        </w:r>
        <w:r>
          <w:fldChar w:fldCharType="begin"/>
        </w:r>
        <w:r>
          <w:instrText xml:space="preserve"> PAGEREF _Toc23630 \h </w:instrText>
        </w:r>
        <w:r>
          <w:fldChar w:fldCharType="separate"/>
        </w:r>
        <w:r>
          <w:t>19</w:t>
        </w:r>
        <w:r>
          <w:fldChar w:fldCharType="end"/>
        </w:r>
      </w:hyperlink>
    </w:p>
    <w:p>
      <w:pPr>
        <w:pStyle w:val="TOC1"/>
        <w:tabs>
          <w:tab w:val="right" w:leader="dot" w:pos="8306"/>
        </w:tabs>
      </w:pPr>
      <w:hyperlink w:anchor="_Toc15693" w:history="1">
        <w:r>
          <w:rPr>
            <w:rFonts w:ascii="仿宋" w:eastAsia="仿宋" w:hAnsi="仿宋" w:cs="仿宋" w:hint="eastAsia"/>
            <w:lang w:eastAsia="zh-CN"/>
          </w:rPr>
          <w:t>四、项目监理与质量保证</w:t>
        </w:r>
        <w:r>
          <w:tab/>
        </w:r>
        <w:r>
          <w:fldChar w:fldCharType="begin"/>
        </w:r>
        <w:r>
          <w:instrText xml:space="preserve"> PAGEREF _Toc15693 \h </w:instrText>
        </w:r>
        <w:r>
          <w:fldChar w:fldCharType="separate"/>
        </w:r>
        <w:r>
          <w:t>21</w:t>
        </w:r>
        <w:r>
          <w:fldChar w:fldCharType="end"/>
        </w:r>
      </w:hyperlink>
    </w:p>
    <w:p>
      <w:pPr>
        <w:pStyle w:val="TOC2"/>
        <w:tabs>
          <w:tab w:val="right" w:leader="dot" w:pos="8306"/>
        </w:tabs>
      </w:pPr>
      <w:hyperlink w:anchor="_Toc5759" w:history="1">
        <w:r>
          <w:rPr>
            <w:rFonts w:ascii="仿宋" w:eastAsia="仿宋" w:hAnsi="仿宋" w:cs="仿宋" w:hint="eastAsia"/>
            <w:lang w:eastAsia="zh-CN"/>
          </w:rPr>
          <w:t>(一)、监理体系构建</w:t>
        </w:r>
        <w:r>
          <w:tab/>
        </w:r>
        <w:r>
          <w:fldChar w:fldCharType="begin"/>
        </w:r>
        <w:r>
          <w:instrText xml:space="preserve"> PAGEREF _Toc5759 \h </w:instrText>
        </w:r>
        <w:r>
          <w:fldChar w:fldCharType="separate"/>
        </w:r>
        <w:r>
          <w:t>21</w:t>
        </w:r>
        <w:r>
          <w:fldChar w:fldCharType="end"/>
        </w:r>
      </w:hyperlink>
    </w:p>
    <w:p>
      <w:pPr>
        <w:pStyle w:val="TOC2"/>
        <w:tabs>
          <w:tab w:val="right" w:leader="dot" w:pos="8306"/>
        </w:tabs>
      </w:pPr>
      <w:hyperlink w:anchor="_Toc26763" w:history="1">
        <w:r>
          <w:rPr>
            <w:rFonts w:ascii="仿宋" w:eastAsia="仿宋" w:hAnsi="仿宋" w:cs="仿宋" w:hint="eastAsia"/>
            <w:lang w:eastAsia="zh-CN"/>
          </w:rPr>
          <w:t>(二)、质量保证体系实施</w:t>
        </w:r>
        <w:r>
          <w:tab/>
        </w:r>
        <w:r>
          <w:fldChar w:fldCharType="begin"/>
        </w:r>
        <w:r>
          <w:instrText xml:space="preserve"> PAGEREF _Toc26763 \h </w:instrText>
        </w:r>
        <w:r>
          <w:fldChar w:fldCharType="separate"/>
        </w:r>
        <w:r>
          <w:t>21</w:t>
        </w:r>
        <w:r>
          <w:fldChar w:fldCharType="end"/>
        </w:r>
      </w:hyperlink>
    </w:p>
    <w:p>
      <w:pPr>
        <w:pStyle w:val="TOC2"/>
        <w:tabs>
          <w:tab w:val="right" w:leader="dot" w:pos="8306"/>
        </w:tabs>
      </w:pPr>
      <w:hyperlink w:anchor="_Toc8940" w:history="1">
        <w:r>
          <w:rPr>
            <w:rFonts w:ascii="仿宋" w:eastAsia="仿宋" w:hAnsi="仿宋" w:cs="仿宋" w:hint="eastAsia"/>
            <w:lang w:eastAsia="zh-CN"/>
          </w:rPr>
          <w:t>(三)、监理与质量控制流程</w:t>
        </w:r>
        <w:r>
          <w:tab/>
        </w:r>
        <w:r>
          <w:fldChar w:fldCharType="begin"/>
        </w:r>
        <w:r>
          <w:instrText xml:space="preserve"> PAGEREF _Toc8940 \h </w:instrText>
        </w:r>
        <w:r>
          <w:fldChar w:fldCharType="separate"/>
        </w:r>
        <w:r>
          <w:t>22</w:t>
        </w:r>
        <w:r>
          <w:fldChar w:fldCharType="end"/>
        </w:r>
      </w:hyperlink>
    </w:p>
    <w:p>
      <w:pPr>
        <w:pStyle w:val="TOC1"/>
        <w:tabs>
          <w:tab w:val="right" w:leader="dot" w:pos="8306"/>
        </w:tabs>
      </w:pPr>
      <w:hyperlink w:anchor="_Toc17898" w:history="1">
        <w:r>
          <w:rPr>
            <w:rFonts w:ascii="仿宋" w:eastAsia="仿宋" w:hAnsi="仿宋" w:cs="仿宋" w:hint="eastAsia"/>
            <w:lang w:eastAsia="zh-CN"/>
          </w:rPr>
          <w:t>五、发展规划、产业政策和行业准入分析</w:t>
        </w:r>
        <w:r>
          <w:tab/>
        </w:r>
        <w:r>
          <w:fldChar w:fldCharType="begin"/>
        </w:r>
        <w:r>
          <w:instrText xml:space="preserve"> PAGEREF _Toc17898 \h </w:instrText>
        </w:r>
        <w:r>
          <w:fldChar w:fldCharType="separate"/>
        </w:r>
        <w:r>
          <w:t>23</w:t>
        </w:r>
        <w:r>
          <w:fldChar w:fldCharType="end"/>
        </w:r>
      </w:hyperlink>
    </w:p>
    <w:p>
      <w:pPr>
        <w:pStyle w:val="TOC2"/>
        <w:tabs>
          <w:tab w:val="right" w:leader="dot" w:pos="8306"/>
        </w:tabs>
      </w:pPr>
      <w:hyperlink w:anchor="_Toc31614" w:history="1">
        <w:r>
          <w:rPr>
            <w:rFonts w:ascii="仿宋" w:eastAsia="仿宋" w:hAnsi="仿宋" w:cs="仿宋" w:hint="eastAsia"/>
            <w:lang w:eastAsia="zh-CN"/>
          </w:rPr>
          <w:t>(一)、发展规划分析</w:t>
        </w:r>
        <w:r>
          <w:tab/>
        </w:r>
        <w:r>
          <w:fldChar w:fldCharType="begin"/>
        </w:r>
        <w:r>
          <w:instrText xml:space="preserve"> PAGEREF _Toc31614 \h </w:instrText>
        </w:r>
        <w:r>
          <w:fldChar w:fldCharType="separate"/>
        </w:r>
        <w:r>
          <w:t>23</w:t>
        </w:r>
        <w:r>
          <w:fldChar w:fldCharType="end"/>
        </w:r>
      </w:hyperlink>
    </w:p>
    <w:p>
      <w:pPr>
        <w:pStyle w:val="TOC2"/>
        <w:tabs>
          <w:tab w:val="right" w:leader="dot" w:pos="8306"/>
        </w:tabs>
      </w:pPr>
      <w:hyperlink w:anchor="_Toc72" w:history="1">
        <w:r>
          <w:rPr>
            <w:rFonts w:ascii="仿宋" w:eastAsia="仿宋" w:hAnsi="仿宋" w:cs="仿宋" w:hint="eastAsia"/>
            <w:lang w:eastAsia="zh-CN"/>
          </w:rPr>
          <w:t>(二)、产业政策分析</w:t>
        </w:r>
        <w:r>
          <w:tab/>
        </w:r>
        <w:r>
          <w:fldChar w:fldCharType="begin"/>
        </w:r>
        <w:r>
          <w:instrText xml:space="preserve"> PAGEREF _Toc72 \h </w:instrText>
        </w:r>
        <w:r>
          <w:fldChar w:fldCharType="separate"/>
        </w:r>
        <w:r>
          <w:t>24</w:t>
        </w:r>
        <w:r>
          <w:fldChar w:fldCharType="end"/>
        </w:r>
      </w:hyperlink>
    </w:p>
    <w:p>
      <w:pPr>
        <w:pStyle w:val="TOC2"/>
        <w:tabs>
          <w:tab w:val="right" w:leader="dot" w:pos="8306"/>
        </w:tabs>
      </w:pPr>
      <w:hyperlink w:anchor="_Toc15821" w:history="1">
        <w:r>
          <w:rPr>
            <w:rFonts w:ascii="仿宋" w:eastAsia="仿宋" w:hAnsi="仿宋" w:cs="仿宋" w:hint="eastAsia"/>
            <w:lang w:eastAsia="zh-CN"/>
          </w:rPr>
          <w:t>(三)、行业准入分析</w:t>
        </w:r>
        <w:r>
          <w:tab/>
        </w:r>
        <w:r>
          <w:fldChar w:fldCharType="begin"/>
        </w:r>
        <w:r>
          <w:instrText xml:space="preserve"> PAGEREF _Toc15821 \h </w:instrText>
        </w:r>
        <w:r>
          <w:fldChar w:fldCharType="separate"/>
        </w:r>
        <w:r>
          <w:t>26</w:t>
        </w:r>
        <w:r>
          <w:fldChar w:fldCharType="end"/>
        </w:r>
      </w:hyperlink>
    </w:p>
    <w:p>
      <w:pPr>
        <w:pStyle w:val="TOC1"/>
        <w:tabs>
          <w:tab w:val="right" w:leader="dot" w:pos="8306"/>
        </w:tabs>
      </w:pPr>
      <w:hyperlink w:anchor="_Toc11332" w:history="1">
        <w:r>
          <w:rPr>
            <w:rFonts w:ascii="仿宋" w:eastAsia="仿宋" w:hAnsi="仿宋" w:cs="仿宋" w:hint="eastAsia"/>
            <w:lang w:eastAsia="zh-CN"/>
          </w:rPr>
          <w:t>六、背景、必要性分析</w:t>
        </w:r>
        <w:r>
          <w:tab/>
        </w:r>
        <w:r>
          <w:fldChar w:fldCharType="begin"/>
        </w:r>
        <w:r>
          <w:instrText xml:space="preserve"> PAGEREF _Toc11332 \h </w:instrText>
        </w:r>
        <w:r>
          <w:fldChar w:fldCharType="separate"/>
        </w:r>
        <w:r>
          <w:t>27</w:t>
        </w:r>
        <w:r>
          <w:fldChar w:fldCharType="end"/>
        </w:r>
      </w:hyperlink>
    </w:p>
    <w:p>
      <w:pPr>
        <w:pStyle w:val="TOC2"/>
        <w:tabs>
          <w:tab w:val="right" w:leader="dot" w:pos="8306"/>
        </w:tabs>
      </w:pPr>
      <w:hyperlink w:anchor="_Toc3000" w:history="1">
        <w:r>
          <w:rPr>
            <w:rFonts w:ascii="仿宋" w:eastAsia="仿宋" w:hAnsi="仿宋" w:cs="仿宋" w:hint="eastAsia"/>
            <w:lang w:eastAsia="zh-CN"/>
          </w:rPr>
          <w:t>(一)、项目建设背景</w:t>
        </w:r>
        <w:r>
          <w:tab/>
        </w:r>
        <w:r>
          <w:fldChar w:fldCharType="begin"/>
        </w:r>
        <w:r>
          <w:instrText xml:space="preserve"> PAGEREF _Toc3000 \h </w:instrText>
        </w:r>
        <w:r>
          <w:fldChar w:fldCharType="separate"/>
        </w:r>
        <w:r>
          <w:t>27</w:t>
        </w:r>
        <w:r>
          <w:fldChar w:fldCharType="end"/>
        </w:r>
      </w:hyperlink>
    </w:p>
    <w:p>
      <w:pPr>
        <w:pStyle w:val="TOC2"/>
        <w:tabs>
          <w:tab w:val="right" w:leader="dot" w:pos="8306"/>
        </w:tabs>
      </w:pPr>
      <w:hyperlink w:anchor="_Toc19710" w:history="1">
        <w:r>
          <w:rPr>
            <w:rFonts w:ascii="仿宋" w:eastAsia="仿宋" w:hAnsi="仿宋" w:cs="仿宋" w:hint="eastAsia"/>
            <w:lang w:eastAsia="zh-CN"/>
          </w:rPr>
          <w:t>(二)、必要性分析</w:t>
        </w:r>
        <w:r>
          <w:tab/>
        </w:r>
        <w:r>
          <w:fldChar w:fldCharType="begin"/>
        </w:r>
        <w:r>
          <w:instrText xml:space="preserve"> PAGEREF _Toc19710 \h </w:instrText>
        </w:r>
        <w:r>
          <w:fldChar w:fldCharType="separate"/>
        </w:r>
        <w:r>
          <w:t>28</w:t>
        </w:r>
        <w:r>
          <w:fldChar w:fldCharType="end"/>
        </w:r>
      </w:hyperlink>
    </w:p>
    <w:p>
      <w:pPr>
        <w:pStyle w:val="TOC2"/>
        <w:tabs>
          <w:tab w:val="right" w:leader="dot" w:pos="8306"/>
        </w:tabs>
      </w:pPr>
      <w:hyperlink w:anchor="_Toc2490" w:history="1">
        <w:r>
          <w:rPr>
            <w:rFonts w:ascii="仿宋" w:eastAsia="仿宋" w:hAnsi="仿宋" w:cs="仿宋" w:hint="eastAsia"/>
            <w:lang w:eastAsia="zh-CN"/>
          </w:rPr>
          <w:t>(三)、项目建设有利条件</w:t>
        </w:r>
        <w:r>
          <w:tab/>
        </w:r>
        <w:r>
          <w:fldChar w:fldCharType="begin"/>
        </w:r>
        <w:r>
          <w:instrText xml:space="preserve"> PAGEREF _Toc2490 \h </w:instrText>
        </w:r>
        <w:r>
          <w:fldChar w:fldCharType="separate"/>
        </w:r>
        <w:r>
          <w:t>30</w:t>
        </w:r>
        <w:r>
          <w:fldChar w:fldCharType="end"/>
        </w:r>
      </w:hyperlink>
    </w:p>
    <w:p>
      <w:pPr>
        <w:pStyle w:val="TOC1"/>
        <w:tabs>
          <w:tab w:val="right" w:leader="dot" w:pos="8306"/>
        </w:tabs>
      </w:pPr>
      <w:hyperlink w:anchor="_Toc13200" w:history="1">
        <w:r>
          <w:rPr>
            <w:rFonts w:ascii="仿宋" w:eastAsia="仿宋" w:hAnsi="仿宋" w:cs="仿宋" w:hint="eastAsia"/>
            <w:lang w:eastAsia="zh-CN"/>
          </w:rPr>
          <w:t>七、安全与应急管理</w:t>
        </w:r>
        <w:r>
          <w:tab/>
        </w:r>
        <w:r>
          <w:fldChar w:fldCharType="begin"/>
        </w:r>
        <w:r>
          <w:instrText xml:space="preserve"> PAGEREF _Toc13200 \h </w:instrText>
        </w:r>
        <w:r>
          <w:fldChar w:fldCharType="separate"/>
        </w:r>
        <w:r>
          <w:t>31</w:t>
        </w:r>
        <w:r>
          <w:fldChar w:fldCharType="end"/>
        </w:r>
      </w:hyperlink>
    </w:p>
    <w:p>
      <w:pPr>
        <w:pStyle w:val="TOC2"/>
        <w:tabs>
          <w:tab w:val="right" w:leader="dot" w:pos="8306"/>
        </w:tabs>
      </w:pPr>
      <w:hyperlink w:anchor="_Toc12513" w:history="1">
        <w:r>
          <w:rPr>
            <w:rFonts w:ascii="仿宋" w:eastAsia="仿宋" w:hAnsi="仿宋" w:cs="仿宋" w:hint="eastAsia"/>
            <w:lang w:eastAsia="zh-CN"/>
          </w:rPr>
          <w:t>(一)、安全生产管理</w:t>
        </w:r>
        <w:r>
          <w:tab/>
        </w:r>
        <w:r>
          <w:fldChar w:fldCharType="begin"/>
        </w:r>
        <w:r>
          <w:instrText xml:space="preserve"> PAGEREF _Toc12513 \h </w:instrText>
        </w:r>
        <w:r>
          <w:fldChar w:fldCharType="separate"/>
        </w:r>
        <w:r>
          <w:t>31</w:t>
        </w:r>
        <w:r>
          <w:fldChar w:fldCharType="end"/>
        </w:r>
      </w:hyperlink>
    </w:p>
    <w:p>
      <w:pPr>
        <w:pStyle w:val="TOC2"/>
        <w:tabs>
          <w:tab w:val="right" w:leader="dot" w:pos="8306"/>
        </w:tabs>
      </w:pPr>
      <w:hyperlink w:anchor="_Toc14247" w:history="1">
        <w:r>
          <w:rPr>
            <w:rFonts w:ascii="仿宋" w:eastAsia="仿宋" w:hAnsi="仿宋" w:cs="仿宋" w:hint="eastAsia"/>
            <w:lang w:eastAsia="zh-CN"/>
          </w:rPr>
          <w:t>(二)、应急预案与响应</w:t>
        </w:r>
        <w:r>
          <w:tab/>
        </w:r>
        <w:r>
          <w:fldChar w:fldCharType="begin"/>
        </w:r>
        <w:r>
          <w:instrText xml:space="preserve"> PAGEREF _Toc14247 \h </w:instrText>
        </w:r>
        <w:r>
          <w:fldChar w:fldCharType="separate"/>
        </w:r>
        <w:r>
          <w:t>33</w:t>
        </w:r>
        <w:r>
          <w:fldChar w:fldCharType="end"/>
        </w:r>
      </w:hyperlink>
    </w:p>
    <w:p>
      <w:pPr>
        <w:pStyle w:val="TOC1"/>
        <w:tabs>
          <w:tab w:val="right" w:leader="dot" w:pos="8306"/>
        </w:tabs>
      </w:pPr>
      <w:hyperlink w:anchor="_Toc6551" w:history="1">
        <w:r>
          <w:rPr>
            <w:rFonts w:ascii="仿宋" w:eastAsia="仿宋" w:hAnsi="仿宋" w:cs="仿宋" w:hint="eastAsia"/>
            <w:lang w:eastAsia="zh-CN"/>
          </w:rPr>
          <w:t>八、环境保护与治理方案</w:t>
        </w:r>
        <w:r>
          <w:tab/>
        </w:r>
        <w:r>
          <w:fldChar w:fldCharType="begin"/>
        </w:r>
        <w:r>
          <w:instrText xml:space="preserve"> PAGEREF _Toc6551 \h </w:instrText>
        </w:r>
        <w:r>
          <w:fldChar w:fldCharType="separate"/>
        </w:r>
        <w:r>
          <w:t>34</w:t>
        </w:r>
        <w:r>
          <w:fldChar w:fldCharType="end"/>
        </w:r>
      </w:hyperlink>
    </w:p>
    <w:p>
      <w:pPr>
        <w:pStyle w:val="TOC2"/>
        <w:tabs>
          <w:tab w:val="right" w:leader="dot" w:pos="8306"/>
        </w:tabs>
      </w:pPr>
      <w:hyperlink w:anchor="_Toc31150" w:history="1">
        <w:r>
          <w:rPr>
            <w:rFonts w:ascii="仿宋" w:eastAsia="仿宋" w:hAnsi="仿宋" w:cs="仿宋" w:hint="eastAsia"/>
            <w:lang w:eastAsia="zh-CN"/>
          </w:rPr>
          <w:t>(一)、项目环境影响评估</w:t>
        </w:r>
        <w:r>
          <w:tab/>
        </w:r>
        <w:r>
          <w:fldChar w:fldCharType="begin"/>
        </w:r>
        <w:r>
          <w:instrText xml:space="preserve"> PAGEREF _Toc31150 \h </w:instrText>
        </w:r>
        <w:r>
          <w:fldChar w:fldCharType="separate"/>
        </w:r>
        <w:r>
          <w:t>34</w:t>
        </w:r>
        <w:r>
          <w:fldChar w:fldCharType="end"/>
        </w:r>
      </w:hyperlink>
    </w:p>
    <w:p>
      <w:pPr>
        <w:pStyle w:val="TOC2"/>
        <w:tabs>
          <w:tab w:val="right" w:leader="dot" w:pos="8306"/>
        </w:tabs>
      </w:pPr>
      <w:hyperlink w:anchor="_Toc19871" w:history="1">
        <w:r>
          <w:rPr>
            <w:rFonts w:ascii="仿宋" w:eastAsia="仿宋" w:hAnsi="仿宋" w:cs="仿宋" w:hint="eastAsia"/>
            <w:lang w:eastAsia="zh-CN"/>
          </w:rPr>
          <w:t>(二)、环境保护措施与治理方案</w:t>
        </w:r>
        <w:r>
          <w:tab/>
        </w:r>
        <w:r>
          <w:fldChar w:fldCharType="begin"/>
        </w:r>
        <w:r>
          <w:instrText xml:space="preserve"> PAGEREF _Toc19871 \h </w:instrText>
        </w:r>
        <w:r>
          <w:fldChar w:fldCharType="separate"/>
        </w:r>
        <w:r>
          <w:t>35</w:t>
        </w:r>
        <w:r>
          <w:fldChar w:fldCharType="end"/>
        </w:r>
      </w:hyperlink>
    </w:p>
    <w:p>
      <w:pPr>
        <w:pStyle w:val="TOC1"/>
        <w:tabs>
          <w:tab w:val="right" w:leader="dot" w:pos="8306"/>
        </w:tabs>
      </w:pPr>
      <w:hyperlink w:anchor="_Toc9052" w:history="1">
        <w:r>
          <w:rPr>
            <w:rFonts w:ascii="仿宋" w:eastAsia="仿宋" w:hAnsi="仿宋" w:cs="仿宋" w:hint="eastAsia"/>
            <w:lang w:eastAsia="zh-CN"/>
          </w:rPr>
          <w:t>九、环境保护与绿色发展</w:t>
        </w:r>
        <w:r>
          <w:tab/>
        </w:r>
        <w:r>
          <w:fldChar w:fldCharType="begin"/>
        </w:r>
        <w:r>
          <w:instrText xml:space="preserve"> PAGEREF _Toc9052 \h </w:instrText>
        </w:r>
        <w:r>
          <w:fldChar w:fldCharType="separate"/>
        </w:r>
        <w:r>
          <w:t>35</w:t>
        </w:r>
        <w:r>
          <w:fldChar w:fldCharType="end"/>
        </w:r>
      </w:hyperlink>
    </w:p>
    <w:p>
      <w:pPr>
        <w:pStyle w:val="TOC2"/>
        <w:tabs>
          <w:tab w:val="right" w:leader="dot" w:pos="8306"/>
        </w:tabs>
      </w:pPr>
      <w:hyperlink w:anchor="_Toc25321" w:history="1">
        <w:r>
          <w:rPr>
            <w:rFonts w:ascii="仿宋" w:eastAsia="仿宋" w:hAnsi="仿宋" w:cs="仿宋" w:hint="eastAsia"/>
            <w:lang w:eastAsia="zh-CN"/>
          </w:rPr>
          <w:t>(一)、环境保护措施</w:t>
        </w:r>
        <w:r>
          <w:tab/>
        </w:r>
        <w:r>
          <w:fldChar w:fldCharType="begin"/>
        </w:r>
        <w:r>
          <w:instrText xml:space="preserve"> PAGEREF _Toc25321 \h </w:instrText>
        </w:r>
        <w:r>
          <w:fldChar w:fldCharType="separate"/>
        </w:r>
        <w:r>
          <w:t>35</w:t>
        </w:r>
        <w:r>
          <w:fldChar w:fldCharType="end"/>
        </w:r>
      </w:hyperlink>
    </w:p>
    <w:p>
      <w:pPr>
        <w:pStyle w:val="TOC2"/>
        <w:tabs>
          <w:tab w:val="right" w:leader="dot" w:pos="8306"/>
        </w:tabs>
      </w:pPr>
      <w:hyperlink w:anchor="_Toc422" w:history="1">
        <w:r>
          <w:rPr>
            <w:rFonts w:ascii="仿宋" w:eastAsia="仿宋" w:hAnsi="仿宋" w:cs="仿宋" w:hint="eastAsia"/>
            <w:lang w:eastAsia="zh-CN"/>
          </w:rPr>
          <w:t>(二)、绿色发展与可持续发展策略</w:t>
        </w:r>
        <w:r>
          <w:tab/>
        </w:r>
        <w:r>
          <w:fldChar w:fldCharType="begin"/>
        </w:r>
        <w:r>
          <w:instrText xml:space="preserve"> PAGEREF _Toc422 \h </w:instrText>
        </w:r>
        <w:r>
          <w:fldChar w:fldCharType="separate"/>
        </w:r>
        <w:r>
          <w:t>37</w:t>
        </w:r>
        <w:r>
          <w:fldChar w:fldCharType="end"/>
        </w:r>
      </w:hyperlink>
    </w:p>
    <w:p>
      <w:pPr>
        <w:pStyle w:val="TOC1"/>
        <w:tabs>
          <w:tab w:val="right" w:leader="dot" w:pos="8306"/>
        </w:tabs>
      </w:pPr>
      <w:hyperlink w:anchor="_Toc28211" w:history="1">
        <w:r>
          <w:rPr>
            <w:rFonts w:ascii="仿宋" w:eastAsia="仿宋" w:hAnsi="仿宋" w:cs="仿宋" w:hint="eastAsia"/>
            <w:lang w:eastAsia="zh-CN"/>
          </w:rPr>
          <w:t>十、土地利用与规划方案</w:t>
        </w:r>
        <w:r>
          <w:tab/>
        </w:r>
        <w:r>
          <w:fldChar w:fldCharType="begin"/>
        </w:r>
        <w:r>
          <w:instrText xml:space="preserve"> PAGEREF _Toc28211 \h </w:instrText>
        </w:r>
        <w:r>
          <w:fldChar w:fldCharType="separate"/>
        </w:r>
        <w:r>
          <w:t>39</w:t>
        </w:r>
        <w:r>
          <w:fldChar w:fldCharType="end"/>
        </w:r>
      </w:hyperlink>
    </w:p>
    <w:p>
      <w:pPr>
        <w:pStyle w:val="TOC2"/>
        <w:tabs>
          <w:tab w:val="right" w:leader="dot" w:pos="8306"/>
        </w:tabs>
      </w:pPr>
      <w:hyperlink w:anchor="_Toc27499" w:history="1">
        <w:r>
          <w:rPr>
            <w:rFonts w:ascii="仿宋" w:eastAsia="仿宋" w:hAnsi="仿宋" w:cs="仿宋" w:hint="eastAsia"/>
            <w:lang w:eastAsia="zh-CN"/>
          </w:rPr>
          <w:t>(一)、项目用地情况分析</w:t>
        </w:r>
        <w:r>
          <w:tab/>
        </w:r>
        <w:r>
          <w:fldChar w:fldCharType="begin"/>
        </w:r>
        <w:r>
          <w:instrText xml:space="preserve"> PAGEREF _Toc27499 \h </w:instrText>
        </w:r>
        <w:r>
          <w:fldChar w:fldCharType="separate"/>
        </w:r>
        <w:r>
          <w:t>39</w:t>
        </w:r>
        <w:r>
          <w:fldChar w:fldCharType="end"/>
        </w:r>
      </w:hyperlink>
    </w:p>
    <w:p>
      <w:pPr>
        <w:pStyle w:val="TOC2"/>
        <w:tabs>
          <w:tab w:val="right" w:leader="dot" w:pos="8306"/>
        </w:tabs>
      </w:pPr>
      <w:hyperlink w:anchor="_Toc5013" w:history="1">
        <w:r>
          <w:rPr>
            <w:rFonts w:ascii="仿宋" w:eastAsia="仿宋" w:hAnsi="仿宋" w:cs="仿宋" w:hint="eastAsia"/>
            <w:lang w:eastAsia="zh-CN"/>
          </w:rPr>
          <w:t>(二)、土地利用规划方案</w:t>
        </w:r>
        <w:r>
          <w:tab/>
        </w:r>
        <w:r>
          <w:fldChar w:fldCharType="begin"/>
        </w:r>
        <w:r>
          <w:instrText xml:space="preserve"> PAGEREF _Toc5013 \h </w:instrText>
        </w:r>
        <w:r>
          <w:fldChar w:fldCharType="separate"/>
        </w:r>
        <w:r>
          <w:t>40</w:t>
        </w:r>
        <w:r>
          <w:fldChar w:fldCharType="end"/>
        </w:r>
      </w:hyperlink>
    </w:p>
    <w:p>
      <w:pPr>
        <w:pStyle w:val="TOC1"/>
        <w:tabs>
          <w:tab w:val="right" w:leader="dot" w:pos="8306"/>
        </w:tabs>
      </w:pPr>
      <w:hyperlink w:anchor="_Toc16978" w:history="1">
        <w:r>
          <w:rPr>
            <w:rFonts w:ascii="仿宋" w:eastAsia="仿宋" w:hAnsi="仿宋" w:cs="仿宋" w:hint="eastAsia"/>
            <w:lang w:eastAsia="zh-CN"/>
          </w:rPr>
          <w:t>十一、项目质量与标准</w:t>
        </w:r>
        <w:r>
          <w:tab/>
        </w:r>
        <w:r>
          <w:fldChar w:fldCharType="begin"/>
        </w:r>
        <w:r>
          <w:instrText xml:space="preserve"> PAGEREF _Toc16978 \h </w:instrText>
        </w:r>
        <w:r>
          <w:fldChar w:fldCharType="separate"/>
        </w:r>
        <w:r>
          <w:t>41</w:t>
        </w:r>
        <w:r>
          <w:fldChar w:fldCharType="end"/>
        </w:r>
      </w:hyperlink>
    </w:p>
    <w:p>
      <w:pPr>
        <w:pStyle w:val="TOC2"/>
        <w:tabs>
          <w:tab w:val="right" w:leader="dot" w:pos="8306"/>
        </w:tabs>
      </w:pPr>
      <w:hyperlink w:anchor="_Toc27740" w:history="1">
        <w:r>
          <w:rPr>
            <w:rFonts w:ascii="仿宋" w:eastAsia="仿宋" w:hAnsi="仿宋" w:cs="仿宋" w:hint="eastAsia"/>
            <w:lang w:eastAsia="zh-CN"/>
          </w:rPr>
          <w:t>(一)、质量保障体系</w:t>
        </w:r>
        <w:r>
          <w:tab/>
        </w:r>
        <w:r>
          <w:fldChar w:fldCharType="begin"/>
        </w:r>
        <w:r>
          <w:instrText xml:space="preserve"> PAGEREF _Toc27740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3" w:history="1">
        <w:r>
          <w:rPr>
            <w:rFonts w:ascii="仿宋" w:eastAsia="仿宋" w:hAnsi="仿宋" w:cs="仿宋" w:hint="eastAsia"/>
            <w:lang w:eastAsia="zh-CN"/>
          </w:rPr>
          <w:t>(二)、标准化作业流程</w:t>
        </w:r>
        <w:r>
          <w:tab/>
        </w:r>
        <w:r>
          <w:fldChar w:fldCharType="begin"/>
        </w:r>
        <w:r>
          <w:instrText xml:space="preserve"> PAGEREF _Toc1963 \h </w:instrText>
        </w:r>
        <w:r>
          <w:fldChar w:fldCharType="separate"/>
        </w:r>
        <w:r>
          <w:t>42</w:t>
        </w:r>
        <w:r>
          <w:fldChar w:fldCharType="end"/>
        </w:r>
      </w:hyperlink>
    </w:p>
    <w:p>
      <w:pPr>
        <w:pStyle w:val="TOC2"/>
        <w:tabs>
          <w:tab w:val="right" w:leader="dot" w:pos="8306"/>
        </w:tabs>
      </w:pPr>
      <w:hyperlink w:anchor="_Toc29930" w:history="1">
        <w:r>
          <w:rPr>
            <w:rFonts w:ascii="仿宋" w:eastAsia="仿宋" w:hAnsi="仿宋" w:cs="仿宋" w:hint="eastAsia"/>
            <w:lang w:eastAsia="zh-CN"/>
          </w:rPr>
          <w:t>(三)、质量监控与评估</w:t>
        </w:r>
        <w:r>
          <w:tab/>
        </w:r>
        <w:r>
          <w:fldChar w:fldCharType="begin"/>
        </w:r>
        <w:r>
          <w:instrText xml:space="preserve"> PAGEREF _Toc29930 \h </w:instrText>
        </w:r>
        <w:r>
          <w:fldChar w:fldCharType="separate"/>
        </w:r>
        <w:r>
          <w:t>44</w:t>
        </w:r>
        <w:r>
          <w:fldChar w:fldCharType="end"/>
        </w:r>
      </w:hyperlink>
    </w:p>
    <w:p>
      <w:pPr>
        <w:pStyle w:val="TOC2"/>
        <w:tabs>
          <w:tab w:val="right" w:leader="dot" w:pos="8306"/>
        </w:tabs>
      </w:pPr>
      <w:hyperlink w:anchor="_Toc3416" w:history="1">
        <w:r>
          <w:rPr>
            <w:rFonts w:ascii="仿宋" w:eastAsia="仿宋" w:hAnsi="仿宋" w:cs="仿宋" w:hint="eastAsia"/>
            <w:lang w:eastAsia="zh-CN"/>
          </w:rPr>
          <w:t>(四)、质量改进计划</w:t>
        </w:r>
        <w:r>
          <w:tab/>
        </w:r>
        <w:r>
          <w:fldChar w:fldCharType="begin"/>
        </w:r>
        <w:r>
          <w:instrText xml:space="preserve"> PAGEREF _Toc3416 \h </w:instrText>
        </w:r>
        <w:r>
          <w:fldChar w:fldCharType="separate"/>
        </w:r>
        <w:r>
          <w:t>45</w:t>
        </w:r>
        <w:r>
          <w:fldChar w:fldCharType="end"/>
        </w:r>
      </w:hyperlink>
    </w:p>
    <w:p>
      <w:pPr>
        <w:pStyle w:val="TOC1"/>
        <w:tabs>
          <w:tab w:val="right" w:leader="dot" w:pos="8306"/>
        </w:tabs>
      </w:pPr>
      <w:hyperlink w:anchor="_Toc2680" w:history="1">
        <w:r>
          <w:rPr>
            <w:rFonts w:ascii="仿宋" w:eastAsia="仿宋" w:hAnsi="仿宋" w:cs="仿宋" w:hint="eastAsia"/>
            <w:lang w:eastAsia="zh-CN"/>
          </w:rPr>
          <w:t>十二、项目实施与管理方案</w:t>
        </w:r>
        <w:r>
          <w:tab/>
        </w:r>
        <w:r>
          <w:fldChar w:fldCharType="begin"/>
        </w:r>
        <w:r>
          <w:instrText xml:space="preserve"> PAGEREF _Toc2680 \h </w:instrText>
        </w:r>
        <w:r>
          <w:fldChar w:fldCharType="separate"/>
        </w:r>
        <w:r>
          <w:t>46</w:t>
        </w:r>
        <w:r>
          <w:fldChar w:fldCharType="end"/>
        </w:r>
      </w:hyperlink>
    </w:p>
    <w:p>
      <w:pPr>
        <w:pStyle w:val="TOC2"/>
        <w:tabs>
          <w:tab w:val="right" w:leader="dot" w:pos="8306"/>
        </w:tabs>
      </w:pPr>
      <w:hyperlink w:anchor="_Toc19212" w:history="1">
        <w:r>
          <w:rPr>
            <w:rFonts w:ascii="仿宋" w:eastAsia="仿宋" w:hAnsi="仿宋" w:cs="仿宋" w:hint="eastAsia"/>
            <w:lang w:eastAsia="zh-CN"/>
          </w:rPr>
          <w:t>(一)、项目实施计划</w:t>
        </w:r>
        <w:r>
          <w:tab/>
        </w:r>
        <w:r>
          <w:fldChar w:fldCharType="begin"/>
        </w:r>
        <w:r>
          <w:instrText xml:space="preserve"> PAGEREF _Toc19212 \h </w:instrText>
        </w:r>
        <w:r>
          <w:fldChar w:fldCharType="separate"/>
        </w:r>
        <w:r>
          <w:t>46</w:t>
        </w:r>
        <w:r>
          <w:fldChar w:fldCharType="end"/>
        </w:r>
      </w:hyperlink>
    </w:p>
    <w:p>
      <w:pPr>
        <w:pStyle w:val="TOC2"/>
        <w:tabs>
          <w:tab w:val="right" w:leader="dot" w:pos="8306"/>
        </w:tabs>
      </w:pPr>
      <w:hyperlink w:anchor="_Toc32738" w:history="1">
        <w:r>
          <w:rPr>
            <w:rFonts w:ascii="仿宋" w:eastAsia="仿宋" w:hAnsi="仿宋" w:cs="仿宋" w:hint="eastAsia"/>
            <w:lang w:eastAsia="zh-CN"/>
          </w:rPr>
          <w:t>(二)、项目组织机构与职责</w:t>
        </w:r>
        <w:r>
          <w:tab/>
        </w:r>
        <w:r>
          <w:fldChar w:fldCharType="begin"/>
        </w:r>
        <w:r>
          <w:instrText xml:space="preserve"> PAGEREF _Toc32738 \h </w:instrText>
        </w:r>
        <w:r>
          <w:fldChar w:fldCharType="separate"/>
        </w:r>
        <w:r>
          <w:t>47</w:t>
        </w:r>
        <w:r>
          <w:fldChar w:fldCharType="end"/>
        </w:r>
      </w:hyperlink>
    </w:p>
    <w:p>
      <w:pPr>
        <w:pStyle w:val="TOC2"/>
        <w:tabs>
          <w:tab w:val="right" w:leader="dot" w:pos="8306"/>
        </w:tabs>
      </w:pPr>
      <w:hyperlink w:anchor="_Toc25180" w:history="1">
        <w:r>
          <w:rPr>
            <w:rFonts w:ascii="仿宋" w:eastAsia="仿宋" w:hAnsi="仿宋" w:cs="仿宋" w:hint="eastAsia"/>
            <w:lang w:eastAsia="zh-CN"/>
          </w:rPr>
          <w:t>(三)、项目管理与监控体系</w:t>
        </w:r>
        <w:r>
          <w:tab/>
        </w:r>
        <w:r>
          <w:fldChar w:fldCharType="begin"/>
        </w:r>
        <w:r>
          <w:instrText xml:space="preserve"> PAGEREF _Toc25180 \h </w:instrText>
        </w:r>
        <w:r>
          <w:fldChar w:fldCharType="separate"/>
        </w:r>
        <w:r>
          <w:t>50</w:t>
        </w:r>
        <w:r>
          <w:fldChar w:fldCharType="end"/>
        </w:r>
      </w:hyperlink>
    </w:p>
    <w:p>
      <w:pPr>
        <w:pStyle w:val="TOC1"/>
        <w:tabs>
          <w:tab w:val="right" w:leader="dot" w:pos="8306"/>
        </w:tabs>
      </w:pPr>
      <w:hyperlink w:anchor="_Toc18925" w:history="1">
        <w:r>
          <w:rPr>
            <w:rFonts w:ascii="仿宋" w:eastAsia="仿宋" w:hAnsi="仿宋" w:cs="仿宋" w:hint="eastAsia"/>
            <w:lang w:eastAsia="zh-CN"/>
          </w:rPr>
          <w:t>十三、法律法规与政策遵循</w:t>
        </w:r>
        <w:r>
          <w:tab/>
        </w:r>
        <w:r>
          <w:fldChar w:fldCharType="begin"/>
        </w:r>
        <w:r>
          <w:instrText xml:space="preserve"> PAGEREF _Toc18925 \h </w:instrText>
        </w:r>
        <w:r>
          <w:fldChar w:fldCharType="separate"/>
        </w:r>
        <w:r>
          <w:t>52</w:t>
        </w:r>
        <w:r>
          <w:fldChar w:fldCharType="end"/>
        </w:r>
      </w:hyperlink>
    </w:p>
    <w:p>
      <w:pPr>
        <w:pStyle w:val="TOC2"/>
        <w:tabs>
          <w:tab w:val="right" w:leader="dot" w:pos="8306"/>
        </w:tabs>
      </w:pPr>
      <w:hyperlink w:anchor="_Toc28786" w:history="1">
        <w:r>
          <w:rPr>
            <w:rFonts w:ascii="仿宋" w:eastAsia="仿宋" w:hAnsi="仿宋" w:cs="仿宋" w:hint="eastAsia"/>
            <w:lang w:eastAsia="zh-CN"/>
          </w:rPr>
          <w:t>(一)、法律法规遵守</w:t>
        </w:r>
        <w:r>
          <w:tab/>
        </w:r>
        <w:r>
          <w:fldChar w:fldCharType="begin"/>
        </w:r>
        <w:r>
          <w:instrText xml:space="preserve"> PAGEREF _Toc28786 \h </w:instrText>
        </w:r>
        <w:r>
          <w:fldChar w:fldCharType="separate"/>
        </w:r>
        <w:r>
          <w:t>52</w:t>
        </w:r>
        <w:r>
          <w:fldChar w:fldCharType="end"/>
        </w:r>
      </w:hyperlink>
    </w:p>
    <w:p>
      <w:pPr>
        <w:pStyle w:val="TOC2"/>
        <w:tabs>
          <w:tab w:val="right" w:leader="dot" w:pos="8306"/>
        </w:tabs>
      </w:pPr>
      <w:hyperlink w:anchor="_Toc1701" w:history="1">
        <w:r>
          <w:rPr>
            <w:rFonts w:ascii="仿宋" w:eastAsia="仿宋" w:hAnsi="仿宋" w:cs="仿宋" w:hint="eastAsia"/>
            <w:lang w:eastAsia="zh-CN"/>
          </w:rPr>
          <w:t>(二)、政策导向与利用</w:t>
        </w:r>
        <w:r>
          <w:tab/>
        </w:r>
        <w:r>
          <w:fldChar w:fldCharType="begin"/>
        </w:r>
        <w:r>
          <w:instrText xml:space="preserve"> PAGEREF _Toc1701 \h </w:instrText>
        </w:r>
        <w:r>
          <w:fldChar w:fldCharType="separate"/>
        </w:r>
        <w:r>
          <w:t>53</w:t>
        </w:r>
        <w:r>
          <w:fldChar w:fldCharType="end"/>
        </w:r>
      </w:hyperlink>
    </w:p>
    <w:p>
      <w:pPr>
        <w:pStyle w:val="TOC1"/>
        <w:tabs>
          <w:tab w:val="right" w:leader="dot" w:pos="8306"/>
        </w:tabs>
      </w:pPr>
      <w:hyperlink w:anchor="_Toc627" w:history="1">
        <w:r>
          <w:rPr>
            <w:rFonts w:ascii="仿宋" w:eastAsia="仿宋" w:hAnsi="仿宋" w:cs="仿宋" w:hint="eastAsia"/>
            <w:lang w:eastAsia="zh-CN"/>
          </w:rPr>
          <w:t>十四、质量管理与控制</w:t>
        </w:r>
        <w:r>
          <w:tab/>
        </w:r>
        <w:r>
          <w:fldChar w:fldCharType="begin"/>
        </w:r>
        <w:r>
          <w:instrText xml:space="preserve"> PAGEREF _Toc627 \h </w:instrText>
        </w:r>
        <w:r>
          <w:fldChar w:fldCharType="separate"/>
        </w:r>
        <w:r>
          <w:t>54</w:t>
        </w:r>
        <w:r>
          <w:fldChar w:fldCharType="end"/>
        </w:r>
      </w:hyperlink>
    </w:p>
    <w:p>
      <w:pPr>
        <w:pStyle w:val="TOC2"/>
        <w:tabs>
          <w:tab w:val="right" w:leader="dot" w:pos="8306"/>
        </w:tabs>
      </w:pPr>
      <w:hyperlink w:anchor="_Toc199" w:history="1">
        <w:r>
          <w:rPr>
            <w:rFonts w:ascii="仿宋" w:eastAsia="仿宋" w:hAnsi="仿宋" w:cs="仿宋" w:hint="eastAsia"/>
            <w:lang w:eastAsia="zh-CN"/>
          </w:rPr>
          <w:t>(一)、质量管理体系建设</w:t>
        </w:r>
        <w:r>
          <w:tab/>
        </w:r>
        <w:r>
          <w:fldChar w:fldCharType="begin"/>
        </w:r>
        <w:r>
          <w:instrText xml:space="preserve"> PAGEREF _Toc199 \h </w:instrText>
        </w:r>
        <w:r>
          <w:fldChar w:fldCharType="separate"/>
        </w:r>
        <w:r>
          <w:t>54</w:t>
        </w:r>
        <w:r>
          <w:fldChar w:fldCharType="end"/>
        </w:r>
      </w:hyperlink>
    </w:p>
    <w:p>
      <w:pPr>
        <w:pStyle w:val="TOC2"/>
        <w:tabs>
          <w:tab w:val="right" w:leader="dot" w:pos="8306"/>
        </w:tabs>
      </w:pPr>
      <w:hyperlink w:anchor="_Toc27076" w:history="1">
        <w:r>
          <w:rPr>
            <w:rFonts w:ascii="仿宋" w:eastAsia="仿宋" w:hAnsi="仿宋" w:cs="仿宋" w:hint="eastAsia"/>
            <w:lang w:eastAsia="zh-CN"/>
          </w:rPr>
          <w:t>(二)、质量控制措施</w:t>
        </w:r>
        <w:r>
          <w:tab/>
        </w:r>
        <w:r>
          <w:fldChar w:fldCharType="begin"/>
        </w:r>
        <w:r>
          <w:instrText xml:space="preserve"> PAGEREF _Toc27076 \h </w:instrText>
        </w:r>
        <w:r>
          <w:fldChar w:fldCharType="separate"/>
        </w:r>
        <w:r>
          <w:t>55</w:t>
        </w:r>
        <w:r>
          <w:fldChar w:fldCharType="end"/>
        </w:r>
      </w:hyperlink>
    </w:p>
    <w:p>
      <w:pPr>
        <w:pStyle w:val="TOC1"/>
        <w:tabs>
          <w:tab w:val="right" w:leader="dot" w:pos="8306"/>
        </w:tabs>
      </w:pPr>
      <w:hyperlink w:anchor="_Toc5967" w:history="1">
        <w:r>
          <w:rPr>
            <w:rFonts w:ascii="仿宋" w:eastAsia="仿宋" w:hAnsi="仿宋" w:cs="仿宋" w:hint="eastAsia"/>
            <w:lang w:eastAsia="zh-CN"/>
          </w:rPr>
          <w:t>十五、人力资源管理与开发</w:t>
        </w:r>
        <w:r>
          <w:tab/>
        </w:r>
        <w:r>
          <w:fldChar w:fldCharType="begin"/>
        </w:r>
        <w:r>
          <w:instrText xml:space="preserve"> PAGEREF _Toc5967 \h </w:instrText>
        </w:r>
        <w:r>
          <w:fldChar w:fldCharType="separate"/>
        </w:r>
        <w:r>
          <w:t>56</w:t>
        </w:r>
        <w:r>
          <w:fldChar w:fldCharType="end"/>
        </w:r>
      </w:hyperlink>
    </w:p>
    <w:p>
      <w:pPr>
        <w:pStyle w:val="TOC2"/>
        <w:tabs>
          <w:tab w:val="right" w:leader="dot" w:pos="8306"/>
        </w:tabs>
      </w:pPr>
      <w:hyperlink w:anchor="_Toc22490" w:history="1">
        <w:r>
          <w:rPr>
            <w:rFonts w:ascii="仿宋" w:eastAsia="仿宋" w:hAnsi="仿宋" w:cs="仿宋" w:hint="eastAsia"/>
            <w:lang w:eastAsia="zh-CN"/>
          </w:rPr>
          <w:t>(一)、人力资源规划</w:t>
        </w:r>
        <w:r>
          <w:tab/>
        </w:r>
        <w:r>
          <w:fldChar w:fldCharType="begin"/>
        </w:r>
        <w:r>
          <w:instrText xml:space="preserve"> PAGEREF _Toc22490 \h </w:instrText>
        </w:r>
        <w:r>
          <w:fldChar w:fldCharType="separate"/>
        </w:r>
        <w:r>
          <w:t>56</w:t>
        </w:r>
        <w:r>
          <w:fldChar w:fldCharType="end"/>
        </w:r>
      </w:hyperlink>
    </w:p>
    <w:p>
      <w:pPr>
        <w:pStyle w:val="TOC2"/>
        <w:tabs>
          <w:tab w:val="right" w:leader="dot" w:pos="8306"/>
        </w:tabs>
      </w:pPr>
      <w:hyperlink w:anchor="_Toc29347" w:history="1">
        <w:r>
          <w:rPr>
            <w:rFonts w:ascii="仿宋" w:eastAsia="仿宋" w:hAnsi="仿宋" w:cs="仿宋" w:hint="eastAsia"/>
            <w:lang w:eastAsia="zh-CN"/>
          </w:rPr>
          <w:t>(二)、人力资源开发与培训</w:t>
        </w:r>
        <w:r>
          <w:tab/>
        </w:r>
        <w:r>
          <w:fldChar w:fldCharType="begin"/>
        </w:r>
        <w:r>
          <w:instrText xml:space="preserve"> PAGEREF _Toc29347 \h </w:instrText>
        </w:r>
        <w:r>
          <w:fldChar w:fldCharType="separate"/>
        </w:r>
        <w:r>
          <w:t>58</w:t>
        </w:r>
        <w:r>
          <w:fldChar w:fldCharType="end"/>
        </w:r>
      </w:hyperlink>
    </w:p>
    <w:p>
      <w:pPr>
        <w:pStyle w:val="TOC1"/>
        <w:tabs>
          <w:tab w:val="right" w:leader="dot" w:pos="8306"/>
        </w:tabs>
      </w:pPr>
      <w:hyperlink w:anchor="_Toc9535" w:history="1">
        <w:r>
          <w:rPr>
            <w:rFonts w:ascii="仿宋" w:eastAsia="仿宋" w:hAnsi="仿宋" w:cs="仿宋" w:hint="eastAsia"/>
            <w:lang w:eastAsia="zh-CN"/>
          </w:rPr>
          <w:t>十六、产业协同与集群发展</w:t>
        </w:r>
        <w:r>
          <w:tab/>
        </w:r>
        <w:r>
          <w:fldChar w:fldCharType="begin"/>
        </w:r>
        <w:r>
          <w:instrText xml:space="preserve"> PAGEREF _Toc9535 \h </w:instrText>
        </w:r>
        <w:r>
          <w:fldChar w:fldCharType="separate"/>
        </w:r>
        <w:r>
          <w:t>60</w:t>
        </w:r>
        <w:r>
          <w:fldChar w:fldCharType="end"/>
        </w:r>
      </w:hyperlink>
    </w:p>
    <w:p>
      <w:pPr>
        <w:pStyle w:val="TOC2"/>
        <w:tabs>
          <w:tab w:val="right" w:leader="dot" w:pos="8306"/>
        </w:tabs>
      </w:pPr>
      <w:hyperlink w:anchor="_Toc31731" w:history="1">
        <w:r>
          <w:rPr>
            <w:rFonts w:ascii="仿宋" w:eastAsia="仿宋" w:hAnsi="仿宋" w:cs="仿宋" w:hint="eastAsia"/>
            <w:lang w:eastAsia="zh-CN"/>
          </w:rPr>
          <w:t>(一)、产业协同机制建设</w:t>
        </w:r>
        <w:r>
          <w:tab/>
        </w:r>
        <w:r>
          <w:fldChar w:fldCharType="begin"/>
        </w:r>
        <w:r>
          <w:instrText xml:space="preserve"> PAGEREF _Toc31731 \h </w:instrText>
        </w:r>
        <w:r>
          <w:fldChar w:fldCharType="separate"/>
        </w:r>
        <w:r>
          <w:t>60</w:t>
        </w:r>
        <w:r>
          <w:fldChar w:fldCharType="end"/>
        </w:r>
      </w:hyperlink>
    </w:p>
    <w:p>
      <w:pPr>
        <w:pStyle w:val="TOC2"/>
        <w:tabs>
          <w:tab w:val="right" w:leader="dot" w:pos="8306"/>
        </w:tabs>
      </w:pPr>
      <w:hyperlink w:anchor="_Toc1512" w:history="1">
        <w:r>
          <w:rPr>
            <w:rFonts w:ascii="仿宋" w:eastAsia="仿宋" w:hAnsi="仿宋" w:cs="仿宋" w:hint="eastAsia"/>
            <w:lang w:eastAsia="zh-CN"/>
          </w:rPr>
          <w:t>(二)、产业集群培育与发展</w:t>
        </w:r>
        <w:r>
          <w:tab/>
        </w:r>
        <w:r>
          <w:fldChar w:fldCharType="begin"/>
        </w:r>
        <w:r>
          <w:instrText xml:space="preserve"> PAGEREF _Toc1512 \h </w:instrText>
        </w:r>
        <w:r>
          <w:fldChar w:fldCharType="separate"/>
        </w:r>
        <w:r>
          <w:t>62</w:t>
        </w:r>
        <w:r>
          <w:fldChar w:fldCharType="end"/>
        </w:r>
      </w:hyperlink>
    </w:p>
    <w:p>
      <w:pPr>
        <w:pStyle w:val="TOC1"/>
        <w:tabs>
          <w:tab w:val="right" w:leader="dot" w:pos="8306"/>
        </w:tabs>
      </w:pPr>
      <w:hyperlink w:anchor="_Toc28875" w:history="1">
        <w:r>
          <w:rPr>
            <w:rFonts w:ascii="仿宋" w:eastAsia="仿宋" w:hAnsi="仿宋" w:cs="仿宋" w:hint="eastAsia"/>
            <w:lang w:eastAsia="zh-CN"/>
          </w:rPr>
          <w:t>十七、创新驱动与持续发展</w:t>
        </w:r>
        <w:r>
          <w:tab/>
        </w:r>
        <w:r>
          <w:fldChar w:fldCharType="begin"/>
        </w:r>
        <w:r>
          <w:instrText xml:space="preserve"> PAGEREF _Toc28875 \h </w:instrText>
        </w:r>
        <w:r>
          <w:fldChar w:fldCharType="separate"/>
        </w:r>
        <w:r>
          <w:t>62</w:t>
        </w:r>
        <w:r>
          <w:fldChar w:fldCharType="end"/>
        </w:r>
      </w:hyperlink>
    </w:p>
    <w:p>
      <w:pPr>
        <w:pStyle w:val="TOC2"/>
        <w:tabs>
          <w:tab w:val="right" w:leader="dot" w:pos="8306"/>
        </w:tabs>
      </w:pPr>
      <w:hyperlink w:anchor="_Toc15633" w:history="1">
        <w:r>
          <w:rPr>
            <w:rFonts w:ascii="仿宋" w:eastAsia="仿宋" w:hAnsi="仿宋" w:cs="仿宋" w:hint="eastAsia"/>
            <w:lang w:eastAsia="zh-CN"/>
          </w:rPr>
          <w:t>(一)、创新驱动战略实施</w:t>
        </w:r>
        <w:r>
          <w:tab/>
        </w:r>
        <w:r>
          <w:fldChar w:fldCharType="begin"/>
        </w:r>
        <w:r>
          <w:instrText xml:space="preserve"> PAGEREF _Toc15633 \h </w:instrText>
        </w:r>
        <w:r>
          <w:fldChar w:fldCharType="separate"/>
        </w:r>
        <w:r>
          <w:t>62</w:t>
        </w:r>
        <w:r>
          <w:fldChar w:fldCharType="end"/>
        </w:r>
      </w:hyperlink>
    </w:p>
    <w:p>
      <w:pPr>
        <w:pStyle w:val="TOC2"/>
        <w:tabs>
          <w:tab w:val="right" w:leader="dot" w:pos="8306"/>
        </w:tabs>
      </w:pPr>
      <w:hyperlink w:anchor="_Toc31712" w:history="1">
        <w:r>
          <w:rPr>
            <w:rFonts w:ascii="仿宋" w:eastAsia="仿宋" w:hAnsi="仿宋" w:cs="仿宋" w:hint="eastAsia"/>
            <w:lang w:eastAsia="zh-CN"/>
          </w:rPr>
          <w:t>(二)、持续发展路径探索</w:t>
        </w:r>
        <w:r>
          <w:tab/>
        </w:r>
        <w:r>
          <w:fldChar w:fldCharType="begin"/>
        </w:r>
        <w:r>
          <w:instrText xml:space="preserve"> PAGEREF _Toc31712 \h </w:instrText>
        </w:r>
        <w:r>
          <w:fldChar w:fldCharType="separate"/>
        </w:r>
        <w:r>
          <w:t>64</w:t>
        </w:r>
        <w:r>
          <w:fldChar w:fldCharType="end"/>
        </w:r>
      </w:hyperlink>
    </w:p>
    <w:p>
      <w:pPr>
        <w:pStyle w:val="TOC1"/>
        <w:tabs>
          <w:tab w:val="right" w:leader="dot" w:pos="8306"/>
        </w:tabs>
      </w:pPr>
      <w:hyperlink w:anchor="_Toc13633" w:history="1">
        <w:r>
          <w:rPr>
            <w:rFonts w:ascii="仿宋" w:eastAsia="仿宋" w:hAnsi="仿宋" w:cs="仿宋" w:hint="eastAsia"/>
            <w:lang w:eastAsia="zh-CN"/>
          </w:rPr>
          <w:t>十八、知识产权管理与保护</w:t>
        </w:r>
        <w:r>
          <w:tab/>
        </w:r>
        <w:r>
          <w:fldChar w:fldCharType="begin"/>
        </w:r>
        <w:r>
          <w:instrText xml:space="preserve"> PAGEREF _Toc13633 \h </w:instrText>
        </w:r>
        <w:r>
          <w:fldChar w:fldCharType="separate"/>
        </w:r>
        <w:r>
          <w:t>68</w:t>
        </w:r>
        <w:r>
          <w:fldChar w:fldCharType="end"/>
        </w:r>
      </w:hyperlink>
    </w:p>
    <w:p>
      <w:pPr>
        <w:pStyle w:val="TOC2"/>
        <w:tabs>
          <w:tab w:val="right" w:leader="dot" w:pos="8306"/>
        </w:tabs>
      </w:pPr>
      <w:hyperlink w:anchor="_Toc17826" w:history="1">
        <w:r>
          <w:rPr>
            <w:rFonts w:ascii="仿宋" w:eastAsia="仿宋" w:hAnsi="仿宋" w:cs="仿宋" w:hint="eastAsia"/>
            <w:lang w:eastAsia="zh-CN"/>
          </w:rPr>
          <w:t>(一)、知识产权管理体系建设</w:t>
        </w:r>
        <w:r>
          <w:tab/>
        </w:r>
        <w:r>
          <w:fldChar w:fldCharType="begin"/>
        </w:r>
        <w:r>
          <w:instrText xml:space="preserve"> PAGEREF _Toc17826 \h </w:instrText>
        </w:r>
        <w:r>
          <w:fldChar w:fldCharType="separate"/>
        </w:r>
        <w:r>
          <w:t>68</w:t>
        </w:r>
        <w:r>
          <w:fldChar w:fldCharType="end"/>
        </w:r>
      </w:hyperlink>
    </w:p>
    <w:p>
      <w:pPr>
        <w:pStyle w:val="TOC2"/>
        <w:tabs>
          <w:tab w:val="right" w:leader="dot" w:pos="8306"/>
        </w:tabs>
      </w:pPr>
      <w:hyperlink w:anchor="_Toc17699" w:history="1">
        <w:r>
          <w:rPr>
            <w:rFonts w:ascii="仿宋" w:eastAsia="仿宋" w:hAnsi="仿宋" w:cs="仿宋" w:hint="eastAsia"/>
            <w:lang w:eastAsia="zh-CN"/>
          </w:rPr>
          <w:t>(二)、知识产权保护措施</w:t>
        </w:r>
        <w:r>
          <w:tab/>
        </w:r>
        <w:r>
          <w:fldChar w:fldCharType="begin"/>
        </w:r>
        <w:r>
          <w:instrText xml:space="preserve"> PAGEREF _Toc17699 \h </w:instrText>
        </w:r>
        <w:r>
          <w:fldChar w:fldCharType="separate"/>
        </w:r>
        <w:r>
          <w:t>69</w:t>
        </w:r>
        <w:r>
          <w:fldChar w:fldCharType="end"/>
        </w:r>
      </w:hyperlink>
    </w:p>
    <w:p>
      <w:pPr>
        <w:pStyle w:val="TOC1"/>
        <w:tabs>
          <w:tab w:val="right" w:leader="dot" w:pos="8306"/>
        </w:tabs>
      </w:pPr>
      <w:hyperlink w:anchor="_Toc16931" w:history="1">
        <w:r>
          <w:rPr>
            <w:rFonts w:ascii="仿宋" w:eastAsia="仿宋" w:hAnsi="仿宋" w:cs="仿宋" w:hint="eastAsia"/>
            <w:lang w:eastAsia="zh-CN"/>
          </w:rPr>
          <w:t>十九、设施与设备管理</w:t>
        </w:r>
        <w:r>
          <w:tab/>
        </w:r>
        <w:r>
          <w:fldChar w:fldCharType="begin"/>
        </w:r>
        <w:r>
          <w:instrText xml:space="preserve"> PAGEREF _Toc16931 \h </w:instrText>
        </w:r>
        <w:r>
          <w:fldChar w:fldCharType="separate"/>
        </w:r>
        <w:r>
          <w:t>70</w:t>
        </w:r>
        <w:r>
          <w:fldChar w:fldCharType="end"/>
        </w:r>
      </w:hyperlink>
    </w:p>
    <w:p>
      <w:pPr>
        <w:pStyle w:val="TOC2"/>
        <w:tabs>
          <w:tab w:val="right" w:leader="dot" w:pos="8306"/>
        </w:tabs>
      </w:pPr>
      <w:hyperlink w:anchor="_Toc28749" w:history="1">
        <w:r>
          <w:rPr>
            <w:rFonts w:ascii="仿宋" w:eastAsia="仿宋" w:hAnsi="仿宋" w:cs="仿宋" w:hint="eastAsia"/>
            <w:lang w:eastAsia="zh-CN"/>
          </w:rPr>
          <w:t>(一)、设施规划与配置</w:t>
        </w:r>
        <w:r>
          <w:tab/>
        </w:r>
        <w:r>
          <w:fldChar w:fldCharType="begin"/>
        </w:r>
        <w:r>
          <w:instrText xml:space="preserve"> PAGEREF _Toc28749 \h </w:instrText>
        </w:r>
        <w:r>
          <w:fldChar w:fldCharType="separate"/>
        </w:r>
        <w:r>
          <w:t>70</w:t>
        </w:r>
        <w:r>
          <w:fldChar w:fldCharType="end"/>
        </w:r>
      </w:hyperlink>
    </w:p>
    <w:p>
      <w:pPr>
        <w:pStyle w:val="TOC2"/>
        <w:tabs>
          <w:tab w:val="right" w:leader="dot" w:pos="8306"/>
        </w:tabs>
      </w:pPr>
      <w:hyperlink w:anchor="_Toc28483" w:history="1">
        <w:r>
          <w:rPr>
            <w:rFonts w:ascii="仿宋" w:eastAsia="仿宋" w:hAnsi="仿宋" w:cs="仿宋" w:hint="eastAsia"/>
            <w:lang w:eastAsia="zh-CN"/>
          </w:rPr>
          <w:t>(二)、设备采购与维护管理</w:t>
        </w:r>
        <w:r>
          <w:tab/>
        </w:r>
        <w:r>
          <w:fldChar w:fldCharType="begin"/>
        </w:r>
        <w:r>
          <w:instrText xml:space="preserve"> PAGEREF _Toc28483 \h </w:instrText>
        </w:r>
        <w:r>
          <w:fldChar w:fldCharType="separate"/>
        </w:r>
        <w:r>
          <w:t>71</w:t>
        </w:r>
        <w:r>
          <w:fldChar w:fldCharType="end"/>
        </w:r>
      </w:hyperlink>
    </w:p>
    <w:p>
      <w:pPr>
        <w:pStyle w:val="TOC2"/>
        <w:tabs>
          <w:tab w:val="right" w:leader="dot" w:pos="8306"/>
        </w:tabs>
      </w:pPr>
      <w:hyperlink w:anchor="_Toc11062" w:history="1">
        <w:r>
          <w:rPr>
            <w:rFonts w:ascii="仿宋" w:eastAsia="仿宋" w:hAnsi="仿宋" w:cs="仿宋" w:hint="eastAsia"/>
            <w:lang w:eastAsia="zh-CN"/>
          </w:rPr>
          <w:t>(三)、设施设备升级策略</w:t>
        </w:r>
        <w:r>
          <w:tab/>
        </w:r>
        <w:r>
          <w:fldChar w:fldCharType="begin"/>
        </w:r>
        <w:r>
          <w:instrText xml:space="preserve"> PAGEREF _Toc11062 \h </w:instrText>
        </w:r>
        <w:r>
          <w:fldChar w:fldCharType="separate"/>
        </w:r>
        <w:r>
          <w:t>72</w:t>
        </w:r>
        <w:r>
          <w:fldChar w:fldCharType="end"/>
        </w:r>
      </w:hyperlink>
    </w:p>
    <w:p>
      <w:pPr>
        <w:pStyle w:val="TOC1"/>
        <w:tabs>
          <w:tab w:val="right" w:leader="dot" w:pos="8306"/>
        </w:tabs>
      </w:pPr>
      <w:hyperlink w:anchor="_Toc3405" w:history="1">
        <w:r>
          <w:rPr>
            <w:rFonts w:ascii="仿宋" w:eastAsia="仿宋" w:hAnsi="仿宋" w:cs="仿宋" w:hint="eastAsia"/>
            <w:lang w:eastAsia="zh-CN"/>
          </w:rPr>
          <w:t>二十、项目施工方案</w:t>
        </w:r>
        <w:r>
          <w:tab/>
        </w:r>
        <w:r>
          <w:fldChar w:fldCharType="begin"/>
        </w:r>
        <w:r>
          <w:instrText xml:space="preserve"> PAGEREF _Toc3405 \h </w:instrText>
        </w:r>
        <w:r>
          <w:fldChar w:fldCharType="separate"/>
        </w:r>
        <w:r>
          <w:t>73</w:t>
        </w:r>
        <w:r>
          <w:fldChar w:fldCharType="end"/>
        </w:r>
      </w:hyperlink>
    </w:p>
    <w:p>
      <w:pPr>
        <w:pStyle w:val="TOC2"/>
        <w:tabs>
          <w:tab w:val="right" w:leader="dot" w:pos="8306"/>
        </w:tabs>
      </w:pPr>
      <w:hyperlink w:anchor="_Toc9192" w:history="1">
        <w:r>
          <w:rPr>
            <w:rFonts w:ascii="仿宋" w:eastAsia="仿宋" w:hAnsi="仿宋" w:cs="仿宋" w:hint="eastAsia"/>
            <w:lang w:eastAsia="zh-CN"/>
          </w:rPr>
          <w:t>(一)、施工组织设计</w:t>
        </w:r>
        <w:r>
          <w:tab/>
        </w:r>
        <w:r>
          <w:fldChar w:fldCharType="begin"/>
        </w:r>
        <w:r>
          <w:instrText xml:space="preserve"> PAGEREF _Toc9192 \h </w:instrText>
        </w:r>
        <w:r>
          <w:fldChar w:fldCharType="separate"/>
        </w:r>
        <w:r>
          <w:t>73</w:t>
        </w:r>
        <w:r>
          <w:fldChar w:fldCharType="end"/>
        </w:r>
      </w:hyperlink>
    </w:p>
    <w:p>
      <w:pPr>
        <w:pStyle w:val="TOC2"/>
        <w:tabs>
          <w:tab w:val="right" w:leader="dot" w:pos="8306"/>
        </w:tabs>
      </w:pPr>
      <w:hyperlink w:anchor="_Toc28005" w:history="1">
        <w:r>
          <w:rPr>
            <w:rFonts w:ascii="仿宋" w:eastAsia="仿宋" w:hAnsi="仿宋" w:cs="仿宋" w:hint="eastAsia"/>
            <w:lang w:eastAsia="zh-CN"/>
          </w:rPr>
          <w:t>(二)、施工工艺与技术路线</w:t>
        </w:r>
        <w:r>
          <w:tab/>
        </w:r>
        <w:r>
          <w:fldChar w:fldCharType="begin"/>
        </w:r>
        <w:r>
          <w:instrText xml:space="preserve"> PAGEREF _Toc28005 \h </w:instrText>
        </w:r>
        <w:r>
          <w:fldChar w:fldCharType="separate"/>
        </w:r>
        <w:r>
          <w:t>74</w:t>
        </w:r>
        <w:r>
          <w:fldChar w:fldCharType="end"/>
        </w:r>
      </w:hyperlink>
    </w:p>
    <w:p>
      <w:pPr>
        <w:pStyle w:val="TOC2"/>
        <w:tabs>
          <w:tab w:val="right" w:leader="dot" w:pos="8306"/>
        </w:tabs>
      </w:pPr>
      <w:hyperlink w:anchor="_Toc23857" w:history="1">
        <w:r>
          <w:rPr>
            <w:rFonts w:ascii="仿宋" w:eastAsia="仿宋" w:hAnsi="仿宋" w:cs="仿宋" w:hint="eastAsia"/>
            <w:lang w:eastAsia="zh-CN"/>
          </w:rPr>
          <w:t>(三)、关键节点施工计划</w:t>
        </w:r>
        <w:r>
          <w:tab/>
        </w:r>
        <w:r>
          <w:fldChar w:fldCharType="begin"/>
        </w:r>
        <w:r>
          <w:instrText xml:space="preserve"> PAGEREF _Toc23857 \h </w:instrText>
        </w:r>
        <w:r>
          <w:fldChar w:fldCharType="separate"/>
        </w:r>
        <w:r>
          <w:t>75</w:t>
        </w:r>
        <w:r>
          <w:fldChar w:fldCharType="end"/>
        </w:r>
      </w:hyperlink>
    </w:p>
    <w:p>
      <w:pPr>
        <w:pStyle w:val="TOC2"/>
        <w:tabs>
          <w:tab w:val="right" w:leader="dot" w:pos="8306"/>
        </w:tabs>
      </w:pPr>
      <w:hyperlink w:anchor="_Toc3190" w:history="1">
        <w:r>
          <w:rPr>
            <w:rFonts w:ascii="仿宋" w:eastAsia="仿宋" w:hAnsi="仿宋" w:cs="仿宋" w:hint="eastAsia"/>
            <w:lang w:eastAsia="zh-CN"/>
          </w:rPr>
          <w:t>(四)、施工现场管理</w:t>
        </w:r>
        <w:r>
          <w:tab/>
        </w:r>
        <w:r>
          <w:fldChar w:fldCharType="begin"/>
        </w:r>
        <w:r>
          <w:instrText xml:space="preserve"> PAGEREF _Toc3190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1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63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泵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48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水泵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水泵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水泵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174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49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在水泵项目启动前，将进行一系列深入的地质调查，包括钻探和土壤取样，以深入了解项目区域的地层结构和土壤组成。特别是对于土壤的承载能力和地下水位的深度进行详细评估。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完成初始的地质风险评估后，水泵项目将安装长期地质监测设备，如倾斜仪、裂缝计和地下水位计，以持续监测地质条件的变化。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39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1971"/>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0014"/>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https://d.book118.com/927132065030006032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3279FF"/>
    <w:rsid w:val="673279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132065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2023-12-25T14:18:00Z</dcterms:created>
  <dcterms:modified xsi:type="dcterms:W3CDTF">2023-12-25T14:19:23Z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E12FA1C5899E43C3BDC44C68458A5D35_11</vt:lpwstr>
  </property>
  <property fmtid="{D5CDD505-2E9C-101B-9397-08002B2CF9AE}" pid="3" name="KSOProductBuildVer">
    <vt:lpwstr>2052-12.1.0.16120</vt:lpwstr>
  </property>
</Properties>
</file>