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IVL检测系统项目融资计划书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4" w:history="1">
        <w:r>
          <w:rPr>
            <w:rFonts w:ascii="仿宋" w:eastAsia="仿宋" w:hAnsi="仿宋" w:cs="仿宋" w:hint="eastAsia"/>
            <w:lang w:eastAsia="zh-CN"/>
          </w:rPr>
          <w:t>一、IVL检测系统项目技术工艺特点及优势</w:t>
        </w:r>
        <w:r>
          <w:tab/>
        </w:r>
        <w:r>
          <w:fldChar w:fldCharType="begin"/>
        </w:r>
        <w:r>
          <w:instrText xml:space="preserve"> PAGEREF _Toc9854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(二)、IVL检测系统项目工艺技术设计方案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二、运营管理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三、IVL检测系统项目土建工程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_Toc5128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四、战略风险的含义及分类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(二)、IVL检测系统行业企业战略风险的分类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五、项目后期运营与拓展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七、IVL检测系统项目概述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(一)、IVL检测系统项目名称及建设性质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(二)、IVL检测系统项目成本单位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(四)、IVL检测系统项目提出的理由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(五)、IVL检测系统项目选址及用地综述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1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(十)、IVL检测系统项目能耗分析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7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_Toc12177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(十二)、IVL检测系统项目建设符合性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(十三)、IVL检测系统项目进度规划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(十六)、IVL检测系统项目评价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八、IVL检测系统项目人力资源管理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8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_Toc32318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十、IVL检测系统项目进度说明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(六)、IVL检测系统项目实施保障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eastAsia="zh-CN"/>
          </w:rPr>
          <w:t>十一、社会责任与可持续发展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(二)、社会责任IVL检测系统项目与计划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十二、IVL检测系统项目背景、必要性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十三、IVL检测系统消费者市场分析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7" w:history="1">
        <w:r>
          <w:rPr>
            <w:rFonts w:ascii="仿宋" w:eastAsia="仿宋" w:hAnsi="仿宋" w:cs="仿宋" w:hint="eastAsia"/>
            <w:lang w:eastAsia="zh-CN"/>
          </w:rPr>
          <w:t>十四、投资方案分析</w:t>
        </w:r>
        <w:r>
          <w:tab/>
        </w:r>
        <w:r>
          <w:fldChar w:fldCharType="begin"/>
        </w:r>
        <w:r>
          <w:instrText xml:space="preserve"> PAGEREF _Toc4787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(五)、IVL检测系统项目总投资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十五、安全与环境考核评价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十六、智能化设备与自动化生产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eastAsia="zh-CN"/>
          </w:rPr>
          <w:t>十七、安全与环境信息披露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2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2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_Toc11452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十八、风险沟通与管理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十九、技术创新与研发计划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54"/>
      <w:r>
        <w:rPr>
          <w:rFonts w:ascii="仿宋" w:eastAsia="仿宋" w:hAnsi="仿宋" w:cs="仿宋" w:hint="eastAsia"/>
          <w:sz w:val="28"/>
          <w:lang w:eastAsia="zh-CN"/>
        </w:rPr>
        <w:t>一、IVL检测系统项目技术工艺特点及优势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82"/>
      <w:r>
        <w:rPr>
          <w:rFonts w:ascii="仿宋" w:eastAsia="仿宋" w:hAnsi="仿宋" w:cs="仿宋" w:hint="eastAsia"/>
          <w:lang w:eastAsia="zh-CN"/>
        </w:rPr>
        <w:t>(一)、技术方案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（一）技术方案选用方向：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在确定技术方案时，首先需要考虑IVL检测系统项目的性质和目标，以确保选择合适的技术路径。下面是技术方案选用方向的一些考虑因素：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IVL检测系统项目目标： 技术方案应该与IVL检测系统项目的最终目标一致。例如，如果IVL检测系统项目的目标是提高生产效率，那么应该选择与自动化和智能化相关的技术。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市场需求： 技术方案应根据市场需求和趋势来选择。市场对某些技术可能有更高的需求，例如可持续性技术或绿色技术。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成本效益：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https://d.book118.com/927151000111006050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IVL检测系统项目融资计划书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IVL检测系统项目融资计划书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IVL检测系统项目融资计划书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IVL检测系统项目融资计划书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IVL检测系统项目融资计划书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5F2C86"/>
    <w:rsid w:val="4593521B"/>
    <w:rsid w:val="7AE7341D"/>
    <w:rsid w:val="7E5F2C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151000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2024-02-21T21:56:00Z</dcterms:created>
  <dcterms:modified xsi:type="dcterms:W3CDTF">2024-02-21T21:56:50Z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05EC68420F374F6F8E0ED835139B4A6C_11</vt:lpwstr>
  </property>
  <property fmtid="{D5CDD505-2E9C-101B-9397-08002B2CF9AE}" pid="3" name="KSOProductBuildVer">
    <vt:lpwstr>2052-12.1.0.16250</vt:lpwstr>
  </property>
</Properties>
</file>