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内蒙阿荣旗2023-2024学年八年级上学期期末物理强化卷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（苏科版八年级下册《6.4 密度知识的应用》2022年同步练习卷）一同学在观察量筒内水的体积．如图所示，其读出的数值要比真实值（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.偏大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.一样大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（2020年秋•大冶市期末）关于物态变化与吸、放热，下列说法中错误的是（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.撒在地上的水一会儿没有了是汽化现象，需要吸热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.北方冬天菜窑放水保存蔬菜是凝固现象，需要放热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.冻肉出冷库比进冷库重是凝固现象，需要放热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.衣柜里樟脑丸变小是升华现象，需要吸热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（无锡校级一模）下列有关光现象的解释，错误的是（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.电视机遥控器是通过发出不同的红外线实现电视机遥控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.雨后天空出现彩虹是太阳光在传播中被空气中的水滴色散而成的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.在太阳光下我们看到红色的玫瑰花是因为它反射太阳光中的红色光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.小孔成像是光的折射形成的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（咸宁模拟）下列有关“影”的解释正确的是（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.皮影--利用平面镜成像的原理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.倒影--由光的折射形成的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.摄影--照相机根据凹透镜成像的原理制成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.树影--由光的直线传播形成的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（2022年上海市第十一届初中物理竞赛初赛试卷（银光杯））电冰箱、大型变压器都装有的散热片常做成表面粗糙或涂成黑色，这主要是为了（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.加强传导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.加强对流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.加强辐射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.同时加强传导、对流和辐射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（2021•禅城区二模）如图所示的光现象中，由光的反射形成的是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1in;height:54pt">
            <v:imagedata r:id="rId8" o:title="2"/>
          </v:shape>
        </w:pict>
      </w:r>
      <w:r>
        <w:t>民间艺术“皮影戏”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9pt;height:52pt">
            <v:imagedata r:id="rId9" o:title="2"/>
          </v:shape>
        </w:pict>
      </w:r>
      <w:r>
        <w:t>景物在水中的倒影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7pt;height:57pt">
            <v:imagedata r:id="rId10" o:title="2"/>
          </v:shape>
        </w:pict>
      </w:r>
      <w:r>
        <w:t>筷子在水中“弯折”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9pt;height:59pt">
            <v:imagedata r:id="rId11" o:title="2"/>
          </v:shape>
        </w:pict>
      </w:r>
      <w:r>
        <w:t>白光通过三棱镜色散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显微镜和望远镜均有一组物镜，关于物镜成像的说法正确的是（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.两物镜成像情况相同，均相当于放大镜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.显微镜的物镜与照相机镜头成像相同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.望远镜的物镜成像与投影仪镜头成像相同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.望远镜的物镜所成的像比原来的物体小得多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（哈尔滨二模）如图说法中不正确的是（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https://d.book118.com/927162033102006031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927162033102006031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