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2858C2" w14:paraId="6572F38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858C2" w14:paraId="59A6688B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858C2" w14:paraId="4EE9B84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858C2" w:rsidRPr="002858C2" w14:paraId="50B252D9" w14:textId="1293D313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2858C2">
        <w:rPr>
          <w:rFonts w:ascii="宋体" w:eastAsia="宋体" w:hAnsi="宋体" w:hint="eastAsia"/>
          <w:b/>
          <w:sz w:val="60"/>
        </w:rPr>
        <w:t>空中加油系统相关项目可行性研究报告</w:t>
      </w:r>
    </w:p>
    <w:p w:rsidR="002858C2" w:rsidP="002858C2" w14:paraId="0E4EE2D1" w14:textId="6CB401B4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2858C2">
        <w:rPr>
          <w:rFonts w:ascii="仿宋" w:eastAsia="仿宋" w:hAnsi="仿宋" w:hint="eastAsia"/>
          <w:b/>
          <w:sz w:val="40"/>
        </w:rPr>
        <w:t>目录</w:t>
      </w:r>
    </w:p>
    <w:p w:rsidR="002858C2" w14:paraId="78F22817" w14:textId="2D4ED4B3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_Toc158650773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2858C2" w14:paraId="7CF8EB7E" w14:textId="78E9C6C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一、空中加油系统项目投资估算与资金筹措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_Toc158650774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858C2" w14:paraId="746F4BC3" w14:textId="6272127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(一)、投资估算依据和说明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_Toc158650775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858C2" w14:paraId="6CBA75F1" w14:textId="0626BBD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(二)、资金筹措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_Toc158650776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2858C2" w14:paraId="484B935D" w14:textId="087B9DA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_Toc158650777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2858C2" w14:paraId="16613785" w14:textId="329984F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(四)、空中加油系统项目经济评价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_Toc158650778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2858C2" w14:paraId="2A9BAFE7" w14:textId="0FB2A02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二、市场营销和客户体验管理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_Toc158650779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2858C2" w14:paraId="31B7E871" w14:textId="66678D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(一)、空中加油系统项目产品的市场定位和目标客户分析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_Toc158650780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2858C2" w14:paraId="775D0160" w14:textId="2A3FB63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(二)、市场营销策略和推广渠道选择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_Toc158650781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2858C2" w14:paraId="460AC745" w14:textId="709EC3E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(三)、客户体验管理和反馈机制建设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_Toc158650782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2858C2" w14:paraId="268B8499" w14:textId="233A2FA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三、空中加油系统行业项目技术方案与设备的选择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_Toc158650783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2858C2" w14:paraId="516AB5F3" w14:textId="3AEE209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(一)、生产技术方案的选用原则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_Toc158650784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2858C2" w14:paraId="05D3195A" w14:textId="406432F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(二)、设备的选择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_Toc158650785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2858C2" w14:paraId="0E803EA8" w14:textId="108602A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四、客户服务和消费者权益保护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_Toc158650786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2858C2" w14:paraId="68F065E8" w14:textId="10C67476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(一)、客户服务的标准和流程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_Toc158650787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2858C2" w14:paraId="69825BEE" w14:textId="231BA9D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(二)、消费者权益保护的措施和办法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_Toc158650788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2858C2" w14:paraId="490DB3D2" w14:textId="1076570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(三)、客户反馈和投诉处理的机制建设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_Toc158650789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2858C2" w14:paraId="2DB84A85" w14:textId="4908D46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五、空中加油系统项目主要建(构)筑物建设工程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_Toc158650790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2858C2" w14:paraId="120F91E2" w14:textId="4EF840E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(一)、抗震设防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_Toc158650791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2858C2" w14:paraId="7A5C3C1A" w14:textId="2EBF5ED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(二)、建筑结构形势及基础方案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_Toc158650792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2858C2" w14:paraId="3F7AA9B5" w14:textId="3ECC92C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(三)、主要建(构)筑物建设工程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_Toc158650793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https://d.book118.com/928000023105006035</w:t>
        </w:r>
      </w:hyperlink>
    </w:p>
    <w:p w:rsidR="002858C2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58C2" w:rsidP="00905BD1" w14:paraId="5CA7A8E3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858C2" w14:paraId="766D693D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58C2" w:rsidP="00905BD1" w14:paraId="2706FA3D" w14:textId="01A2FD0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2858C2" w14:paraId="540CF090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58C2" w14:paraId="5144BB0B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58C2" w:rsidP="00905BD1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858C2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58C2" w:rsidP="00905BD1" w14:textId="01A2FD09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2858C2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58C2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58C2" w14:paraId="112F80F7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58C2" w:rsidRPr="002858C2" w:rsidP="002858C2" w14:paraId="6EF40896" w14:textId="2A564223">
    <w:pPr>
      <w:pStyle w:val="Header"/>
      <w:rPr>
        <w:rFonts w:ascii="仿宋" w:eastAsia="仿宋" w:hAnsi="仿宋"/>
      </w:rPr>
    </w:pPr>
    <w:r w:rsidRPr="002858C2">
      <w:rPr>
        <w:rFonts w:ascii="仿宋" w:eastAsia="仿宋" w:hAnsi="仿宋" w:hint="eastAsia"/>
      </w:rPr>
      <w:t>空中加油系统可行性报告</w:t>
    </w:r>
    <w:r w:rsidRPr="002858C2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58C2" w14:paraId="31D60696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58C2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58C2" w:rsidRPr="002858C2" w:rsidP="002858C2" w14:textId="2A564223">
    <w:pPr>
      <w:pStyle w:val="Header"/>
      <w:rPr>
        <w:rFonts w:ascii="仿宋" w:eastAsia="仿宋" w:hAnsi="仿宋"/>
      </w:rPr>
    </w:pPr>
    <w:r w:rsidRPr="002858C2">
      <w:rPr>
        <w:rFonts w:ascii="仿宋" w:eastAsia="仿宋" w:hAnsi="仿宋" w:hint="eastAsia"/>
      </w:rPr>
      <w:t>空中加油系统可行性报告</w:t>
    </w:r>
    <w:r w:rsidRPr="002858C2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858C2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858C2"/>
    <w:rsid w:val="002858C2"/>
    <w:rsid w:val="00905BD1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068B4000"/>
  <w15:chartTrackingRefBased/>
  <w15:docId w15:val="{A813D768-6797-4643-BFE5-01187C5176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2858C2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2858C2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2858C2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2858C2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2858C2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2858C2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2858C2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2858C2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2858C2"/>
  </w:style>
  <w:style w:type="paragraph" w:styleId="TOC1">
    <w:name w:val="toc 1"/>
    <w:basedOn w:val="Normal"/>
    <w:next w:val="Normal"/>
    <w:autoRedefine/>
    <w:uiPriority w:val="39"/>
    <w:unhideWhenUsed/>
    <w:rsid w:val="002858C2"/>
  </w:style>
  <w:style w:type="paragraph" w:styleId="TOC2">
    <w:name w:val="toc 2"/>
    <w:basedOn w:val="Normal"/>
    <w:next w:val="Normal"/>
    <w:autoRedefine/>
    <w:uiPriority w:val="39"/>
    <w:unhideWhenUsed/>
    <w:rsid w:val="002858C2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928000023105006035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3918</Words>
  <Characters>22335</Characters>
  <Application>Microsoft Office Word</Application>
  <DocSecurity>0</DocSecurity>
  <Lines>186</Lines>
  <Paragraphs>52</Paragraphs>
  <ScaleCrop>false</ScaleCrop>
  <Company/>
  <LinksUpToDate>false</LinksUpToDate>
  <CharactersWithSpaces>26201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2024-02-12T09:18:00Z</dcterms:created>
  <dcterms:modified xsi:type="dcterms:W3CDTF">2024-02-12T09:19:00Z</dcterms:modified>
</cp:coreProperties>
</file>