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582605" w14:paraId="371AEF2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82605" w14:paraId="51C25D7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82605" w14:paraId="05E61AD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82605" w:rsidRPr="00582605" w14:paraId="65FBFD9B" w14:textId="3135857F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582605">
        <w:rPr>
          <w:rFonts w:ascii="宋体" w:eastAsia="宋体" w:hAnsi="宋体" w:hint="eastAsia"/>
          <w:b/>
          <w:sz w:val="60"/>
        </w:rPr>
        <w:t>青霉素类抗菌药物项目安全风险评价报告</w:t>
      </w:r>
    </w:p>
    <w:p w:rsidR="00582605" w:rsidP="00582605" w14:paraId="201FB7E9" w14:textId="38851ED1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582605">
        <w:rPr>
          <w:rFonts w:ascii="仿宋" w:eastAsia="仿宋" w:hAnsi="仿宋" w:hint="eastAsia"/>
          <w:b/>
          <w:sz w:val="40"/>
        </w:rPr>
        <w:t>目录</w:t>
      </w:r>
    </w:p>
    <w:p w:rsidR="00582605" w14:paraId="471C69D9" w14:textId="6D243A62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_Toc157767942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582605" w14:paraId="2815901C" w14:textId="2C6FA68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一、定性、定量安全评价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_Toc157767943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582605" w14:paraId="5E4659B0" w14:textId="55077A6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(一)、安全管理单元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_Toc157767944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582605" w14:paraId="4BEB94C5" w14:textId="0B2D431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(二)、厂址条件、平面布置及建、构筑物单元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_Toc157767945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582605" w14:paraId="27B72F9F" w14:textId="1C41BF7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(三)、生产单元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_Toc157767946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582605" w14:paraId="39AAA960" w14:textId="353FA15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(四)、公用工程及辅助设施单元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_Toc157767947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582605" w14:paraId="63308DB5" w14:textId="40926F7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_Toc157767948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582605" w14:paraId="58B93DAE" w14:textId="280C0DB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(一)、环境评价概述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_Toc157767949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582605" w14:paraId="55802FC0" w14:textId="37E13AB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(二)、评价青霉素类抗菌药物项目概况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_Toc157767950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582605" w14:paraId="31B4B609" w14:textId="7078773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(三)、环评单位的基本情况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_Toc157767951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582605" w14:paraId="7CB85693" w14:textId="3F95C07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(四)、评价范围及目的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_Toc157767952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582605" w14:paraId="46DE4767" w14:textId="53EC0CA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(五)、评价依据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_Toc157767953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582605" w14:paraId="586619F3" w14:textId="42DC265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(六)、国家环保法律法规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_Toc157767954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582605" w14:paraId="5FFE6FD1" w14:textId="2916F75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(七)、地方环保规定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_Toc157767955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582605" w14:paraId="3F149E63" w14:textId="081CBFC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(八)、相关标准和技术规范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_Toc157767956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582605" w14:paraId="150D004D" w14:textId="2DC119B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(九)、评价程序与方法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_Toc157767957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582605" w14:paraId="2ED156A0" w14:textId="79B87AC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(十)、环境评价程序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_Toc157767958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582605" w14:paraId="2FF50AFF" w14:textId="18479D2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(十一)、评价方法与技术路线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_Toc157767959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582605" w14:paraId="66B3AE6D" w14:textId="0B7119C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三、安全评价范围、目的及依据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_Toc157767960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582605" w14:paraId="16378AFB" w14:textId="1BBABC7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(一)、评价范围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_Toc157767961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582605" w14:paraId="6BDB6A91" w14:textId="1FC78D2A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(二)、评价目的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_Toc157767962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582605" w14:paraId="5B941D08" w14:textId="3736F06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(三)、评价依据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_Toc157767963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582605" w14:paraId="5C2AAC86" w14:textId="53F10EF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四、安全评价程序与评价方法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_Toc157767964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582605" w14:paraId="6C296ABE" w14:textId="7E307CD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(一)、安全评价程序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_Toc157767965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582605" w14:paraId="0BF0E19B" w14:textId="2A685B3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(二)、划分评价单元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_Toc157767966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582605" w14:paraId="330B9E0C" w14:textId="11EAD30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(三)、确定采用的安全评价方法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_Toc157767967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582605" w14:paraId="5FBB08AD" w14:textId="77F3339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五、社会影响评估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_Toc157767968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582605" w14:paraId="2548B848" w14:textId="31E71B0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(一)、社会经济状况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_Toc157767969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582605" w14:paraId="71D2570E" w14:textId="21186A7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(二)、青霉素类抗菌药物项目对当地经济的影响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_Toc157767970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582605" w14:paraId="2D629711" w14:textId="32B6832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(三)、青霉素类抗菌药物项目对当地社会的影响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_Toc157767971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582605" w14:paraId="3A4A3F11" w14:textId="11AA0DF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(四)、青霉素类抗菌药物项目对当地文化的影响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_Toc157767972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582605" w14:paraId="4D624B7D" w14:textId="4BF8854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六、节能减排措施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_Toc157767973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582605" w14:paraId="4EF6CBDB" w14:textId="14692B2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(一)、节能措施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_Toc157767974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582605" w14:paraId="6CF77B67" w14:textId="49649F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_Toc157767975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582605" w14:paraId="6D461F5E" w14:textId="70701AD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(三)、清洁生产措施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_Toc157767976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582605" w14:paraId="362E4A37" w14:textId="1475081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七、环境基础状况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_Toc157767977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582605" w14:paraId="28E1FD91" w14:textId="2A9C9E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_Toc157767978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582605" w14:paraId="00C97880" w14:textId="751CFC6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_Toc157767979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582605" w14:paraId="4C206B4A" w14:textId="30F9729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_Toc157767980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582605" w14:paraId="12C0D6D8" w14:textId="5DA2FA8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_Toc157767981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582605" w14:paraId="0AFEDD0F" w14:textId="704DD7B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_Toc157767982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582605" w14:paraId="6E7351F4" w14:textId="6A7BB0C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八、环境监测与管理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_Toc157767983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582605" w14:paraId="591BDEBF" w14:textId="005B52D8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(一)、环境监测计划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_Toc157767984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582605" w14:paraId="1D3D2ED0" w14:textId="6A377AE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(二)、监测方法与指标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_Toc157767985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582605" w14:paraId="4F39AAD7" w14:textId="6020E19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(三)、监测结果分析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_Toc157767986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582605" w14:paraId="725BECAB" w14:textId="439F52B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_Toc157767987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582605" w14:paraId="4B9351E8" w14:textId="3FF4FAA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九、安全与环境信息披露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_Toc157767988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582605" w14:paraId="6DBA1FCC" w14:textId="02490B5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(一)、信息披露原则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_Toc157767989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582605" w14:paraId="1862D23E" w14:textId="1B4F028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(二)、信息披露内容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_Toc157767990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582605" w14:paraId="22285530" w14:textId="7B5D5AA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(三)、信息披露途径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_Toc157767991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582605" w14:paraId="0058E2EA" w14:textId="5D2E9F0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(四)、信息披露周期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_Toc157767992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582605" w14:paraId="6D05E1A1" w14:textId="7A5539F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十、青霉素类抗菌药物项目安全现状评价报告的审核与批准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_Toc157767993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582605" w14:paraId="15ADC74B" w14:textId="6311C2E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(一)、审核程序与内容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_Toc157767994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582605" w14:paraId="46C33607" w14:textId="2B60A17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(二)、审核人员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_Toc157767995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582605" w14:paraId="49FC83B5" w14:textId="438E9A2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(三)、审核结论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_Toc157767996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582605" w14:paraId="7755966F" w14:textId="1D46092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(四)、报告批准程序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_Toc157767997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582605" w14:paraId="29791ECE" w14:textId="4D0FA23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十一、青霉素类抗菌药物项目安全现状评价报告的存档与发布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_Toc157767998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582605" w14:paraId="269F8FB1" w14:textId="6E08651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(一)、存档程序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_Toc157767999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582605" w14:paraId="52583E62" w14:textId="1822F05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(二)、存档内容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_Toc157768000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582605" w14:paraId="1E5E2193" w14:textId="46B23C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(三)、存档地点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_Toc157768001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582605" w14:paraId="1C3AD46E" w14:textId="75D139F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_Toc157768002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582605" w14:paraId="17F43324" w14:textId="1B1E2C8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十二、安全与环境责任体系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_Toc157768003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582605" w14:paraId="0E5AA1E1" w14:textId="30FCCC3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(一)、责任分工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_Toc157768004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582605" w14:paraId="4600F840" w14:textId="79C3561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(二)、安全与环境管理人员配备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_Toc157768005 \h </w:instrText>
      </w:r>
      <w:r>
        <w:rPr>
          <w:noProof/>
        </w:rPr>
        <w:fldChar w:fldCharType="separate"/>
      </w:r>
      <w:r>
        <w:rPr>
          <w:noProof/>
        </w:rPr>
        <w:t>72</w:t>
      </w:r>
      <w:r>
        <w:rPr>
          <w:noProof/>
        </w:rPr>
        <w:fldChar w:fldCharType="end"/>
      </w:r>
    </w:p>
    <w:p w:rsidR="00582605" w14:paraId="2E407BFA" w14:textId="475F6F7A">
      <w:pPr>
        <w:pStyle w:val="TOC2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(三)、责任追究机制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_Toc157768006 \h </w:instrText>
      </w:r>
      <w:r>
        <w:rPr>
          <w:noProof/>
        </w:rPr>
        <w:fldChar w:fldCharType="separate"/>
      </w:r>
      <w:r>
        <w:rPr>
          <w:noProof/>
        </w:rPr>
        <w:t>75</w:t>
      </w:r>
      <w:r>
        <w:rPr>
          <w:noProof/>
        </w:rPr>
        <w:fldChar w:fldCharType="end"/>
      </w:r>
    </w:p>
    <w:p w:rsidR="00582605" w14:paraId="7AE0FFA8" w14:textId="47F73A2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(四)、绩效考核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_Toc157768007 \h </w:instrText>
      </w:r>
      <w:r>
        <w:rPr>
          <w:noProof/>
        </w:rPr>
        <w:fldChar w:fldCharType="separate"/>
      </w:r>
      <w:r>
        <w:rPr>
          <w:noProof/>
        </w:rPr>
        <w:t>76</w:t>
      </w:r>
      <w:r>
        <w:rPr>
          <w:noProof/>
        </w:rPr>
        <w:fldChar w:fldCharType="end"/>
      </w:r>
    </w:p>
    <w:p w:rsidR="00582605" w14:paraId="24BCC812" w14:textId="397536A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十三、环境风险应急预案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_Toc157768008 \h </w:instrText>
      </w:r>
      <w:r>
        <w:rPr>
          <w:noProof/>
        </w:rPr>
        <w:fldChar w:fldCharType="separate"/>
      </w:r>
      <w:r>
        <w:rPr>
          <w:noProof/>
        </w:rPr>
        <w:t>79</w:t>
      </w:r>
      <w:r>
        <w:rPr>
          <w:noProof/>
        </w:rPr>
        <w:fldChar w:fldCharType="end"/>
      </w:r>
    </w:p>
    <w:p w:rsidR="00582605" w14:paraId="79540DB6" w14:textId="7A57391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(一)、环境风险评估基础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_Toc157768009 \h </w:instrText>
      </w:r>
      <w:r>
        <w:rPr>
          <w:noProof/>
        </w:rPr>
        <w:fldChar w:fldCharType="separate"/>
      </w:r>
      <w:r>
        <w:rPr>
          <w:noProof/>
        </w:rPr>
        <w:t>79</w:t>
      </w:r>
      <w:r>
        <w:rPr>
          <w:noProof/>
        </w:rPr>
        <w:fldChar w:fldCharType="end"/>
      </w:r>
    </w:p>
    <w:p w:rsidR="00582605" w14:paraId="289F01A5" w14:textId="551CF87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(二)、应急预案的制定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_Toc157768010 \h </w:instrText>
      </w:r>
      <w:r>
        <w:rPr>
          <w:noProof/>
        </w:rPr>
        <w:fldChar w:fldCharType="separate"/>
      </w:r>
      <w:r>
        <w:rPr>
          <w:noProof/>
        </w:rPr>
        <w:t>81</w:t>
      </w:r>
      <w:r>
        <w:rPr>
          <w:noProof/>
        </w:rPr>
        <w:fldChar w:fldCharType="end"/>
      </w:r>
    </w:p>
    <w:p w:rsidR="00582605" w14:paraId="770EDA99" w14:textId="6523DE7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(三)、应急组织和协调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_Toc157768011 \h </w:instrText>
      </w:r>
      <w:r>
        <w:rPr>
          <w:noProof/>
        </w:rPr>
        <w:fldChar w:fldCharType="separate"/>
      </w:r>
      <w:r>
        <w:rPr>
          <w:noProof/>
        </w:rPr>
        <w:t>83</w:t>
      </w:r>
      <w:r>
        <w:rPr>
          <w:noProof/>
        </w:rPr>
        <w:fldChar w:fldCharType="end"/>
      </w:r>
    </w:p>
    <w:p w:rsidR="00582605" w14:paraId="0FE5209D" w14:textId="1D4C205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(四)、应急物资和设备准备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_Toc157768012 \h </w:instrText>
      </w:r>
      <w:r>
        <w:rPr>
          <w:noProof/>
        </w:rPr>
        <w:fldChar w:fldCharType="separate"/>
      </w:r>
      <w:r>
        <w:rPr>
          <w:noProof/>
        </w:rPr>
        <w:t>85</w:t>
      </w:r>
      <w:r>
        <w:rPr>
          <w:noProof/>
        </w:rPr>
        <w:fldChar w:fldCharType="end"/>
      </w:r>
    </w:p>
    <w:p w:rsidR="00582605" w14:paraId="6420D26B" w14:textId="0760C86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(五)、应急演练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_Toc157768013 \h </w:instrText>
      </w:r>
      <w:r>
        <w:rPr>
          <w:noProof/>
        </w:rPr>
        <w:fldChar w:fldCharType="separate"/>
      </w:r>
      <w:r>
        <w:rPr>
          <w:noProof/>
        </w:rPr>
        <w:t>87</w:t>
      </w:r>
      <w:r>
        <w:rPr>
          <w:noProof/>
        </w:rPr>
        <w:fldChar w:fldCharType="end"/>
      </w:r>
    </w:p>
    <w:p w:rsidR="00582605" w14:paraId="5A35333A" w14:textId="3B293FE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(六)、事故发生时的处置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_Toc157768014 \h </w:instrText>
      </w:r>
      <w:r>
        <w:rPr>
          <w:noProof/>
        </w:rPr>
        <w:fldChar w:fldCharType="separate"/>
      </w:r>
      <w:r>
        <w:rPr>
          <w:noProof/>
        </w:rPr>
        <w:t>89</w:t>
      </w:r>
      <w:r>
        <w:rPr>
          <w:noProof/>
        </w:rPr>
        <w:fldChar w:fldCharType="end"/>
      </w:r>
    </w:p>
    <w:p w:rsidR="00582605" w:rsidP="00582605" w14:paraId="066AAF9F" w14:textId="45FB288A">
      <w:pPr>
        <w:widowControl/>
        <w:jc w:val="center"/>
        <w:rPr>
          <w:b/>
          <w:bCs/>
          <w:kern w:val="44"/>
          <w:sz w:val="44"/>
          <w:szCs w:val="44"/>
        </w:rPr>
      </w:pPr>
      <w:r>
        <w:fldChar w:fldCharType="end"/>
      </w:r>
      <w:r>
        <w:rPr>
          <w:b/>
          <w:bCs/>
          <w:kern w:val="44"/>
          <w:sz w:val="44"/>
          <w:szCs w:val="44"/>
        </w:rPr>
        <w:br/>
      </w:r>
      <w:r>
        <w:rPr>
          <w:b/>
          <w:bCs/>
          <w:kern w:val="44"/>
          <w:sz w:val="44"/>
          <w:szCs w:val="4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https://d.book118.com/928007007101006035</w:t>
        </w:r>
      </w:hyperlink>
    </w:p>
    <w:p w:rsidR="00582605" w:rsidP="00582605">
      <w:pPr>
        <w:widowControl/>
        <w:jc w:val="center"/>
        <w:rPr>
          <w:b/>
          <w:bCs/>
          <w:kern w:val="44"/>
          <w:sz w:val="44"/>
          <w:szCs w:val="44"/>
        </w:rPr>
      </w:pP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nextPage"/>
      <w:pgSz w:w="11906" w:h="16838"/>
      <w:pgMar w:top="1440" w:right="1800" w:bottom="1440" w:left="1800" w:header="851" w:footer="992" w:gutter="0"/>
      <w:pgNumType w:start="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2605" w:rsidP="000D3AC9" w14:paraId="0680337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82605" w14:paraId="11F34DA1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2605" w:rsidP="000D3AC9" w14:paraId="7F421D03" w14:textId="4839BF3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582605" w14:paraId="181B848C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2605" w14:paraId="68336B84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2605" w:rsidP="000D3AC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82605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2605" w:rsidP="000D3AC9" w14:textId="4839BF3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582605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2605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2605" w:rsidP="000D3AC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82605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2605" w:rsidP="000D3AC9" w14:textId="4839BF3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582605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2605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2605" w:rsidP="000D3AC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82605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2605" w:rsidP="000D3AC9" w14:textId="4839BF3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582605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2605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2605" w:rsidP="000D3AC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82605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2605" w:rsidP="000D3AC9" w14:textId="4839BF3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582605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2605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2605" w14:paraId="0856088D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2605" w:rsidRPr="00582605" w:rsidP="00582605" w14:paraId="03105432" w14:textId="17B0A583">
    <w:pPr>
      <w:pStyle w:val="Header"/>
      <w:rPr>
        <w:rFonts w:ascii="仿宋" w:eastAsia="仿宋" w:hAnsi="仿宋"/>
      </w:rPr>
    </w:pPr>
    <w:r w:rsidRPr="00582605">
      <w:rPr>
        <w:rFonts w:ascii="仿宋" w:eastAsia="仿宋" w:hAnsi="仿宋" w:hint="eastAsia"/>
      </w:rPr>
      <w:t>青霉素类抗菌药物项目安全风险评价报告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2605" w14:paraId="2F91D66B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2605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2605" w:rsidRPr="00582605" w:rsidP="00582605" w14:textId="17B0A583">
    <w:pPr>
      <w:pStyle w:val="Header"/>
      <w:rPr>
        <w:rFonts w:ascii="仿宋" w:eastAsia="仿宋" w:hAnsi="仿宋"/>
      </w:rPr>
    </w:pPr>
    <w:r w:rsidRPr="00582605">
      <w:rPr>
        <w:rFonts w:ascii="仿宋" w:eastAsia="仿宋" w:hAnsi="仿宋" w:hint="eastAsia"/>
      </w:rPr>
      <w:t>青霉素类抗菌药物项目安全风险评价报告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2605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2605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2605" w:rsidRPr="00582605" w:rsidP="00582605" w14:textId="17B0A583">
    <w:pPr>
      <w:pStyle w:val="Header"/>
      <w:rPr>
        <w:rFonts w:ascii="仿宋" w:eastAsia="仿宋" w:hAnsi="仿宋"/>
      </w:rPr>
    </w:pPr>
    <w:r w:rsidRPr="00582605">
      <w:rPr>
        <w:rFonts w:ascii="仿宋" w:eastAsia="仿宋" w:hAnsi="仿宋" w:hint="eastAsia"/>
      </w:rPr>
      <w:t>青霉素类抗菌药物项目安全风险评价报告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2605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2605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2605" w:rsidRPr="00582605" w:rsidP="00582605" w14:textId="17B0A583">
    <w:pPr>
      <w:pStyle w:val="Header"/>
      <w:rPr>
        <w:rFonts w:ascii="仿宋" w:eastAsia="仿宋" w:hAnsi="仿宋"/>
      </w:rPr>
    </w:pPr>
    <w:r w:rsidRPr="00582605">
      <w:rPr>
        <w:rFonts w:ascii="仿宋" w:eastAsia="仿宋" w:hAnsi="仿宋" w:hint="eastAsia"/>
      </w:rPr>
      <w:t>青霉素类抗菌药物项目安全风险评价报告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2605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2605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2605" w:rsidRPr="00582605" w:rsidP="00582605" w14:textId="17B0A583">
    <w:pPr>
      <w:pStyle w:val="Header"/>
      <w:rPr>
        <w:rFonts w:ascii="仿宋" w:eastAsia="仿宋" w:hAnsi="仿宋"/>
      </w:rPr>
    </w:pPr>
    <w:r w:rsidRPr="00582605">
      <w:rPr>
        <w:rFonts w:ascii="仿宋" w:eastAsia="仿宋" w:hAnsi="仿宋" w:hint="eastAsia"/>
      </w:rPr>
      <w:t>青霉素类抗菌药物项目安全风险评价报告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2605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2605"/>
    <w:rsid w:val="000D3AC9"/>
    <w:rsid w:val="00582605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7A524D3"/>
  <w15:chartTrackingRefBased/>
  <w15:docId w15:val="{42809BFF-97C5-4109-87EC-1031EF9154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582605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582605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582605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582605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582605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582605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58260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582605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582605"/>
  </w:style>
  <w:style w:type="paragraph" w:styleId="TOC1">
    <w:name w:val="toc 1"/>
    <w:basedOn w:val="Normal"/>
    <w:next w:val="Normal"/>
    <w:autoRedefine/>
    <w:uiPriority w:val="39"/>
    <w:unhideWhenUsed/>
    <w:rsid w:val="00582605"/>
  </w:style>
  <w:style w:type="paragraph" w:styleId="TOC2">
    <w:name w:val="toc 2"/>
    <w:basedOn w:val="Normal"/>
    <w:next w:val="Normal"/>
    <w:autoRedefine/>
    <w:uiPriority w:val="39"/>
    <w:unhideWhenUsed/>
    <w:rsid w:val="00582605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yperlink" Target="https://d.book118.com/928007007101006035" TargetMode="External" /><Relationship Id="rId29" Type="http://schemas.openxmlformats.org/officeDocument/2006/relationships/header" Target="head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3.xml" /><Relationship Id="rId32" Type="http://schemas.openxmlformats.org/officeDocument/2006/relationships/footer" Target="footer14.xml" /><Relationship Id="rId33" Type="http://schemas.openxmlformats.org/officeDocument/2006/relationships/header" Target="header15.xml" /><Relationship Id="rId34" Type="http://schemas.openxmlformats.org/officeDocument/2006/relationships/footer" Target="footer15.xml" /><Relationship Id="rId35" Type="http://schemas.openxmlformats.org/officeDocument/2006/relationships/theme" Target="theme/theme1.xml" /><Relationship Id="rId36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6816</Words>
  <Characters>38856</Characters>
  <Application>Microsoft Office Word</Application>
  <DocSecurity>0</DocSecurity>
  <Lines>323</Lines>
  <Paragraphs>91</Paragraphs>
  <ScaleCrop>false</ScaleCrop>
  <Company/>
  <LinksUpToDate>false</LinksUpToDate>
  <CharactersWithSpaces>45581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2024-02-02T04:04:00Z</dcterms:created>
  <dcterms:modified xsi:type="dcterms:W3CDTF">2024-02-02T04:05:00Z</dcterms:modified>
</cp:coreProperties>
</file>