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8" w:history="1">
        <w:r>
          <w:rPr>
            <w:rFonts w:ascii="仿宋" w:eastAsia="仿宋" w:hAnsi="仿宋" w:cs="仿宋" w:hint="eastAsia"/>
            <w:lang w:eastAsia="zh-CN"/>
          </w:rPr>
          <w:t>序言</w:t>
        </w:r>
        <w:r>
          <w:tab/>
        </w:r>
        <w:r>
          <w:fldChar w:fldCharType="begin"/>
        </w:r>
        <w:r>
          <w:instrText xml:space="preserve"> PAGEREF _Toc25618 \h </w:instrText>
        </w:r>
        <w:r>
          <w:fldChar w:fldCharType="separate"/>
        </w:r>
        <w:r>
          <w:t>3</w:t>
        </w:r>
        <w:r>
          <w:fldChar w:fldCharType="end"/>
        </w:r>
      </w:hyperlink>
    </w:p>
    <w:p>
      <w:pPr>
        <w:pStyle w:val="TOC1"/>
        <w:tabs>
          <w:tab w:val="right" w:leader="dot" w:pos="8306"/>
        </w:tabs>
      </w:pPr>
      <w:hyperlink w:anchor="_Toc6906" w:history="1">
        <w:r>
          <w:rPr>
            <w:rFonts w:ascii="仿宋" w:eastAsia="仿宋" w:hAnsi="仿宋" w:cs="仿宋" w:hint="eastAsia"/>
            <w:lang w:eastAsia="zh-CN"/>
          </w:rPr>
          <w:t>一、印刷品项目文档管理</w:t>
        </w:r>
        <w:r>
          <w:tab/>
        </w:r>
        <w:r>
          <w:fldChar w:fldCharType="begin"/>
        </w:r>
        <w:r>
          <w:instrText xml:space="preserve"> PAGEREF _Toc6906 \h </w:instrText>
        </w:r>
        <w:r>
          <w:fldChar w:fldCharType="separate"/>
        </w:r>
        <w:r>
          <w:t>3</w:t>
        </w:r>
        <w:r>
          <w:fldChar w:fldCharType="end"/>
        </w:r>
      </w:hyperlink>
    </w:p>
    <w:p>
      <w:pPr>
        <w:pStyle w:val="TOC2"/>
        <w:tabs>
          <w:tab w:val="right" w:leader="dot" w:pos="8306"/>
        </w:tabs>
      </w:pPr>
      <w:hyperlink w:anchor="_Toc27754" w:history="1">
        <w:r>
          <w:rPr>
            <w:rFonts w:ascii="仿宋" w:eastAsia="仿宋" w:hAnsi="仿宋" w:cs="仿宋" w:hint="eastAsia"/>
            <w:lang w:eastAsia="zh-CN"/>
          </w:rPr>
          <w:t>(一)、文档编制与审查</w:t>
        </w:r>
        <w:r>
          <w:tab/>
        </w:r>
        <w:r>
          <w:fldChar w:fldCharType="begin"/>
        </w:r>
        <w:r>
          <w:instrText xml:space="preserve"> PAGEREF _Toc27754 \h </w:instrText>
        </w:r>
        <w:r>
          <w:fldChar w:fldCharType="separate"/>
        </w:r>
        <w:r>
          <w:t>3</w:t>
        </w:r>
        <w:r>
          <w:fldChar w:fldCharType="end"/>
        </w:r>
      </w:hyperlink>
    </w:p>
    <w:p>
      <w:pPr>
        <w:pStyle w:val="TOC2"/>
        <w:tabs>
          <w:tab w:val="right" w:leader="dot" w:pos="8306"/>
        </w:tabs>
      </w:pPr>
      <w:hyperlink w:anchor="_Toc12373" w:history="1">
        <w:r>
          <w:rPr>
            <w:rFonts w:ascii="仿宋" w:eastAsia="仿宋" w:hAnsi="仿宋" w:cs="仿宋" w:hint="eastAsia"/>
            <w:lang w:eastAsia="zh-CN"/>
          </w:rPr>
          <w:t>(二)、文档发布与分发</w:t>
        </w:r>
        <w:r>
          <w:tab/>
        </w:r>
        <w:r>
          <w:fldChar w:fldCharType="begin"/>
        </w:r>
        <w:r>
          <w:instrText xml:space="preserve"> PAGEREF _Toc12373 \h </w:instrText>
        </w:r>
        <w:r>
          <w:fldChar w:fldCharType="separate"/>
        </w:r>
        <w:r>
          <w:t>4</w:t>
        </w:r>
        <w:r>
          <w:fldChar w:fldCharType="end"/>
        </w:r>
      </w:hyperlink>
    </w:p>
    <w:p>
      <w:pPr>
        <w:pStyle w:val="TOC2"/>
        <w:tabs>
          <w:tab w:val="right" w:leader="dot" w:pos="8306"/>
        </w:tabs>
      </w:pPr>
      <w:hyperlink w:anchor="_Toc11218" w:history="1">
        <w:r>
          <w:rPr>
            <w:rFonts w:ascii="仿宋" w:eastAsia="仿宋" w:hAnsi="仿宋" w:cs="仿宋" w:hint="eastAsia"/>
            <w:lang w:eastAsia="zh-CN"/>
          </w:rPr>
          <w:t>(三)、文档存档与归档</w:t>
        </w:r>
        <w:r>
          <w:tab/>
        </w:r>
        <w:r>
          <w:fldChar w:fldCharType="begin"/>
        </w:r>
        <w:r>
          <w:instrText xml:space="preserve"> PAGEREF _Toc11218 \h </w:instrText>
        </w:r>
        <w:r>
          <w:fldChar w:fldCharType="separate"/>
        </w:r>
        <w:r>
          <w:t>5</w:t>
        </w:r>
        <w:r>
          <w:fldChar w:fldCharType="end"/>
        </w:r>
      </w:hyperlink>
    </w:p>
    <w:p>
      <w:pPr>
        <w:pStyle w:val="TOC1"/>
        <w:tabs>
          <w:tab w:val="right" w:leader="dot" w:pos="8306"/>
        </w:tabs>
      </w:pPr>
      <w:hyperlink w:anchor="_Toc21457" w:history="1">
        <w:r>
          <w:rPr>
            <w:rFonts w:ascii="仿宋" w:eastAsia="仿宋" w:hAnsi="仿宋" w:cs="仿宋" w:hint="eastAsia"/>
            <w:lang w:eastAsia="zh-CN"/>
          </w:rPr>
          <w:t>二、印刷品项目土建工程</w:t>
        </w:r>
        <w:r>
          <w:tab/>
        </w:r>
        <w:r>
          <w:fldChar w:fldCharType="begin"/>
        </w:r>
        <w:r>
          <w:instrText xml:space="preserve"> PAGEREF _Toc21457 \h </w:instrText>
        </w:r>
        <w:r>
          <w:fldChar w:fldCharType="separate"/>
        </w:r>
        <w:r>
          <w:t>6</w:t>
        </w:r>
        <w:r>
          <w:fldChar w:fldCharType="end"/>
        </w:r>
      </w:hyperlink>
    </w:p>
    <w:p>
      <w:pPr>
        <w:pStyle w:val="TOC2"/>
        <w:tabs>
          <w:tab w:val="right" w:leader="dot" w:pos="8306"/>
        </w:tabs>
      </w:pPr>
      <w:hyperlink w:anchor="_Toc31715" w:history="1">
        <w:r>
          <w:rPr>
            <w:rFonts w:ascii="仿宋" w:eastAsia="仿宋" w:hAnsi="仿宋" w:cs="仿宋" w:hint="eastAsia"/>
            <w:lang w:eastAsia="zh-CN"/>
          </w:rPr>
          <w:t>(一)、建筑工程设计原则</w:t>
        </w:r>
        <w:r>
          <w:tab/>
        </w:r>
        <w:r>
          <w:fldChar w:fldCharType="begin"/>
        </w:r>
        <w:r>
          <w:instrText xml:space="preserve"> PAGEREF _Toc31715 \h </w:instrText>
        </w:r>
        <w:r>
          <w:fldChar w:fldCharType="separate"/>
        </w:r>
        <w:r>
          <w:t>6</w:t>
        </w:r>
        <w:r>
          <w:fldChar w:fldCharType="end"/>
        </w:r>
      </w:hyperlink>
    </w:p>
    <w:p>
      <w:pPr>
        <w:pStyle w:val="TOC2"/>
        <w:tabs>
          <w:tab w:val="right" w:leader="dot" w:pos="8306"/>
        </w:tabs>
      </w:pPr>
      <w:hyperlink w:anchor="_Toc5419" w:history="1">
        <w:r>
          <w:rPr>
            <w:rFonts w:ascii="仿宋" w:eastAsia="仿宋" w:hAnsi="仿宋" w:cs="仿宋" w:hint="eastAsia"/>
            <w:lang w:eastAsia="zh-CN"/>
          </w:rPr>
          <w:t>(二)、土建工程设计年限及安全等级</w:t>
        </w:r>
        <w:r>
          <w:tab/>
        </w:r>
        <w:r>
          <w:fldChar w:fldCharType="begin"/>
        </w:r>
        <w:r>
          <w:instrText xml:space="preserve"> PAGEREF _Toc5419 \h </w:instrText>
        </w:r>
        <w:r>
          <w:fldChar w:fldCharType="separate"/>
        </w:r>
        <w:r>
          <w:t>7</w:t>
        </w:r>
        <w:r>
          <w:fldChar w:fldCharType="end"/>
        </w:r>
      </w:hyperlink>
    </w:p>
    <w:p>
      <w:pPr>
        <w:pStyle w:val="TOC2"/>
        <w:tabs>
          <w:tab w:val="right" w:leader="dot" w:pos="8306"/>
        </w:tabs>
      </w:pPr>
      <w:hyperlink w:anchor="_Toc32713" w:history="1">
        <w:r>
          <w:rPr>
            <w:rFonts w:ascii="仿宋" w:eastAsia="仿宋" w:hAnsi="仿宋" w:cs="仿宋" w:hint="eastAsia"/>
            <w:lang w:eastAsia="zh-CN"/>
          </w:rPr>
          <w:t>(三)、建筑工程设计总体要求</w:t>
        </w:r>
        <w:r>
          <w:tab/>
        </w:r>
        <w:r>
          <w:fldChar w:fldCharType="begin"/>
        </w:r>
        <w:r>
          <w:instrText xml:space="preserve"> PAGEREF _Toc32713 \h </w:instrText>
        </w:r>
        <w:r>
          <w:fldChar w:fldCharType="separate"/>
        </w:r>
        <w:r>
          <w:t>9</w:t>
        </w:r>
        <w:r>
          <w:fldChar w:fldCharType="end"/>
        </w:r>
      </w:hyperlink>
    </w:p>
    <w:p>
      <w:pPr>
        <w:pStyle w:val="TOC2"/>
        <w:tabs>
          <w:tab w:val="right" w:leader="dot" w:pos="8306"/>
        </w:tabs>
      </w:pPr>
      <w:hyperlink w:anchor="_Toc7102" w:history="1">
        <w:r>
          <w:rPr>
            <w:rFonts w:ascii="仿宋" w:eastAsia="仿宋" w:hAnsi="仿宋" w:cs="仿宋" w:hint="eastAsia"/>
            <w:lang w:eastAsia="zh-CN"/>
          </w:rPr>
          <w:t>(四)、土建工程建设指标</w:t>
        </w:r>
        <w:r>
          <w:tab/>
        </w:r>
        <w:r>
          <w:fldChar w:fldCharType="begin"/>
        </w:r>
        <w:r>
          <w:instrText xml:space="preserve"> PAGEREF _Toc7102 \h </w:instrText>
        </w:r>
        <w:r>
          <w:fldChar w:fldCharType="separate"/>
        </w:r>
        <w:r>
          <w:t>9</w:t>
        </w:r>
        <w:r>
          <w:fldChar w:fldCharType="end"/>
        </w:r>
      </w:hyperlink>
    </w:p>
    <w:p>
      <w:pPr>
        <w:pStyle w:val="TOC1"/>
        <w:tabs>
          <w:tab w:val="right" w:leader="dot" w:pos="8306"/>
        </w:tabs>
      </w:pPr>
      <w:hyperlink w:anchor="_Toc30436" w:history="1">
        <w:r>
          <w:rPr>
            <w:rFonts w:ascii="仿宋" w:eastAsia="仿宋" w:hAnsi="仿宋" w:cs="仿宋" w:hint="eastAsia"/>
            <w:lang w:eastAsia="zh-CN"/>
          </w:rPr>
          <w:t>三、印刷品项目绩效评估</w:t>
        </w:r>
        <w:r>
          <w:tab/>
        </w:r>
        <w:r>
          <w:fldChar w:fldCharType="begin"/>
        </w:r>
        <w:r>
          <w:instrText xml:space="preserve"> PAGEREF _Toc30436 \h </w:instrText>
        </w:r>
        <w:r>
          <w:fldChar w:fldCharType="separate"/>
        </w:r>
        <w:r>
          <w:t>10</w:t>
        </w:r>
        <w:r>
          <w:fldChar w:fldCharType="end"/>
        </w:r>
      </w:hyperlink>
    </w:p>
    <w:p>
      <w:pPr>
        <w:pStyle w:val="TOC2"/>
        <w:tabs>
          <w:tab w:val="right" w:leader="dot" w:pos="8306"/>
        </w:tabs>
      </w:pPr>
      <w:hyperlink w:anchor="_Toc20750" w:history="1">
        <w:r>
          <w:rPr>
            <w:rFonts w:ascii="仿宋" w:eastAsia="仿宋" w:hAnsi="仿宋" w:cs="仿宋" w:hint="eastAsia"/>
            <w:lang w:eastAsia="zh-CN"/>
          </w:rPr>
          <w:t>(一)、绩效评估指标</w:t>
        </w:r>
        <w:r>
          <w:tab/>
        </w:r>
        <w:r>
          <w:fldChar w:fldCharType="begin"/>
        </w:r>
        <w:r>
          <w:instrText xml:space="preserve"> PAGEREF _Toc20750 \h </w:instrText>
        </w:r>
        <w:r>
          <w:fldChar w:fldCharType="separate"/>
        </w:r>
        <w:r>
          <w:t>10</w:t>
        </w:r>
        <w:r>
          <w:fldChar w:fldCharType="end"/>
        </w:r>
      </w:hyperlink>
    </w:p>
    <w:p>
      <w:pPr>
        <w:pStyle w:val="TOC2"/>
        <w:tabs>
          <w:tab w:val="right" w:leader="dot" w:pos="8306"/>
        </w:tabs>
      </w:pPr>
      <w:hyperlink w:anchor="_Toc21931" w:history="1">
        <w:r>
          <w:rPr>
            <w:rFonts w:ascii="仿宋" w:eastAsia="仿宋" w:hAnsi="仿宋" w:cs="仿宋" w:hint="eastAsia"/>
            <w:lang w:eastAsia="zh-CN"/>
          </w:rPr>
          <w:t>(二)、绩效评估方法</w:t>
        </w:r>
        <w:r>
          <w:tab/>
        </w:r>
        <w:r>
          <w:fldChar w:fldCharType="begin"/>
        </w:r>
        <w:r>
          <w:instrText xml:space="preserve"> PAGEREF _Toc21931 \h </w:instrText>
        </w:r>
        <w:r>
          <w:fldChar w:fldCharType="separate"/>
        </w:r>
        <w:r>
          <w:t>11</w:t>
        </w:r>
        <w:r>
          <w:fldChar w:fldCharType="end"/>
        </w:r>
      </w:hyperlink>
    </w:p>
    <w:p>
      <w:pPr>
        <w:pStyle w:val="TOC2"/>
        <w:tabs>
          <w:tab w:val="right" w:leader="dot" w:pos="8306"/>
        </w:tabs>
      </w:pPr>
      <w:hyperlink w:anchor="_Toc19638" w:history="1">
        <w:r>
          <w:rPr>
            <w:rFonts w:ascii="仿宋" w:eastAsia="仿宋" w:hAnsi="仿宋" w:cs="仿宋" w:hint="eastAsia"/>
            <w:lang w:eastAsia="zh-CN"/>
          </w:rPr>
          <w:t>(三)、绩效评估周期</w:t>
        </w:r>
        <w:r>
          <w:tab/>
        </w:r>
        <w:r>
          <w:fldChar w:fldCharType="begin"/>
        </w:r>
        <w:r>
          <w:instrText xml:space="preserve"> PAGEREF _Toc19638 \h </w:instrText>
        </w:r>
        <w:r>
          <w:fldChar w:fldCharType="separate"/>
        </w:r>
        <w:r>
          <w:t>12</w:t>
        </w:r>
        <w:r>
          <w:fldChar w:fldCharType="end"/>
        </w:r>
      </w:hyperlink>
    </w:p>
    <w:p>
      <w:pPr>
        <w:pStyle w:val="TOC1"/>
        <w:tabs>
          <w:tab w:val="right" w:leader="dot" w:pos="8306"/>
        </w:tabs>
      </w:pPr>
      <w:hyperlink w:anchor="_Toc24158" w:history="1">
        <w:r>
          <w:rPr>
            <w:rFonts w:ascii="仿宋" w:eastAsia="仿宋" w:hAnsi="仿宋" w:cs="仿宋" w:hint="eastAsia"/>
            <w:lang w:eastAsia="zh-CN"/>
          </w:rPr>
          <w:t>四、印刷品项目可持续发展</w:t>
        </w:r>
        <w:r>
          <w:tab/>
        </w:r>
        <w:r>
          <w:fldChar w:fldCharType="begin"/>
        </w:r>
        <w:r>
          <w:instrText xml:space="preserve"> PAGEREF _Toc24158 \h </w:instrText>
        </w:r>
        <w:r>
          <w:fldChar w:fldCharType="separate"/>
        </w:r>
        <w:r>
          <w:t>13</w:t>
        </w:r>
        <w:r>
          <w:fldChar w:fldCharType="end"/>
        </w:r>
      </w:hyperlink>
    </w:p>
    <w:p>
      <w:pPr>
        <w:pStyle w:val="TOC2"/>
        <w:tabs>
          <w:tab w:val="right" w:leader="dot" w:pos="8306"/>
        </w:tabs>
      </w:pPr>
      <w:hyperlink w:anchor="_Toc29886" w:history="1">
        <w:r>
          <w:rPr>
            <w:rFonts w:ascii="仿宋" w:eastAsia="仿宋" w:hAnsi="仿宋" w:cs="仿宋" w:hint="eastAsia"/>
            <w:lang w:eastAsia="zh-CN"/>
          </w:rPr>
          <w:t>(一)、可持续战略与实践</w:t>
        </w:r>
        <w:r>
          <w:tab/>
        </w:r>
        <w:r>
          <w:fldChar w:fldCharType="begin"/>
        </w:r>
        <w:r>
          <w:instrText xml:space="preserve"> PAGEREF _Toc29886 \h </w:instrText>
        </w:r>
        <w:r>
          <w:fldChar w:fldCharType="separate"/>
        </w:r>
        <w:r>
          <w:t>13</w:t>
        </w:r>
        <w:r>
          <w:fldChar w:fldCharType="end"/>
        </w:r>
      </w:hyperlink>
    </w:p>
    <w:p>
      <w:pPr>
        <w:pStyle w:val="TOC2"/>
        <w:tabs>
          <w:tab w:val="right" w:leader="dot" w:pos="8306"/>
        </w:tabs>
      </w:pPr>
      <w:hyperlink w:anchor="_Toc134" w:history="1">
        <w:r>
          <w:rPr>
            <w:rFonts w:ascii="仿宋" w:eastAsia="仿宋" w:hAnsi="仿宋" w:cs="仿宋" w:hint="eastAsia"/>
            <w:lang w:eastAsia="zh-CN"/>
          </w:rPr>
          <w:t>(二)、环保与社会责任</w:t>
        </w:r>
        <w:r>
          <w:tab/>
        </w:r>
        <w:r>
          <w:fldChar w:fldCharType="begin"/>
        </w:r>
        <w:r>
          <w:instrText xml:space="preserve"> PAGEREF _Toc134 \h </w:instrText>
        </w:r>
        <w:r>
          <w:fldChar w:fldCharType="separate"/>
        </w:r>
        <w:r>
          <w:t>13</w:t>
        </w:r>
        <w:r>
          <w:fldChar w:fldCharType="end"/>
        </w:r>
      </w:hyperlink>
    </w:p>
    <w:p>
      <w:pPr>
        <w:pStyle w:val="TOC1"/>
        <w:tabs>
          <w:tab w:val="right" w:leader="dot" w:pos="8306"/>
        </w:tabs>
      </w:pPr>
      <w:hyperlink w:anchor="_Toc7587" w:history="1">
        <w:r>
          <w:rPr>
            <w:rFonts w:ascii="仿宋" w:eastAsia="仿宋" w:hAnsi="仿宋" w:cs="仿宋" w:hint="eastAsia"/>
            <w:lang w:eastAsia="zh-CN"/>
          </w:rPr>
          <w:t>五、印刷品项目危机管理</w:t>
        </w:r>
        <w:r>
          <w:tab/>
        </w:r>
        <w:r>
          <w:fldChar w:fldCharType="begin"/>
        </w:r>
        <w:r>
          <w:instrText xml:space="preserve"> PAGEREF _Toc7587 \h </w:instrText>
        </w:r>
        <w:r>
          <w:fldChar w:fldCharType="separate"/>
        </w:r>
        <w:r>
          <w:t>14</w:t>
        </w:r>
        <w:r>
          <w:fldChar w:fldCharType="end"/>
        </w:r>
      </w:hyperlink>
    </w:p>
    <w:p>
      <w:pPr>
        <w:pStyle w:val="TOC2"/>
        <w:tabs>
          <w:tab w:val="right" w:leader="dot" w:pos="8306"/>
        </w:tabs>
      </w:pPr>
      <w:hyperlink w:anchor="_Toc15714" w:history="1">
        <w:r>
          <w:rPr>
            <w:rFonts w:ascii="仿宋" w:eastAsia="仿宋" w:hAnsi="仿宋" w:cs="仿宋" w:hint="eastAsia"/>
            <w:lang w:eastAsia="zh-CN"/>
          </w:rPr>
          <w:t>(一)、危机预警与识别</w:t>
        </w:r>
        <w:r>
          <w:tab/>
        </w:r>
        <w:r>
          <w:fldChar w:fldCharType="begin"/>
        </w:r>
        <w:r>
          <w:instrText xml:space="preserve"> PAGEREF _Toc15714 \h </w:instrText>
        </w:r>
        <w:r>
          <w:fldChar w:fldCharType="separate"/>
        </w:r>
        <w:r>
          <w:t>14</w:t>
        </w:r>
        <w:r>
          <w:fldChar w:fldCharType="end"/>
        </w:r>
      </w:hyperlink>
    </w:p>
    <w:p>
      <w:pPr>
        <w:pStyle w:val="TOC2"/>
        <w:tabs>
          <w:tab w:val="right" w:leader="dot" w:pos="8306"/>
        </w:tabs>
      </w:pPr>
      <w:hyperlink w:anchor="_Toc3988" w:history="1">
        <w:r>
          <w:rPr>
            <w:rFonts w:ascii="仿宋" w:eastAsia="仿宋" w:hAnsi="仿宋" w:cs="仿宋" w:hint="eastAsia"/>
            <w:lang w:eastAsia="zh-CN"/>
          </w:rPr>
          <w:t>(二)、危机应对与恢复</w:t>
        </w:r>
        <w:r>
          <w:tab/>
        </w:r>
        <w:r>
          <w:fldChar w:fldCharType="begin"/>
        </w:r>
        <w:r>
          <w:instrText xml:space="preserve"> PAGEREF _Toc3988 \h </w:instrText>
        </w:r>
        <w:r>
          <w:fldChar w:fldCharType="separate"/>
        </w:r>
        <w:r>
          <w:t>15</w:t>
        </w:r>
        <w:r>
          <w:fldChar w:fldCharType="end"/>
        </w:r>
      </w:hyperlink>
    </w:p>
    <w:p>
      <w:pPr>
        <w:pStyle w:val="TOC1"/>
        <w:tabs>
          <w:tab w:val="right" w:leader="dot" w:pos="8306"/>
        </w:tabs>
      </w:pPr>
      <w:hyperlink w:anchor="_Toc162" w:history="1">
        <w:r>
          <w:rPr>
            <w:rFonts w:ascii="仿宋" w:eastAsia="仿宋" w:hAnsi="仿宋" w:cs="仿宋" w:hint="eastAsia"/>
            <w:lang w:eastAsia="zh-CN"/>
          </w:rPr>
          <w:t>六、市场分析、调研</w:t>
        </w:r>
        <w:r>
          <w:tab/>
        </w:r>
        <w:r>
          <w:fldChar w:fldCharType="begin"/>
        </w:r>
        <w:r>
          <w:instrText xml:space="preserve"> PAGEREF _Toc162 \h </w:instrText>
        </w:r>
        <w:r>
          <w:fldChar w:fldCharType="separate"/>
        </w:r>
        <w:r>
          <w:t>17</w:t>
        </w:r>
        <w:r>
          <w:fldChar w:fldCharType="end"/>
        </w:r>
      </w:hyperlink>
    </w:p>
    <w:p>
      <w:pPr>
        <w:pStyle w:val="TOC2"/>
        <w:tabs>
          <w:tab w:val="right" w:leader="dot" w:pos="8306"/>
        </w:tabs>
      </w:pPr>
      <w:hyperlink w:anchor="_Toc17078" w:history="1">
        <w:r>
          <w:rPr>
            <w:rFonts w:ascii="仿宋" w:eastAsia="仿宋" w:hAnsi="仿宋" w:cs="仿宋" w:hint="eastAsia"/>
            <w:lang w:eastAsia="zh-CN"/>
          </w:rPr>
          <w:t>(一)、印刷品行业分析</w:t>
        </w:r>
        <w:r>
          <w:tab/>
        </w:r>
        <w:r>
          <w:fldChar w:fldCharType="begin"/>
        </w:r>
        <w:r>
          <w:instrText xml:space="preserve"> PAGEREF _Toc17078 \h </w:instrText>
        </w:r>
        <w:r>
          <w:fldChar w:fldCharType="separate"/>
        </w:r>
        <w:r>
          <w:t>17</w:t>
        </w:r>
        <w:r>
          <w:fldChar w:fldCharType="end"/>
        </w:r>
      </w:hyperlink>
    </w:p>
    <w:p>
      <w:pPr>
        <w:pStyle w:val="TOC2"/>
        <w:tabs>
          <w:tab w:val="right" w:leader="dot" w:pos="8306"/>
        </w:tabs>
      </w:pPr>
      <w:hyperlink w:anchor="_Toc6186" w:history="1">
        <w:r>
          <w:rPr>
            <w:rFonts w:ascii="仿宋" w:eastAsia="仿宋" w:hAnsi="仿宋" w:cs="仿宋" w:hint="eastAsia"/>
            <w:lang w:eastAsia="zh-CN"/>
          </w:rPr>
          <w:t>(二)、印刷品市场分析预测</w:t>
        </w:r>
        <w:r>
          <w:tab/>
        </w:r>
        <w:r>
          <w:fldChar w:fldCharType="begin"/>
        </w:r>
        <w:r>
          <w:instrText xml:space="preserve"> PAGEREF _Toc6186 \h </w:instrText>
        </w:r>
        <w:r>
          <w:fldChar w:fldCharType="separate"/>
        </w:r>
        <w:r>
          <w:t>17</w:t>
        </w:r>
        <w:r>
          <w:fldChar w:fldCharType="end"/>
        </w:r>
      </w:hyperlink>
    </w:p>
    <w:p>
      <w:pPr>
        <w:pStyle w:val="TOC1"/>
        <w:tabs>
          <w:tab w:val="right" w:leader="dot" w:pos="8306"/>
        </w:tabs>
      </w:pPr>
      <w:hyperlink w:anchor="_Toc29296" w:history="1">
        <w:r>
          <w:rPr>
            <w:rFonts w:ascii="仿宋" w:eastAsia="仿宋" w:hAnsi="仿宋" w:cs="仿宋" w:hint="eastAsia"/>
            <w:lang w:eastAsia="zh-CN"/>
          </w:rPr>
          <w:t>七、印刷品项目财务管理</w:t>
        </w:r>
        <w:r>
          <w:tab/>
        </w:r>
        <w:r>
          <w:fldChar w:fldCharType="begin"/>
        </w:r>
        <w:r>
          <w:instrText xml:space="preserve"> PAGEREF _Toc29296 \h </w:instrText>
        </w:r>
        <w:r>
          <w:fldChar w:fldCharType="separate"/>
        </w:r>
        <w:r>
          <w:t>18</w:t>
        </w:r>
        <w:r>
          <w:fldChar w:fldCharType="end"/>
        </w:r>
      </w:hyperlink>
    </w:p>
    <w:p>
      <w:pPr>
        <w:pStyle w:val="TOC2"/>
        <w:tabs>
          <w:tab w:val="right" w:leader="dot" w:pos="8306"/>
        </w:tabs>
      </w:pPr>
      <w:hyperlink w:anchor="_Toc2733" w:history="1">
        <w:r>
          <w:rPr>
            <w:rFonts w:ascii="仿宋" w:eastAsia="仿宋" w:hAnsi="仿宋" w:cs="仿宋" w:hint="eastAsia"/>
            <w:lang w:eastAsia="zh-CN"/>
          </w:rPr>
          <w:t>(一)、资金需求大</w:t>
        </w:r>
        <w:r>
          <w:tab/>
        </w:r>
        <w:r>
          <w:fldChar w:fldCharType="begin"/>
        </w:r>
        <w:r>
          <w:instrText xml:space="preserve"> PAGEREF _Toc2733 \h </w:instrText>
        </w:r>
        <w:r>
          <w:fldChar w:fldCharType="separate"/>
        </w:r>
        <w:r>
          <w:t>18</w:t>
        </w:r>
        <w:r>
          <w:fldChar w:fldCharType="end"/>
        </w:r>
      </w:hyperlink>
    </w:p>
    <w:p>
      <w:pPr>
        <w:pStyle w:val="TOC2"/>
        <w:tabs>
          <w:tab w:val="right" w:leader="dot" w:pos="8306"/>
        </w:tabs>
      </w:pPr>
      <w:hyperlink w:anchor="_Toc26623" w:history="1">
        <w:r>
          <w:rPr>
            <w:rFonts w:ascii="仿宋" w:eastAsia="仿宋" w:hAnsi="仿宋" w:cs="仿宋" w:hint="eastAsia"/>
            <w:lang w:eastAsia="zh-CN"/>
          </w:rPr>
          <w:t>(二)、研发周期长</w:t>
        </w:r>
        <w:r>
          <w:tab/>
        </w:r>
        <w:r>
          <w:fldChar w:fldCharType="begin"/>
        </w:r>
        <w:r>
          <w:instrText xml:space="preserve"> PAGEREF _Toc26623 \h </w:instrText>
        </w:r>
        <w:r>
          <w:fldChar w:fldCharType="separate"/>
        </w:r>
        <w:r>
          <w:t>19</w:t>
        </w:r>
        <w:r>
          <w:fldChar w:fldCharType="end"/>
        </w:r>
      </w:hyperlink>
    </w:p>
    <w:p>
      <w:pPr>
        <w:pStyle w:val="TOC2"/>
        <w:tabs>
          <w:tab w:val="right" w:leader="dot" w:pos="8306"/>
        </w:tabs>
      </w:pPr>
      <w:hyperlink w:anchor="_Toc19549" w:history="1">
        <w:r>
          <w:rPr>
            <w:rFonts w:ascii="仿宋" w:eastAsia="仿宋" w:hAnsi="仿宋" w:cs="仿宋" w:hint="eastAsia"/>
            <w:lang w:eastAsia="zh-CN"/>
          </w:rPr>
          <w:t>(三)、市场风险大</w:t>
        </w:r>
        <w:r>
          <w:tab/>
        </w:r>
        <w:r>
          <w:fldChar w:fldCharType="begin"/>
        </w:r>
        <w:r>
          <w:instrText xml:space="preserve"> PAGEREF _Toc19549 \h </w:instrText>
        </w:r>
        <w:r>
          <w:fldChar w:fldCharType="separate"/>
        </w:r>
        <w:r>
          <w:t>21</w:t>
        </w:r>
        <w:r>
          <w:fldChar w:fldCharType="end"/>
        </w:r>
      </w:hyperlink>
    </w:p>
    <w:p>
      <w:pPr>
        <w:pStyle w:val="TOC2"/>
        <w:tabs>
          <w:tab w:val="right" w:leader="dot" w:pos="8306"/>
        </w:tabs>
      </w:pPr>
      <w:hyperlink w:anchor="_Toc7922" w:history="1">
        <w:r>
          <w:rPr>
            <w:rFonts w:ascii="仿宋" w:eastAsia="仿宋" w:hAnsi="仿宋" w:cs="仿宋" w:hint="eastAsia"/>
            <w:lang w:eastAsia="zh-CN"/>
          </w:rPr>
          <w:t>(四)、利润率高</w:t>
        </w:r>
        <w:r>
          <w:tab/>
        </w:r>
        <w:r>
          <w:fldChar w:fldCharType="begin"/>
        </w:r>
        <w:r>
          <w:instrText xml:space="preserve"> PAGEREF _Toc7922 \h </w:instrText>
        </w:r>
        <w:r>
          <w:fldChar w:fldCharType="separate"/>
        </w:r>
        <w:r>
          <w:t>23</w:t>
        </w:r>
        <w:r>
          <w:fldChar w:fldCharType="end"/>
        </w:r>
      </w:hyperlink>
    </w:p>
    <w:p>
      <w:pPr>
        <w:pStyle w:val="TOC1"/>
        <w:tabs>
          <w:tab w:val="right" w:leader="dot" w:pos="8306"/>
        </w:tabs>
      </w:pPr>
      <w:hyperlink w:anchor="_Toc2580" w:history="1">
        <w:r>
          <w:rPr>
            <w:rFonts w:ascii="仿宋" w:eastAsia="仿宋" w:hAnsi="仿宋" w:cs="仿宋" w:hint="eastAsia"/>
            <w:lang w:eastAsia="zh-CN"/>
          </w:rPr>
          <w:t>八、印刷品项目计划安排</w:t>
        </w:r>
        <w:r>
          <w:tab/>
        </w:r>
        <w:r>
          <w:fldChar w:fldCharType="begin"/>
        </w:r>
        <w:r>
          <w:instrText xml:space="preserve"> PAGEREF _Toc2580 \h </w:instrText>
        </w:r>
        <w:r>
          <w:fldChar w:fldCharType="separate"/>
        </w:r>
        <w:r>
          <w:t>25</w:t>
        </w:r>
        <w:r>
          <w:fldChar w:fldCharType="end"/>
        </w:r>
      </w:hyperlink>
    </w:p>
    <w:p>
      <w:pPr>
        <w:pStyle w:val="TOC2"/>
        <w:tabs>
          <w:tab w:val="right" w:leader="dot" w:pos="8306"/>
        </w:tabs>
      </w:pPr>
      <w:hyperlink w:anchor="_Toc14907" w:history="1">
        <w:r>
          <w:rPr>
            <w:rFonts w:ascii="仿宋" w:eastAsia="仿宋" w:hAnsi="仿宋" w:cs="仿宋" w:hint="eastAsia"/>
            <w:lang w:eastAsia="zh-CN"/>
          </w:rPr>
          <w:t>(一)、建设周期</w:t>
        </w:r>
        <w:r>
          <w:tab/>
        </w:r>
        <w:r>
          <w:fldChar w:fldCharType="begin"/>
        </w:r>
        <w:r>
          <w:instrText xml:space="preserve"> PAGEREF _Toc14907 \h </w:instrText>
        </w:r>
        <w:r>
          <w:fldChar w:fldCharType="separate"/>
        </w:r>
        <w:r>
          <w:t>25</w:t>
        </w:r>
        <w:r>
          <w:fldChar w:fldCharType="end"/>
        </w:r>
      </w:hyperlink>
    </w:p>
    <w:p>
      <w:pPr>
        <w:pStyle w:val="TOC2"/>
        <w:tabs>
          <w:tab w:val="right" w:leader="dot" w:pos="8306"/>
        </w:tabs>
      </w:pPr>
      <w:hyperlink w:anchor="_Toc18063" w:history="1">
        <w:r>
          <w:rPr>
            <w:rFonts w:ascii="仿宋" w:eastAsia="仿宋" w:hAnsi="仿宋" w:cs="仿宋" w:hint="eastAsia"/>
            <w:lang w:eastAsia="zh-CN"/>
          </w:rPr>
          <w:t>(二)、建设进度</w:t>
        </w:r>
        <w:r>
          <w:tab/>
        </w:r>
        <w:r>
          <w:fldChar w:fldCharType="begin"/>
        </w:r>
        <w:r>
          <w:instrText xml:space="preserve"> PAGEREF _Toc18063 \h </w:instrText>
        </w:r>
        <w:r>
          <w:fldChar w:fldCharType="separate"/>
        </w:r>
        <w:r>
          <w:t>26</w:t>
        </w:r>
        <w:r>
          <w:fldChar w:fldCharType="end"/>
        </w:r>
      </w:hyperlink>
    </w:p>
    <w:p>
      <w:pPr>
        <w:pStyle w:val="TOC2"/>
        <w:tabs>
          <w:tab w:val="right" w:leader="dot" w:pos="8306"/>
        </w:tabs>
      </w:pPr>
      <w:hyperlink w:anchor="_Toc14061" w:history="1">
        <w:r>
          <w:rPr>
            <w:rFonts w:ascii="仿宋" w:eastAsia="仿宋" w:hAnsi="仿宋" w:cs="仿宋" w:hint="eastAsia"/>
            <w:lang w:eastAsia="zh-CN"/>
          </w:rPr>
          <w:t>(三)、进度安排注意事项</w:t>
        </w:r>
        <w:r>
          <w:tab/>
        </w:r>
        <w:r>
          <w:fldChar w:fldCharType="begin"/>
        </w:r>
        <w:r>
          <w:instrText xml:space="preserve"> PAGEREF _Toc14061 \h </w:instrText>
        </w:r>
        <w:r>
          <w:fldChar w:fldCharType="separate"/>
        </w:r>
        <w:r>
          <w:t>27</w:t>
        </w:r>
        <w:r>
          <w:fldChar w:fldCharType="end"/>
        </w:r>
      </w:hyperlink>
    </w:p>
    <w:p>
      <w:pPr>
        <w:pStyle w:val="TOC2"/>
        <w:tabs>
          <w:tab w:val="right" w:leader="dot" w:pos="8306"/>
        </w:tabs>
      </w:pPr>
      <w:hyperlink w:anchor="_Toc8884" w:history="1">
        <w:r>
          <w:rPr>
            <w:rFonts w:ascii="仿宋" w:eastAsia="仿宋" w:hAnsi="仿宋" w:cs="仿宋" w:hint="eastAsia"/>
            <w:lang w:eastAsia="zh-CN"/>
          </w:rPr>
          <w:t>(四)、人力资源配置</w:t>
        </w:r>
        <w:r>
          <w:tab/>
        </w:r>
        <w:r>
          <w:fldChar w:fldCharType="begin"/>
        </w:r>
        <w:r>
          <w:instrText xml:space="preserve"> PAGEREF _Toc8884 \h </w:instrText>
        </w:r>
        <w:r>
          <w:fldChar w:fldCharType="separate"/>
        </w:r>
        <w:r>
          <w:t>29</w:t>
        </w:r>
        <w:r>
          <w:fldChar w:fldCharType="end"/>
        </w:r>
      </w:hyperlink>
    </w:p>
    <w:p>
      <w:pPr>
        <w:pStyle w:val="TOC1"/>
        <w:tabs>
          <w:tab w:val="right" w:leader="dot" w:pos="8306"/>
        </w:tabs>
      </w:pPr>
      <w:hyperlink w:anchor="_Toc29165" w:history="1">
        <w:r>
          <w:rPr>
            <w:rFonts w:ascii="仿宋" w:eastAsia="仿宋" w:hAnsi="仿宋" w:cs="仿宋" w:hint="eastAsia"/>
            <w:lang w:eastAsia="zh-CN"/>
          </w:rPr>
          <w:t>九、印刷品项目技术管理</w:t>
        </w:r>
        <w:r>
          <w:tab/>
        </w:r>
        <w:r>
          <w:fldChar w:fldCharType="begin"/>
        </w:r>
        <w:r>
          <w:instrText xml:space="preserve"> PAGEREF _Toc29165 \h </w:instrText>
        </w:r>
        <w:r>
          <w:fldChar w:fldCharType="separate"/>
        </w:r>
        <w:r>
          <w:t>29</w:t>
        </w:r>
        <w:r>
          <w:fldChar w:fldCharType="end"/>
        </w:r>
      </w:hyperlink>
    </w:p>
    <w:p>
      <w:pPr>
        <w:pStyle w:val="TOC2"/>
        <w:tabs>
          <w:tab w:val="right" w:leader="dot" w:pos="8306"/>
        </w:tabs>
      </w:pPr>
      <w:hyperlink w:anchor="_Toc12551" w:history="1">
        <w:r>
          <w:rPr>
            <w:rFonts w:ascii="仿宋" w:eastAsia="仿宋" w:hAnsi="仿宋" w:cs="仿宋" w:hint="eastAsia"/>
            <w:lang w:eastAsia="zh-CN"/>
          </w:rPr>
          <w:t>(一)、技术方案选用方向</w:t>
        </w:r>
        <w:r>
          <w:tab/>
        </w:r>
        <w:r>
          <w:fldChar w:fldCharType="begin"/>
        </w:r>
        <w:r>
          <w:instrText xml:space="preserve"> PAGEREF _Toc12551 \h </w:instrText>
        </w:r>
        <w:r>
          <w:fldChar w:fldCharType="separate"/>
        </w:r>
        <w:r>
          <w:t>29</w:t>
        </w:r>
        <w:r>
          <w:fldChar w:fldCharType="end"/>
        </w:r>
      </w:hyperlink>
    </w:p>
    <w:p>
      <w:pPr>
        <w:pStyle w:val="TOC2"/>
        <w:tabs>
          <w:tab w:val="right" w:leader="dot" w:pos="8306"/>
        </w:tabs>
      </w:pPr>
      <w:hyperlink w:anchor="_Toc24" w:history="1">
        <w:r>
          <w:rPr>
            <w:rFonts w:ascii="仿宋" w:eastAsia="仿宋" w:hAnsi="仿宋" w:cs="仿宋" w:hint="eastAsia"/>
            <w:lang w:eastAsia="zh-CN"/>
          </w:rPr>
          <w:t>(二)、工艺技术方案选用原则</w:t>
        </w:r>
        <w:r>
          <w:tab/>
        </w:r>
        <w:r>
          <w:fldChar w:fldCharType="begin"/>
        </w:r>
        <w:r>
          <w:instrText xml:space="preserve"> PAGEREF _Toc24 \h </w:instrText>
        </w:r>
        <w:r>
          <w:fldChar w:fldCharType="separate"/>
        </w:r>
        <w:r>
          <w:t>31</w:t>
        </w:r>
        <w:r>
          <w:fldChar w:fldCharType="end"/>
        </w:r>
      </w:hyperlink>
    </w:p>
    <w:p>
      <w:pPr>
        <w:pStyle w:val="TOC2"/>
        <w:tabs>
          <w:tab w:val="right" w:leader="dot" w:pos="8306"/>
        </w:tabs>
      </w:pPr>
      <w:hyperlink w:anchor="_Toc30130" w:history="1">
        <w:r>
          <w:rPr>
            <w:rFonts w:ascii="仿宋" w:eastAsia="仿宋" w:hAnsi="仿宋" w:cs="仿宋" w:hint="eastAsia"/>
            <w:lang w:eastAsia="zh-CN"/>
          </w:rPr>
          <w:t>(三)、工艺技术方案要求</w:t>
        </w:r>
        <w:r>
          <w:tab/>
        </w:r>
        <w:r>
          <w:fldChar w:fldCharType="begin"/>
        </w:r>
        <w:r>
          <w:instrText xml:space="preserve"> PAGEREF _Toc30130 \h </w:instrText>
        </w:r>
        <w:r>
          <w:fldChar w:fldCharType="separate"/>
        </w:r>
        <w:r>
          <w:t>33</w:t>
        </w:r>
        <w:r>
          <w:fldChar w:fldCharType="end"/>
        </w:r>
      </w:hyperlink>
    </w:p>
    <w:p>
      <w:pPr>
        <w:pStyle w:val="TOC1"/>
        <w:tabs>
          <w:tab w:val="right" w:leader="dot" w:pos="8306"/>
        </w:tabs>
      </w:pPr>
      <w:hyperlink w:anchor="_Toc5296" w:history="1">
        <w:r>
          <w:rPr>
            <w:rFonts w:ascii="仿宋" w:eastAsia="仿宋" w:hAnsi="仿宋" w:cs="仿宋" w:hint="eastAsia"/>
            <w:lang w:eastAsia="zh-CN"/>
          </w:rPr>
          <w:t>十、印刷品项目社会影响</w:t>
        </w:r>
        <w:r>
          <w:tab/>
        </w:r>
        <w:r>
          <w:fldChar w:fldCharType="begin"/>
        </w:r>
        <w:r>
          <w:instrText xml:space="preserve"> PAGEREF _Toc5296 \h </w:instrText>
        </w:r>
        <w:r>
          <w:fldChar w:fldCharType="separate"/>
        </w:r>
        <w:r>
          <w:t>35</w:t>
        </w:r>
        <w:r>
          <w:fldChar w:fldCharType="end"/>
        </w:r>
      </w:hyperlink>
    </w:p>
    <w:p>
      <w:pPr>
        <w:pStyle w:val="TOC2"/>
        <w:tabs>
          <w:tab w:val="right" w:leader="dot" w:pos="8306"/>
        </w:tabs>
      </w:pPr>
      <w:hyperlink w:anchor="_Toc32710" w:history="1">
        <w:r>
          <w:rPr>
            <w:rFonts w:ascii="仿宋" w:eastAsia="仿宋" w:hAnsi="仿宋" w:cs="仿宋" w:hint="eastAsia"/>
            <w:lang w:eastAsia="zh-CN"/>
          </w:rPr>
          <w:t>(一)、社会责任与义务</w:t>
        </w:r>
        <w:r>
          <w:tab/>
        </w:r>
        <w:r>
          <w:fldChar w:fldCharType="begin"/>
        </w:r>
        <w:r>
          <w:instrText xml:space="preserve"> PAGEREF _Toc32710 \h </w:instrText>
        </w:r>
        <w:r>
          <w:fldChar w:fldCharType="separate"/>
        </w:r>
        <w:r>
          <w:t>35</w:t>
        </w:r>
        <w:r>
          <w:fldChar w:fldCharType="end"/>
        </w:r>
      </w:hyperlink>
    </w:p>
    <w:p>
      <w:pPr>
        <w:pStyle w:val="TOC2"/>
        <w:tabs>
          <w:tab w:val="right" w:leader="dot" w:pos="8306"/>
        </w:tabs>
      </w:pPr>
      <w:hyperlink w:anchor="_Toc20487" w:history="1">
        <w:r>
          <w:rPr>
            <w:rFonts w:ascii="仿宋" w:eastAsia="仿宋" w:hAnsi="仿宋" w:cs="仿宋" w:hint="eastAsia"/>
            <w:lang w:eastAsia="zh-CN"/>
          </w:rPr>
          <w:t>(二)、社会参与与沟通</w:t>
        </w:r>
        <w:r>
          <w:tab/>
        </w:r>
        <w:r>
          <w:fldChar w:fldCharType="begin"/>
        </w:r>
        <w:r>
          <w:instrText xml:space="preserve"> PAGEREF _Toc20487 \h </w:instrText>
        </w:r>
        <w:r>
          <w:fldChar w:fldCharType="separate"/>
        </w:r>
        <w:r>
          <w:t>36</w:t>
        </w:r>
        <w:r>
          <w:fldChar w:fldCharType="end"/>
        </w:r>
      </w:hyperlink>
    </w:p>
    <w:p>
      <w:pPr>
        <w:pStyle w:val="TOC1"/>
        <w:tabs>
          <w:tab w:val="right" w:leader="dot" w:pos="8306"/>
        </w:tabs>
      </w:pPr>
      <w:hyperlink w:anchor="_Toc11687" w:history="1">
        <w:r>
          <w:rPr>
            <w:rFonts w:ascii="仿宋" w:eastAsia="仿宋" w:hAnsi="仿宋" w:cs="仿宋" w:hint="eastAsia"/>
            <w:lang w:eastAsia="zh-CN"/>
          </w:rPr>
          <w:t>十一、印刷品项目环境影响分析</w:t>
        </w:r>
        <w:r>
          <w:tab/>
        </w:r>
        <w:r>
          <w:fldChar w:fldCharType="begin"/>
        </w:r>
        <w:r>
          <w:instrText xml:space="preserve"> PAGEREF _Toc11687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9" w:history="1">
        <w:r>
          <w:rPr>
            <w:rFonts w:ascii="仿宋" w:eastAsia="仿宋" w:hAnsi="仿宋" w:cs="仿宋" w:hint="eastAsia"/>
            <w:lang w:eastAsia="zh-CN"/>
          </w:rPr>
          <w:t>(一)、建设区域环境质量现状</w:t>
        </w:r>
        <w:r>
          <w:tab/>
        </w:r>
        <w:r>
          <w:fldChar w:fldCharType="begin"/>
        </w:r>
        <w:r>
          <w:instrText xml:space="preserve"> PAGEREF _Toc24779 \h </w:instrText>
        </w:r>
        <w:r>
          <w:fldChar w:fldCharType="separate"/>
        </w:r>
        <w:r>
          <w:t>37</w:t>
        </w:r>
        <w:r>
          <w:fldChar w:fldCharType="end"/>
        </w:r>
      </w:hyperlink>
    </w:p>
    <w:p>
      <w:pPr>
        <w:pStyle w:val="TOC2"/>
        <w:tabs>
          <w:tab w:val="right" w:leader="dot" w:pos="8306"/>
        </w:tabs>
      </w:pPr>
      <w:hyperlink w:anchor="_Toc32197" w:history="1">
        <w:r>
          <w:rPr>
            <w:rFonts w:ascii="仿宋" w:eastAsia="仿宋" w:hAnsi="仿宋" w:cs="仿宋" w:hint="eastAsia"/>
            <w:lang w:eastAsia="zh-CN"/>
          </w:rPr>
          <w:t>(二)、建设期环境保护</w:t>
        </w:r>
        <w:r>
          <w:tab/>
        </w:r>
        <w:r>
          <w:fldChar w:fldCharType="begin"/>
        </w:r>
        <w:r>
          <w:instrText xml:space="preserve"> PAGEREF _Toc32197 \h </w:instrText>
        </w:r>
        <w:r>
          <w:fldChar w:fldCharType="separate"/>
        </w:r>
        <w:r>
          <w:t>38</w:t>
        </w:r>
        <w:r>
          <w:fldChar w:fldCharType="end"/>
        </w:r>
      </w:hyperlink>
    </w:p>
    <w:p>
      <w:pPr>
        <w:pStyle w:val="TOC2"/>
        <w:tabs>
          <w:tab w:val="right" w:leader="dot" w:pos="8306"/>
        </w:tabs>
      </w:pPr>
      <w:hyperlink w:anchor="_Toc29786" w:history="1">
        <w:r>
          <w:rPr>
            <w:rFonts w:ascii="仿宋" w:eastAsia="仿宋" w:hAnsi="仿宋" w:cs="仿宋" w:hint="eastAsia"/>
            <w:lang w:eastAsia="zh-CN"/>
          </w:rPr>
          <w:t>(三)、运营期环境保护</w:t>
        </w:r>
        <w:r>
          <w:tab/>
        </w:r>
        <w:r>
          <w:fldChar w:fldCharType="begin"/>
        </w:r>
        <w:r>
          <w:instrText xml:space="preserve"> PAGEREF _Toc29786 \h </w:instrText>
        </w:r>
        <w:r>
          <w:fldChar w:fldCharType="separate"/>
        </w:r>
        <w:r>
          <w:t>40</w:t>
        </w:r>
        <w:r>
          <w:fldChar w:fldCharType="end"/>
        </w:r>
      </w:hyperlink>
    </w:p>
    <w:p>
      <w:pPr>
        <w:pStyle w:val="TOC2"/>
        <w:tabs>
          <w:tab w:val="right" w:leader="dot" w:pos="8306"/>
        </w:tabs>
      </w:pPr>
      <w:hyperlink w:anchor="_Toc5633" w:history="1">
        <w:r>
          <w:rPr>
            <w:rFonts w:ascii="仿宋" w:eastAsia="仿宋" w:hAnsi="仿宋" w:cs="仿宋" w:hint="eastAsia"/>
            <w:lang w:eastAsia="zh-CN"/>
          </w:rPr>
          <w:t>(四)、印刷品项目建设对区域经济的影响</w:t>
        </w:r>
        <w:r>
          <w:tab/>
        </w:r>
        <w:r>
          <w:fldChar w:fldCharType="begin"/>
        </w:r>
        <w:r>
          <w:instrText xml:space="preserve"> PAGEREF _Toc5633 \h </w:instrText>
        </w:r>
        <w:r>
          <w:fldChar w:fldCharType="separate"/>
        </w:r>
        <w:r>
          <w:t>41</w:t>
        </w:r>
        <w:r>
          <w:fldChar w:fldCharType="end"/>
        </w:r>
      </w:hyperlink>
    </w:p>
    <w:p>
      <w:pPr>
        <w:pStyle w:val="TOC2"/>
        <w:tabs>
          <w:tab w:val="right" w:leader="dot" w:pos="8306"/>
        </w:tabs>
      </w:pPr>
      <w:hyperlink w:anchor="_Toc5894" w:history="1">
        <w:r>
          <w:rPr>
            <w:rFonts w:ascii="仿宋" w:eastAsia="仿宋" w:hAnsi="仿宋" w:cs="仿宋" w:hint="eastAsia"/>
            <w:lang w:eastAsia="zh-CN"/>
          </w:rPr>
          <w:t>(五)、废弃物处理</w:t>
        </w:r>
        <w:r>
          <w:tab/>
        </w:r>
        <w:r>
          <w:fldChar w:fldCharType="begin"/>
        </w:r>
        <w:r>
          <w:instrText xml:space="preserve"> PAGEREF _Toc5894 \h </w:instrText>
        </w:r>
        <w:r>
          <w:fldChar w:fldCharType="separate"/>
        </w:r>
        <w:r>
          <w:t>43</w:t>
        </w:r>
        <w:r>
          <w:fldChar w:fldCharType="end"/>
        </w:r>
      </w:hyperlink>
    </w:p>
    <w:p>
      <w:pPr>
        <w:pStyle w:val="TOC2"/>
        <w:tabs>
          <w:tab w:val="right" w:leader="dot" w:pos="8306"/>
        </w:tabs>
      </w:pPr>
      <w:hyperlink w:anchor="_Toc16253" w:history="1">
        <w:r>
          <w:rPr>
            <w:rFonts w:ascii="仿宋" w:eastAsia="仿宋" w:hAnsi="仿宋" w:cs="仿宋" w:hint="eastAsia"/>
            <w:lang w:eastAsia="zh-CN"/>
          </w:rPr>
          <w:t>(六)、特殊环境影响分析</w:t>
        </w:r>
        <w:r>
          <w:tab/>
        </w:r>
        <w:r>
          <w:fldChar w:fldCharType="begin"/>
        </w:r>
        <w:r>
          <w:instrText xml:space="preserve"> PAGEREF _Toc16253 \h </w:instrText>
        </w:r>
        <w:r>
          <w:fldChar w:fldCharType="separate"/>
        </w:r>
        <w:r>
          <w:t>44</w:t>
        </w:r>
        <w:r>
          <w:fldChar w:fldCharType="end"/>
        </w:r>
      </w:hyperlink>
    </w:p>
    <w:p>
      <w:pPr>
        <w:pStyle w:val="TOC2"/>
        <w:tabs>
          <w:tab w:val="right" w:leader="dot" w:pos="8306"/>
        </w:tabs>
      </w:pPr>
      <w:hyperlink w:anchor="_Toc27445" w:history="1">
        <w:r>
          <w:rPr>
            <w:rFonts w:ascii="仿宋" w:eastAsia="仿宋" w:hAnsi="仿宋" w:cs="仿宋" w:hint="eastAsia"/>
            <w:lang w:eastAsia="zh-CN"/>
          </w:rPr>
          <w:t>(七)、清洁生产</w:t>
        </w:r>
        <w:r>
          <w:tab/>
        </w:r>
        <w:r>
          <w:fldChar w:fldCharType="begin"/>
        </w:r>
        <w:r>
          <w:instrText xml:space="preserve"> PAGEREF _Toc27445 \h </w:instrText>
        </w:r>
        <w:r>
          <w:fldChar w:fldCharType="separate"/>
        </w:r>
        <w:r>
          <w:t>45</w:t>
        </w:r>
        <w:r>
          <w:fldChar w:fldCharType="end"/>
        </w:r>
      </w:hyperlink>
    </w:p>
    <w:p>
      <w:pPr>
        <w:pStyle w:val="TOC2"/>
        <w:tabs>
          <w:tab w:val="right" w:leader="dot" w:pos="8306"/>
        </w:tabs>
      </w:pPr>
      <w:hyperlink w:anchor="_Toc16806" w:history="1">
        <w:r>
          <w:rPr>
            <w:rFonts w:ascii="仿宋" w:eastAsia="仿宋" w:hAnsi="仿宋" w:cs="仿宋" w:hint="eastAsia"/>
            <w:lang w:eastAsia="zh-CN"/>
          </w:rPr>
          <w:t>(八)、环境保护综合评价</w:t>
        </w:r>
        <w:r>
          <w:tab/>
        </w:r>
        <w:r>
          <w:fldChar w:fldCharType="begin"/>
        </w:r>
        <w:r>
          <w:instrText xml:space="preserve"> PAGEREF _Toc16806 \h </w:instrText>
        </w:r>
        <w:r>
          <w:fldChar w:fldCharType="separate"/>
        </w:r>
        <w:r>
          <w:t>46</w:t>
        </w:r>
        <w:r>
          <w:fldChar w:fldCharType="end"/>
        </w:r>
      </w:hyperlink>
    </w:p>
    <w:p>
      <w:pPr>
        <w:pStyle w:val="TOC1"/>
        <w:tabs>
          <w:tab w:val="right" w:leader="dot" w:pos="8306"/>
        </w:tabs>
      </w:pPr>
      <w:hyperlink w:anchor="_Toc5820" w:history="1">
        <w:r>
          <w:rPr>
            <w:rFonts w:ascii="仿宋" w:eastAsia="仿宋" w:hAnsi="仿宋" w:cs="仿宋" w:hint="eastAsia"/>
            <w:lang w:eastAsia="zh-CN"/>
          </w:rPr>
          <w:t>十二、印刷品项目经营效益</w:t>
        </w:r>
        <w:r>
          <w:tab/>
        </w:r>
        <w:r>
          <w:fldChar w:fldCharType="begin"/>
        </w:r>
        <w:r>
          <w:instrText xml:space="preserve"> PAGEREF _Toc5820 \h </w:instrText>
        </w:r>
        <w:r>
          <w:fldChar w:fldCharType="separate"/>
        </w:r>
        <w:r>
          <w:t>48</w:t>
        </w:r>
        <w:r>
          <w:fldChar w:fldCharType="end"/>
        </w:r>
      </w:hyperlink>
    </w:p>
    <w:p>
      <w:pPr>
        <w:pStyle w:val="TOC2"/>
        <w:tabs>
          <w:tab w:val="right" w:leader="dot" w:pos="8306"/>
        </w:tabs>
      </w:pPr>
      <w:hyperlink w:anchor="_Toc7852" w:history="1">
        <w:r>
          <w:rPr>
            <w:rFonts w:ascii="仿宋" w:eastAsia="仿宋" w:hAnsi="仿宋" w:cs="仿宋" w:hint="eastAsia"/>
            <w:lang w:eastAsia="zh-CN"/>
          </w:rPr>
          <w:t>(一)、经济评价财务测算</w:t>
        </w:r>
        <w:r>
          <w:tab/>
        </w:r>
        <w:r>
          <w:fldChar w:fldCharType="begin"/>
        </w:r>
        <w:r>
          <w:instrText xml:space="preserve"> PAGEREF _Toc7852 \h </w:instrText>
        </w:r>
        <w:r>
          <w:fldChar w:fldCharType="separate"/>
        </w:r>
        <w:r>
          <w:t>48</w:t>
        </w:r>
        <w:r>
          <w:fldChar w:fldCharType="end"/>
        </w:r>
      </w:hyperlink>
    </w:p>
    <w:p>
      <w:pPr>
        <w:pStyle w:val="TOC2"/>
        <w:tabs>
          <w:tab w:val="right" w:leader="dot" w:pos="8306"/>
        </w:tabs>
      </w:pPr>
      <w:hyperlink w:anchor="_Toc32752" w:history="1">
        <w:r>
          <w:rPr>
            <w:rFonts w:ascii="仿宋" w:eastAsia="仿宋" w:hAnsi="仿宋" w:cs="仿宋" w:hint="eastAsia"/>
            <w:lang w:eastAsia="zh-CN"/>
          </w:rPr>
          <w:t>(二)、印刷品项目盈利能力分析</w:t>
        </w:r>
        <w:r>
          <w:tab/>
        </w:r>
        <w:r>
          <w:fldChar w:fldCharType="begin"/>
        </w:r>
        <w:r>
          <w:instrText xml:space="preserve"> PAGEREF _Toc32752 \h </w:instrText>
        </w:r>
        <w:r>
          <w:fldChar w:fldCharType="separate"/>
        </w:r>
        <w:r>
          <w:t>49</w:t>
        </w:r>
        <w:r>
          <w:fldChar w:fldCharType="end"/>
        </w:r>
      </w:hyperlink>
    </w:p>
    <w:p>
      <w:pPr>
        <w:pStyle w:val="TOC1"/>
        <w:tabs>
          <w:tab w:val="right" w:leader="dot" w:pos="8306"/>
        </w:tabs>
      </w:pPr>
      <w:hyperlink w:anchor="_Toc1242" w:history="1">
        <w:r>
          <w:rPr>
            <w:rFonts w:ascii="仿宋" w:eastAsia="仿宋" w:hAnsi="仿宋" w:cs="仿宋" w:hint="eastAsia"/>
            <w:lang w:eastAsia="zh-CN"/>
          </w:rPr>
          <w:t>十三、印刷品项目工程方案分析</w:t>
        </w:r>
        <w:r>
          <w:tab/>
        </w:r>
        <w:r>
          <w:fldChar w:fldCharType="begin"/>
        </w:r>
        <w:r>
          <w:instrText xml:space="preserve"> PAGEREF _Toc1242 \h </w:instrText>
        </w:r>
        <w:r>
          <w:fldChar w:fldCharType="separate"/>
        </w:r>
        <w:r>
          <w:t>50</w:t>
        </w:r>
        <w:r>
          <w:fldChar w:fldCharType="end"/>
        </w:r>
      </w:hyperlink>
    </w:p>
    <w:p>
      <w:pPr>
        <w:pStyle w:val="TOC2"/>
        <w:tabs>
          <w:tab w:val="right" w:leader="dot" w:pos="8306"/>
        </w:tabs>
      </w:pPr>
      <w:hyperlink w:anchor="_Toc50" w:history="1">
        <w:r>
          <w:rPr>
            <w:rFonts w:ascii="仿宋" w:eastAsia="仿宋" w:hAnsi="仿宋" w:cs="仿宋" w:hint="eastAsia"/>
            <w:lang w:eastAsia="zh-CN"/>
          </w:rPr>
          <w:t>(一)、建筑工程设计原则</w:t>
        </w:r>
        <w:r>
          <w:tab/>
        </w:r>
        <w:r>
          <w:fldChar w:fldCharType="begin"/>
        </w:r>
        <w:r>
          <w:instrText xml:space="preserve"> PAGEREF _Toc50 \h </w:instrText>
        </w:r>
        <w:r>
          <w:fldChar w:fldCharType="separate"/>
        </w:r>
        <w:r>
          <w:t>50</w:t>
        </w:r>
        <w:r>
          <w:fldChar w:fldCharType="end"/>
        </w:r>
      </w:hyperlink>
    </w:p>
    <w:p>
      <w:pPr>
        <w:pStyle w:val="TOC2"/>
        <w:tabs>
          <w:tab w:val="right" w:leader="dot" w:pos="8306"/>
        </w:tabs>
      </w:pPr>
      <w:hyperlink w:anchor="_Toc9047" w:history="1">
        <w:r>
          <w:rPr>
            <w:rFonts w:ascii="仿宋" w:eastAsia="仿宋" w:hAnsi="仿宋" w:cs="仿宋" w:hint="eastAsia"/>
            <w:lang w:eastAsia="zh-CN"/>
          </w:rPr>
          <w:t>(二)、土建工程建设指标</w:t>
        </w:r>
        <w:r>
          <w:tab/>
        </w:r>
        <w:r>
          <w:fldChar w:fldCharType="begin"/>
        </w:r>
        <w:r>
          <w:instrText xml:space="preserve"> PAGEREF _Toc9047 \h </w:instrText>
        </w:r>
        <w:r>
          <w:fldChar w:fldCharType="separate"/>
        </w:r>
        <w:r>
          <w:t>53</w:t>
        </w:r>
        <w:r>
          <w:fldChar w:fldCharType="end"/>
        </w:r>
      </w:hyperlink>
    </w:p>
    <w:p>
      <w:pPr>
        <w:pStyle w:val="TOC1"/>
        <w:tabs>
          <w:tab w:val="right" w:leader="dot" w:pos="8306"/>
        </w:tabs>
      </w:pPr>
      <w:hyperlink w:anchor="_Toc8207" w:history="1">
        <w:r>
          <w:rPr>
            <w:rFonts w:ascii="仿宋" w:eastAsia="仿宋" w:hAnsi="仿宋" w:cs="仿宋" w:hint="eastAsia"/>
            <w:lang w:eastAsia="zh-CN"/>
          </w:rPr>
          <w:t>十四、利益相关者分析与沟通计划</w:t>
        </w:r>
        <w:r>
          <w:tab/>
        </w:r>
        <w:r>
          <w:fldChar w:fldCharType="begin"/>
        </w:r>
        <w:r>
          <w:instrText xml:space="preserve"> PAGEREF _Toc8207 \h </w:instrText>
        </w:r>
        <w:r>
          <w:fldChar w:fldCharType="separate"/>
        </w:r>
        <w:r>
          <w:t>55</w:t>
        </w:r>
        <w:r>
          <w:fldChar w:fldCharType="end"/>
        </w:r>
      </w:hyperlink>
    </w:p>
    <w:p>
      <w:pPr>
        <w:pStyle w:val="TOC2"/>
        <w:tabs>
          <w:tab w:val="right" w:leader="dot" w:pos="8306"/>
        </w:tabs>
      </w:pPr>
      <w:hyperlink w:anchor="_Toc18018" w:history="1">
        <w:r>
          <w:rPr>
            <w:rFonts w:ascii="仿宋" w:eastAsia="仿宋" w:hAnsi="仿宋" w:cs="仿宋" w:hint="eastAsia"/>
            <w:lang w:eastAsia="zh-CN"/>
          </w:rPr>
          <w:t>(一)、利益相关者分析</w:t>
        </w:r>
        <w:r>
          <w:tab/>
        </w:r>
        <w:r>
          <w:fldChar w:fldCharType="begin"/>
        </w:r>
        <w:r>
          <w:instrText xml:space="preserve"> PAGEREF _Toc18018 \h </w:instrText>
        </w:r>
        <w:r>
          <w:fldChar w:fldCharType="separate"/>
        </w:r>
        <w:r>
          <w:t>55</w:t>
        </w:r>
        <w:r>
          <w:fldChar w:fldCharType="end"/>
        </w:r>
      </w:hyperlink>
    </w:p>
    <w:p>
      <w:pPr>
        <w:pStyle w:val="TOC2"/>
        <w:tabs>
          <w:tab w:val="right" w:leader="dot" w:pos="8306"/>
        </w:tabs>
      </w:pPr>
      <w:hyperlink w:anchor="_Toc20775" w:history="1">
        <w:r>
          <w:rPr>
            <w:rFonts w:ascii="仿宋" w:eastAsia="仿宋" w:hAnsi="仿宋" w:cs="仿宋" w:hint="eastAsia"/>
            <w:lang w:eastAsia="zh-CN"/>
          </w:rPr>
          <w:t>(二)、沟通计划</w:t>
        </w:r>
        <w:r>
          <w:tab/>
        </w:r>
        <w:r>
          <w:fldChar w:fldCharType="begin"/>
        </w:r>
        <w:r>
          <w:instrText xml:space="preserve"> PAGEREF _Toc20775 \h </w:instrText>
        </w:r>
        <w:r>
          <w:fldChar w:fldCharType="separate"/>
        </w:r>
        <w:r>
          <w:t>56</w:t>
        </w:r>
        <w:r>
          <w:fldChar w:fldCharType="end"/>
        </w:r>
      </w:hyperlink>
    </w:p>
    <w:p>
      <w:pPr>
        <w:pStyle w:val="TOC1"/>
        <w:tabs>
          <w:tab w:val="right" w:leader="dot" w:pos="8306"/>
        </w:tabs>
      </w:pPr>
      <w:hyperlink w:anchor="_Toc32267" w:history="1">
        <w:r>
          <w:rPr>
            <w:rFonts w:ascii="仿宋" w:eastAsia="仿宋" w:hAnsi="仿宋" w:cs="仿宋" w:hint="eastAsia"/>
            <w:lang w:eastAsia="zh-CN"/>
          </w:rPr>
          <w:t>十五、印刷品项目变更管理</w:t>
        </w:r>
        <w:r>
          <w:tab/>
        </w:r>
        <w:r>
          <w:fldChar w:fldCharType="begin"/>
        </w:r>
        <w:r>
          <w:instrText xml:space="preserve"> PAGEREF _Toc32267 \h </w:instrText>
        </w:r>
        <w:r>
          <w:fldChar w:fldCharType="separate"/>
        </w:r>
        <w:r>
          <w:t>57</w:t>
        </w:r>
        <w:r>
          <w:fldChar w:fldCharType="end"/>
        </w:r>
      </w:hyperlink>
    </w:p>
    <w:p>
      <w:pPr>
        <w:pStyle w:val="TOC2"/>
        <w:tabs>
          <w:tab w:val="right" w:leader="dot" w:pos="8306"/>
        </w:tabs>
      </w:pPr>
      <w:hyperlink w:anchor="_Toc31860" w:history="1">
        <w:r>
          <w:rPr>
            <w:rFonts w:ascii="仿宋" w:eastAsia="仿宋" w:hAnsi="仿宋" w:cs="仿宋" w:hint="eastAsia"/>
            <w:lang w:eastAsia="zh-CN"/>
          </w:rPr>
          <w:t>(一)、变更申请与评估</w:t>
        </w:r>
        <w:r>
          <w:tab/>
        </w:r>
        <w:r>
          <w:fldChar w:fldCharType="begin"/>
        </w:r>
        <w:r>
          <w:instrText xml:space="preserve"> PAGEREF _Toc31860 \h </w:instrText>
        </w:r>
        <w:r>
          <w:fldChar w:fldCharType="separate"/>
        </w:r>
        <w:r>
          <w:t>57</w:t>
        </w:r>
        <w:r>
          <w:fldChar w:fldCharType="end"/>
        </w:r>
      </w:hyperlink>
    </w:p>
    <w:p>
      <w:pPr>
        <w:pStyle w:val="TOC2"/>
        <w:tabs>
          <w:tab w:val="right" w:leader="dot" w:pos="8306"/>
        </w:tabs>
      </w:pPr>
      <w:hyperlink w:anchor="_Toc27625" w:history="1">
        <w:r>
          <w:rPr>
            <w:rFonts w:ascii="仿宋" w:eastAsia="仿宋" w:hAnsi="仿宋" w:cs="仿宋" w:hint="eastAsia"/>
            <w:lang w:eastAsia="zh-CN"/>
          </w:rPr>
          <w:t>(二)、变更实施与控制</w:t>
        </w:r>
        <w:r>
          <w:tab/>
        </w:r>
        <w:r>
          <w:fldChar w:fldCharType="begin"/>
        </w:r>
        <w:r>
          <w:instrText xml:space="preserve"> PAGEREF _Toc27625 \h </w:instrText>
        </w:r>
        <w:r>
          <w:fldChar w:fldCharType="separate"/>
        </w:r>
        <w:r>
          <w:t>57</w:t>
        </w:r>
        <w:r>
          <w:fldChar w:fldCharType="end"/>
        </w:r>
      </w:hyperlink>
    </w:p>
    <w:p>
      <w:pPr>
        <w:pStyle w:val="TOC1"/>
        <w:tabs>
          <w:tab w:val="right" w:leader="dot" w:pos="8306"/>
        </w:tabs>
      </w:pPr>
      <w:hyperlink w:anchor="_Toc12204" w:history="1">
        <w:r>
          <w:rPr>
            <w:rFonts w:ascii="仿宋" w:eastAsia="仿宋" w:hAnsi="仿宋" w:cs="仿宋" w:hint="eastAsia"/>
            <w:lang w:eastAsia="zh-CN"/>
          </w:rPr>
          <w:t>十六、营销与推广策略</w:t>
        </w:r>
        <w:r>
          <w:tab/>
        </w:r>
        <w:r>
          <w:fldChar w:fldCharType="begin"/>
        </w:r>
        <w:r>
          <w:instrText xml:space="preserve"> PAGEREF _Toc12204 \h </w:instrText>
        </w:r>
        <w:r>
          <w:fldChar w:fldCharType="separate"/>
        </w:r>
        <w:r>
          <w:t>58</w:t>
        </w:r>
        <w:r>
          <w:fldChar w:fldCharType="end"/>
        </w:r>
      </w:hyperlink>
    </w:p>
    <w:p>
      <w:pPr>
        <w:pStyle w:val="TOC2"/>
        <w:tabs>
          <w:tab w:val="right" w:leader="dot" w:pos="8306"/>
        </w:tabs>
      </w:pPr>
      <w:hyperlink w:anchor="_Toc30569" w:history="1">
        <w:r>
          <w:rPr>
            <w:rFonts w:ascii="仿宋" w:eastAsia="仿宋" w:hAnsi="仿宋" w:cs="仿宋" w:hint="eastAsia"/>
            <w:lang w:eastAsia="zh-CN"/>
          </w:rPr>
          <w:t>(一)、产品/服务定位与特点</w:t>
        </w:r>
        <w:r>
          <w:tab/>
        </w:r>
        <w:r>
          <w:fldChar w:fldCharType="begin"/>
        </w:r>
        <w:r>
          <w:instrText xml:space="preserve"> PAGEREF _Toc30569 \h </w:instrText>
        </w:r>
        <w:r>
          <w:fldChar w:fldCharType="separate"/>
        </w:r>
        <w:r>
          <w:t>58</w:t>
        </w:r>
        <w:r>
          <w:fldChar w:fldCharType="end"/>
        </w:r>
      </w:hyperlink>
    </w:p>
    <w:p>
      <w:pPr>
        <w:pStyle w:val="TOC2"/>
        <w:tabs>
          <w:tab w:val="right" w:leader="dot" w:pos="8306"/>
        </w:tabs>
      </w:pPr>
      <w:hyperlink w:anchor="_Toc19155" w:history="1">
        <w:r>
          <w:rPr>
            <w:rFonts w:ascii="仿宋" w:eastAsia="仿宋" w:hAnsi="仿宋" w:cs="仿宋" w:hint="eastAsia"/>
            <w:lang w:eastAsia="zh-CN"/>
          </w:rPr>
          <w:t>(二)、市场定位与竞争分析</w:t>
        </w:r>
        <w:r>
          <w:tab/>
        </w:r>
        <w:r>
          <w:fldChar w:fldCharType="begin"/>
        </w:r>
        <w:r>
          <w:instrText xml:space="preserve"> PAGEREF _Toc19155 \h </w:instrText>
        </w:r>
        <w:r>
          <w:fldChar w:fldCharType="separate"/>
        </w:r>
        <w:r>
          <w:t>59</w:t>
        </w:r>
        <w:r>
          <w:fldChar w:fldCharType="end"/>
        </w:r>
      </w:hyperlink>
    </w:p>
    <w:p>
      <w:pPr>
        <w:pStyle w:val="TOC2"/>
        <w:tabs>
          <w:tab w:val="right" w:leader="dot" w:pos="8306"/>
        </w:tabs>
      </w:pPr>
      <w:hyperlink w:anchor="_Toc26020" w:history="1">
        <w:r>
          <w:rPr>
            <w:rFonts w:ascii="仿宋" w:eastAsia="仿宋" w:hAnsi="仿宋" w:cs="仿宋" w:hint="eastAsia"/>
            <w:lang w:eastAsia="zh-CN"/>
          </w:rPr>
          <w:t>(三)、营销渠道与策略</w:t>
        </w:r>
        <w:r>
          <w:tab/>
        </w:r>
        <w:r>
          <w:fldChar w:fldCharType="begin"/>
        </w:r>
        <w:r>
          <w:instrText xml:space="preserve"> PAGEREF _Toc26020 \h </w:instrText>
        </w:r>
        <w:r>
          <w:fldChar w:fldCharType="separate"/>
        </w:r>
        <w:r>
          <w:t>61</w:t>
        </w:r>
        <w:r>
          <w:fldChar w:fldCharType="end"/>
        </w:r>
      </w:hyperlink>
    </w:p>
    <w:p>
      <w:pPr>
        <w:pStyle w:val="TOC2"/>
        <w:tabs>
          <w:tab w:val="right" w:leader="dot" w:pos="8306"/>
        </w:tabs>
      </w:pPr>
      <w:hyperlink w:anchor="_Toc22326" w:history="1">
        <w:r>
          <w:rPr>
            <w:rFonts w:ascii="仿宋" w:eastAsia="仿宋" w:hAnsi="仿宋" w:cs="仿宋" w:hint="eastAsia"/>
            <w:lang w:eastAsia="zh-CN"/>
          </w:rPr>
          <w:t>(四)、推广与宣传活动</w:t>
        </w:r>
        <w:r>
          <w:tab/>
        </w:r>
        <w:r>
          <w:fldChar w:fldCharType="begin"/>
        </w:r>
        <w:r>
          <w:instrText xml:space="preserve"> PAGEREF _Toc22326 \h </w:instrText>
        </w:r>
        <w:r>
          <w:fldChar w:fldCharType="separate"/>
        </w:r>
        <w:r>
          <w:t>62</w:t>
        </w:r>
        <w:r>
          <w:fldChar w:fldCharType="end"/>
        </w:r>
      </w:hyperlink>
    </w:p>
    <w:p>
      <w:pPr>
        <w:pStyle w:val="TOC1"/>
        <w:tabs>
          <w:tab w:val="right" w:leader="dot" w:pos="8306"/>
        </w:tabs>
      </w:pPr>
      <w:hyperlink w:anchor="_Toc30946" w:history="1">
        <w:r>
          <w:rPr>
            <w:rFonts w:ascii="仿宋" w:eastAsia="仿宋" w:hAnsi="仿宋" w:cs="仿宋" w:hint="eastAsia"/>
            <w:lang w:eastAsia="zh-CN"/>
          </w:rPr>
          <w:t>十七、供应链管理</w:t>
        </w:r>
        <w:r>
          <w:tab/>
        </w:r>
        <w:r>
          <w:fldChar w:fldCharType="begin"/>
        </w:r>
        <w:r>
          <w:instrText xml:space="preserve"> PAGEREF _Toc30946 \h </w:instrText>
        </w:r>
        <w:r>
          <w:fldChar w:fldCharType="separate"/>
        </w:r>
        <w:r>
          <w:t>67</w:t>
        </w:r>
        <w:r>
          <w:fldChar w:fldCharType="end"/>
        </w:r>
      </w:hyperlink>
    </w:p>
    <w:p>
      <w:pPr>
        <w:pStyle w:val="TOC2"/>
        <w:tabs>
          <w:tab w:val="right" w:leader="dot" w:pos="8306"/>
        </w:tabs>
      </w:pPr>
      <w:hyperlink w:anchor="_Toc15207" w:history="1">
        <w:r>
          <w:rPr>
            <w:rFonts w:ascii="仿宋" w:eastAsia="仿宋" w:hAnsi="仿宋" w:cs="仿宋" w:hint="eastAsia"/>
            <w:lang w:eastAsia="zh-CN"/>
          </w:rPr>
          <w:t>(一)、供应链战略规划</w:t>
        </w:r>
        <w:r>
          <w:tab/>
        </w:r>
        <w:r>
          <w:fldChar w:fldCharType="begin"/>
        </w:r>
        <w:r>
          <w:instrText xml:space="preserve"> PAGEREF _Toc15207 \h </w:instrText>
        </w:r>
        <w:r>
          <w:fldChar w:fldCharType="separate"/>
        </w:r>
        <w:r>
          <w:t>67</w:t>
        </w:r>
        <w:r>
          <w:fldChar w:fldCharType="end"/>
        </w:r>
      </w:hyperlink>
    </w:p>
    <w:p>
      <w:pPr>
        <w:pStyle w:val="TOC2"/>
        <w:tabs>
          <w:tab w:val="right" w:leader="dot" w:pos="8306"/>
        </w:tabs>
      </w:pPr>
      <w:hyperlink w:anchor="_Toc7474" w:history="1">
        <w:r>
          <w:rPr>
            <w:rFonts w:ascii="仿宋" w:eastAsia="仿宋" w:hAnsi="仿宋" w:cs="仿宋" w:hint="eastAsia"/>
            <w:lang w:eastAsia="zh-CN"/>
          </w:rPr>
          <w:t>(二)、供应商选择与合作</w:t>
        </w:r>
        <w:r>
          <w:tab/>
        </w:r>
        <w:r>
          <w:fldChar w:fldCharType="begin"/>
        </w:r>
        <w:r>
          <w:instrText xml:space="preserve"> PAGEREF _Toc7474 \h </w:instrText>
        </w:r>
        <w:r>
          <w:fldChar w:fldCharType="separate"/>
        </w:r>
        <w:r>
          <w:t>69</w:t>
        </w:r>
        <w:r>
          <w:fldChar w:fldCharType="end"/>
        </w:r>
      </w:hyperlink>
    </w:p>
    <w:p>
      <w:pPr>
        <w:pStyle w:val="TOC2"/>
        <w:tabs>
          <w:tab w:val="right" w:leader="dot" w:pos="8306"/>
        </w:tabs>
      </w:pPr>
      <w:hyperlink w:anchor="_Toc23538" w:history="1">
        <w:r>
          <w:rPr>
            <w:rFonts w:ascii="仿宋" w:eastAsia="仿宋" w:hAnsi="仿宋" w:cs="仿宋" w:hint="eastAsia"/>
            <w:lang w:eastAsia="zh-CN"/>
          </w:rPr>
          <w:t>(三)、物流与库存管理</w:t>
        </w:r>
        <w:r>
          <w:tab/>
        </w:r>
        <w:r>
          <w:fldChar w:fldCharType="begin"/>
        </w:r>
        <w:r>
          <w:instrText xml:space="preserve"> PAGEREF _Toc23538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06"/>
      <w:r>
        <w:rPr>
          <w:rFonts w:ascii="仿宋" w:eastAsia="仿宋" w:hAnsi="仿宋" w:cs="仿宋" w:hint="eastAsia"/>
          <w:sz w:val="28"/>
          <w:lang w:eastAsia="zh-CN"/>
        </w:rPr>
        <w:t>一、印刷品项目文档管理</w:t>
      </w:r>
      <w:bookmarkEnd w:id="2"/>
    </w:p>
    <w:p>
      <w:pPr>
        <w:pStyle w:val="Heading2"/>
        <w:rPr>
          <w:rFonts w:ascii="仿宋" w:eastAsia="仿宋" w:hAnsi="仿宋" w:cs="仿宋" w:hint="eastAsia"/>
          <w:lang w:eastAsia="zh-CN"/>
        </w:rPr>
      </w:pPr>
      <w:bookmarkStart w:id="3" w:name="_Toc277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印刷品项目高度重视文档的质量和准确性，以支持印刷品项目的各项活动和决策。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文档的编制始于印刷品项目计划的初期，我们制定了详细的文档编制计划，明确了每个文档的内容、格式和编写责任人。在印刷品项目启动阶段，我们首先编制了印刷品项目章程，明确定义了印刷品项目的目标、范围、风险等关键要素。随后，印刷品项目团队根据计划陆续编制了需求文档、设计文档、测试文档等各类文档，确保印刷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刷品项目管理中的重要环节，旨在确保印刷品项目文档符合质量标准和印刷品项目需求。在印刷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除了内部审查，我们还进行了外部审查，邀请印刷品项目相关利益方和专业领域的专家对文档进行独立审查。这有助于获取更全面、客观的反馈，确保印刷品项目文档不仅符合内部标准，也满足外部需求。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印刷品项目在文档编制与审查方面建立了严格的管理机制，通过规范的流程和多维度的审查，确保印刷品项目文档的质量、准确性和可靠性，为印刷品项目的顺利推进提供了有力支持。</w:t>
      </w:r>
    </w:p>
    <w:p>
      <w:pPr>
        <w:pStyle w:val="Heading2"/>
        <w:ind w:firstLine="560" w:firstLineChars="200"/>
        <w:rPr>
          <w:rFonts w:ascii="仿宋" w:eastAsia="仿宋" w:hAnsi="仿宋" w:cs="仿宋" w:hint="eastAsia"/>
          <w:sz w:val="28"/>
          <w:lang w:eastAsia="zh-CN"/>
        </w:rPr>
      </w:pPr>
      <w:bookmarkStart w:id="4" w:name="_Toc123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我们通过多渠道发布文档，包括电子邮件、印刷品项目管理平台、内部网站等，以满足不同团队成员的偏好和需求。多渠道发布确保了信息的全面覆盖。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我们采用了精细的权限控制，确保只有授权人员可以访问敏感信息。这种安全措施保护了印刷品项目文档的机密性，防止了未经授权的信息泄露。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文档存档与归档是印刷品项目生命周期中一个至关重要的环节，直接关系到印刷品项目信息的长期保存和历史记录的完整性。在印刷品项目中，我们实施了一系列有效的文档存档与归档管理策略：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457"/>
      <w:r>
        <w:rPr>
          <w:rFonts w:ascii="仿宋" w:eastAsia="仿宋" w:hAnsi="仿宋" w:cs="仿宋" w:hint="eastAsia"/>
          <w:sz w:val="28"/>
          <w:lang w:eastAsia="zh-CN"/>
        </w:rPr>
        <w:t>二、印刷品项目土建工程</w:t>
      </w:r>
      <w:bookmarkEnd w:id="6"/>
    </w:p>
    <w:p>
      <w:pPr>
        <w:pStyle w:val="Heading2"/>
        <w:rPr>
          <w:rFonts w:ascii="仿宋" w:eastAsia="仿宋" w:hAnsi="仿宋" w:cs="仿宋" w:hint="eastAsia"/>
          <w:lang w:eastAsia="zh-CN"/>
        </w:rPr>
      </w:pPr>
      <w:bookmarkStart w:id="7" w:name="_Toc317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在印刷品项目的建筑工程设计中，我们将秉承一系列重要的设计原则，以确保印刷品项目建筑在功能、美观、可持续性等方面达到最佳效果。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首要原则是确保建筑的功能性得到最大化的发挥。我们将充分理解印刷品项目的实际需求，合理布局各个功能区域，保证建筑在满足业务需求的同时，提供高效的工作环境。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在建筑设计中，我们将综合考虑建设和运营成本。通过精细的经济效益分析，确保设计方案在高效利用资源的同时，对印刷品项目的长期盈利能力有积极的贡献。</w:t>
      </w:r>
    </w:p>
    <w:p>
      <w:pPr>
        <w:pStyle w:val="Heading2"/>
        <w:ind w:firstLine="560" w:firstLineChars="200"/>
        <w:rPr>
          <w:rFonts w:ascii="仿宋" w:eastAsia="仿宋" w:hAnsi="仿宋" w:cs="仿宋" w:hint="eastAsia"/>
          <w:sz w:val="28"/>
          <w:lang w:eastAsia="zh-CN"/>
        </w:rPr>
      </w:pPr>
      <w:bookmarkStart w:id="8" w:name="_Toc541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的土建工程设计中，我们将精准设定设计年限，结合印刷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71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印刷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刷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刷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10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本期工程印刷品项目预计总建筑面积XXX平方米，其中：计容建筑面积XXX平方米，计划建筑工程投资XX万元，占印刷品项目总投资的XX%。</w:t>
      </w:r>
    </w:p>
    <w:p>
      <w:pPr>
        <w:pStyle w:val="Heading1"/>
        <w:ind w:firstLine="560" w:firstLineChars="200"/>
        <w:rPr>
          <w:rFonts w:ascii="仿宋" w:eastAsia="仿宋" w:hAnsi="仿宋" w:cs="仿宋" w:hint="eastAsia"/>
          <w:sz w:val="28"/>
          <w:lang w:eastAsia="zh-CN"/>
        </w:rPr>
      </w:pPr>
      <w:bookmarkStart w:id="11" w:name="_Toc30436"/>
      <w:r>
        <w:rPr>
          <w:rFonts w:ascii="仿宋" w:eastAsia="仿宋" w:hAnsi="仿宋" w:cs="仿宋" w:hint="eastAsia"/>
          <w:sz w:val="28"/>
          <w:lang w:eastAsia="zh-CN"/>
        </w:rPr>
        <w:t>三、印刷品项目绩效评估</w:t>
      </w:r>
      <w:bookmarkEnd w:id="11"/>
    </w:p>
    <w:p>
      <w:pPr>
        <w:pStyle w:val="Heading2"/>
        <w:rPr>
          <w:rFonts w:ascii="仿宋" w:eastAsia="仿宋" w:hAnsi="仿宋" w:cs="仿宋" w:hint="eastAsia"/>
          <w:lang w:eastAsia="zh-CN"/>
        </w:rPr>
      </w:pPr>
      <w:bookmarkStart w:id="12" w:name="_Toc2075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在印刷品项目中，我们设计了一套全面的绩效评估指标，以确保印刷品项目的可控和成功交付。这些指标跨足印刷品项目目标、成本、进度和质量等多个维度，为我们提供了全面洞察印刷品项目的健康状况。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目标达成率是我们关注的首要指标。我们设定了明确的目标，并通过定期监测和评估，迅速发现并应对潜在的目标偏差。这为印刷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成本绩效是另一个核心关注点。通过实际成本与预算成本的对比分析，我们深入了解成本差异的原因，及时调整资源分配，保持印刷品项目在经济效益方面的合理水平。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进度作为关键的绩效指标之一，得到了精心的关注。我们制定了详细的印刷品项目进度计划，并设立了进度符合度指标，确保实际进度与计划进度保持一致。这使我们能够快速发现和解决潜在的进度问题，保持印刷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刷品项目绩效的不可或缺的一环。我们引入了一系列的质量标准和客户满意度指标，以确保印刷品项目交付的成果在质量上达到或超越预期水平。通过持续监测这些指标，我们努力提升印刷品项目整体质量水平，为印刷品项目的成功交付提供有力保障。通过这些科学且全面的绩效评估，我们能够更好地引导印刷品项目的持续改进，确保印刷品项目目标的顺利达成。</w:t>
      </w:r>
    </w:p>
    <w:p>
      <w:pPr>
        <w:pStyle w:val="Heading2"/>
        <w:ind w:firstLine="560" w:firstLineChars="200"/>
        <w:rPr>
          <w:rFonts w:ascii="仿宋" w:eastAsia="仿宋" w:hAnsi="仿宋" w:cs="仿宋" w:hint="eastAsia"/>
          <w:sz w:val="28"/>
          <w:lang w:eastAsia="zh-CN"/>
        </w:rPr>
      </w:pPr>
      <w:bookmarkStart w:id="13" w:name="_Toc219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绩效评估是印刷品项目中的关键环节，为确保印刷品项目达到预期目标，我们采用了多层次、多维度的绩效评估方法。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刷品项目的战略目标对齐，确保每个决策和行动都与印刷品项目整体目标保持一致。团队会定期召开战略对齐会议，审视当前工作与印刷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刷品项目进度、质量、成本和风险等方面。这些指标通过数据收集和分析，为印刷品项目管理团队提供了客观的评估依据。例如，我们通过印刷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绩效评估不仅仅停留在印刷品项目内部，还考虑了印刷品项目对外部环境的影响。我们定期进行干系人满意度调查，以了解各利益相关方对印刷品项目的期望和满意度，并及时做出调整。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这种多层次、多角度的绩效评估方法，使得我们能够全面了解印刷品项目的运行状态，及时做出调整，确保印刷品项目在不断变化的环境中保持稳健前行。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963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为了确保印刷品项目的有效管理和不断优化，我们采用了精心设计的绩效评估周期。这个周期旨在实现灵活、实时和全面的评估，以适应印刷品项目执行中的各种挑战。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刷品项目的不同需求，分为短期、中期和长期。短期评估关注每个迭代或工作周期，以及时发现和解决当前任务中的问题。中期评估涵盖几个迭代，深入了解整体印刷品项目的趋势和性能。长期评估则着眼于整个印刷品项目阶段，确保印刷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刷品项目管理工具和协作平台，团队成员能够随时更新和分享印刷品项目数据。这种实时性的反馈机制使我们能够及时察觉潜在问题，快速调整，保持印刷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刷品项目的决策制定密不可分。每个周期的印刷品项目回顾会议成为集体总结经验、识别问题深层次原因并找到创新解决方案的平台。这种定期的反思与调整机制使印刷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158"/>
      <w:r>
        <w:rPr>
          <w:rFonts w:ascii="仿宋" w:eastAsia="仿宋" w:hAnsi="仿宋" w:cs="仿宋" w:hint="eastAsia"/>
          <w:sz w:val="28"/>
          <w:lang w:eastAsia="zh-CN"/>
        </w:rPr>
        <w:t>四、印刷品项目可持续发展</w:t>
      </w:r>
      <w:bookmarkEnd w:id="15"/>
    </w:p>
    <w:p>
      <w:pPr>
        <w:pStyle w:val="Heading2"/>
        <w:rPr>
          <w:rFonts w:ascii="仿宋" w:eastAsia="仿宋" w:hAnsi="仿宋" w:cs="仿宋" w:hint="eastAsia"/>
          <w:lang w:eastAsia="zh-CN"/>
        </w:rPr>
      </w:pPr>
      <w:bookmarkStart w:id="16" w:name="_Toc2988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中，印刷品项目团队着眼于未来，明确了可持续发展的战略方向。制定的具体可持续发展目标包括降低资源使用、采用环保技术、最大化社会效益等。这一步骤不仅有助于印刷品项目在环保和社会责任方面达到最高标准，也为未来提供了明确的指引，确保印刷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品项目管理周期。从印刷品项目规划开始，印刷品项目团队就考虑了环境和社会的因素。在执行阶段，印刷品项目团队积极推动绿色技术的应用，优化资源利用。此外，关注员工的社会责任，通过培训和沟通活动提高员工对可持续发展的认知，使他们能够在日常工作中践行可持续实践。这些举措不仅为印刷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扎根于印刷品项目的可持续发展理念，我们深信环保与社会责任是印刷品项目成功的关键支柱。在印刷品项目的每一步，我们都致力于通过创新和实践，履行对环境和社会的坚定责任。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团队通过引入先进的环保技术、建立高效的废物处理系统以及推动能源节约措施，积极履行环保责任。定期的环保监测和评估确保印刷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不仅致力于自身可持续发展，还注重对社会的回馈。通过支持社区印刷品项目、参与慈善事业、提供培训机会等方式，印刷品项目积极履行社会责任。与当地社区建立积极互动，关注员工的工作与生活平衡，以及员工的身心健康，是印刷品项目在社会责任层面的关键举措。这样的实践不仅增强了印刷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587"/>
      <w:r>
        <w:rPr>
          <w:rFonts w:ascii="仿宋" w:eastAsia="仿宋" w:hAnsi="仿宋" w:cs="仿宋" w:hint="eastAsia"/>
          <w:sz w:val="28"/>
          <w:lang w:eastAsia="zh-CN"/>
        </w:rPr>
        <w:t>五、印刷品项目危机管理</w:t>
      </w:r>
      <w:bookmarkEnd w:id="18"/>
    </w:p>
    <w:p>
      <w:pPr>
        <w:pStyle w:val="Heading2"/>
        <w:rPr>
          <w:rFonts w:ascii="仿宋" w:eastAsia="仿宋" w:hAnsi="仿宋" w:cs="仿宋" w:hint="eastAsia"/>
          <w:lang w:eastAsia="zh-CN"/>
        </w:rPr>
      </w:pPr>
      <w:bookmarkStart w:id="19" w:name="_Toc1571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危机管理中，危机预警与识别是确保印刷品项目稳健运行的核心步骤。通过建立全面的监测机制，印刷品项目团队旨在及时发现和理解潜在的风险和危机因素，以便采取及时的预防和应对措施，确保印刷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首先，通过深入的风险评估，印刷品项目团队全面分析了整个印刷品项目和各个阶段可能存在的威胁。这包括准确评估每个潜在风险的发生概率和可能影响的程度，为后续危机预警提供了有力支持。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品项目团队着重于明确定义印刷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品项目进展的持续监控，团队能够及时发现潜在问题并作出迅速反应。印刷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在这一阶段，团队的专业素养和反应速度将发挥至关重要的作用，以确保潜在危机能够在初期得到有效的处理，最大程度地减轻负面影响。通过危机预警与识别，印刷品项目得以更有序、可控地推进。</w:t>
      </w:r>
    </w:p>
    <w:p>
      <w:pPr>
        <w:pStyle w:val="Heading2"/>
        <w:ind w:firstLine="560" w:firstLineChars="200"/>
        <w:rPr>
          <w:rFonts w:ascii="仿宋" w:eastAsia="仿宋" w:hAnsi="仿宋" w:cs="仿宋" w:hint="eastAsia"/>
          <w:sz w:val="28"/>
          <w:lang w:eastAsia="zh-CN"/>
        </w:rPr>
      </w:pPr>
      <w:bookmarkStart w:id="20" w:name="_Toc398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暂停印刷品项目进度：为遏制危机蔓延，印刷品项目暂时停止进行，以便全面评估当前状况。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实时沟通：与关键利益相关者建立实时沟通机制，向他们传递印刷品项目危机的实际状况，保障印刷品项目核心利益。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信息共享机制：建立了信息共享平台，确保团队成员能够及时获取印刷品项目危机的实时信息。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随着危机得到初步控制，印刷品项目团队转向制定恢复计划，以确保印刷品项目能够从中迅速恢复。主要恢复计划包括：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修复受损的进度计划：重新评估印刷品项目进度，制定修复计划，确保印刷品项目尽快回归正常进程。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风险管理机制加强：对印刷品项目风险进行全面评估，制定更强化的风险管理策略，以预防未来可能的危机。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https://d.book118.com/928012070033006030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C702F"/>
    <w:rsid w:val="6D0C70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1207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2024-01-21T12:12:00Z</dcterms:created>
  <dcterms:modified xsi:type="dcterms:W3CDTF">2024-01-21T12:12:23Z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8B3B0BB821904B769112396115375D32_11</vt:lpwstr>
  </property>
  <property fmtid="{D5CDD505-2E9C-101B-9397-08002B2CF9AE}" pid="3" name="KSOProductBuildVer">
    <vt:lpwstr>2052-12.1.0.16120</vt:lpwstr>
  </property>
</Properties>
</file>