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DNA测序项目规划设计方案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4" w:history="1">
        <w:r>
          <w:rPr>
            <w:rFonts w:ascii="仿宋" w:eastAsia="仿宋" w:hAnsi="仿宋" w:cs="仿宋" w:hint="eastAsia"/>
            <w:lang w:eastAsia="zh-CN"/>
          </w:rPr>
          <w:t>概论</w:t>
        </w:r>
        <w:r>
          <w:tab/>
        </w:r>
        <w:r>
          <w:fldChar w:fldCharType="begin"/>
        </w:r>
        <w:r>
          <w:instrText xml:space="preserve"> PAGEREF _Toc21554 \h </w:instrText>
        </w:r>
        <w:r>
          <w:fldChar w:fldCharType="separate"/>
        </w:r>
        <w:r>
          <w:t>3</w:t>
        </w:r>
        <w:r>
          <w:fldChar w:fldCharType="end"/>
        </w:r>
      </w:hyperlink>
    </w:p>
    <w:p>
      <w:pPr>
        <w:pStyle w:val="TOC1"/>
        <w:tabs>
          <w:tab w:val="right" w:leader="dot" w:pos="8306"/>
        </w:tabs>
      </w:pPr>
      <w:hyperlink w:anchor="_Toc17818" w:history="1">
        <w:r>
          <w:rPr>
            <w:rFonts w:ascii="仿宋" w:eastAsia="仿宋" w:hAnsi="仿宋" w:cs="仿宋" w:hint="eastAsia"/>
            <w:lang w:eastAsia="zh-CN"/>
          </w:rPr>
          <w:t>一、DNA测序项目绩效评估</w:t>
        </w:r>
        <w:r>
          <w:tab/>
        </w:r>
        <w:r>
          <w:fldChar w:fldCharType="begin"/>
        </w:r>
        <w:r>
          <w:instrText xml:space="preserve"> PAGEREF _Toc17818 \h </w:instrText>
        </w:r>
        <w:r>
          <w:fldChar w:fldCharType="separate"/>
        </w:r>
        <w:r>
          <w:t>3</w:t>
        </w:r>
        <w:r>
          <w:fldChar w:fldCharType="end"/>
        </w:r>
      </w:hyperlink>
    </w:p>
    <w:p>
      <w:pPr>
        <w:pStyle w:val="TOC2"/>
        <w:tabs>
          <w:tab w:val="right" w:leader="dot" w:pos="8306"/>
        </w:tabs>
      </w:pPr>
      <w:hyperlink w:anchor="_Toc4874" w:history="1">
        <w:r>
          <w:rPr>
            <w:rFonts w:ascii="仿宋" w:eastAsia="仿宋" w:hAnsi="仿宋" w:cs="仿宋" w:hint="eastAsia"/>
            <w:lang w:eastAsia="zh-CN"/>
          </w:rPr>
          <w:t>(一)、绩效评估指标</w:t>
        </w:r>
        <w:r>
          <w:tab/>
        </w:r>
        <w:r>
          <w:fldChar w:fldCharType="begin"/>
        </w:r>
        <w:r>
          <w:instrText xml:space="preserve"> PAGEREF _Toc4874 \h </w:instrText>
        </w:r>
        <w:r>
          <w:fldChar w:fldCharType="separate"/>
        </w:r>
        <w:r>
          <w:t>3</w:t>
        </w:r>
        <w:r>
          <w:fldChar w:fldCharType="end"/>
        </w:r>
      </w:hyperlink>
    </w:p>
    <w:p>
      <w:pPr>
        <w:pStyle w:val="TOC2"/>
        <w:tabs>
          <w:tab w:val="right" w:leader="dot" w:pos="8306"/>
        </w:tabs>
      </w:pPr>
      <w:hyperlink w:anchor="_Toc626" w:history="1">
        <w:r>
          <w:rPr>
            <w:rFonts w:ascii="仿宋" w:eastAsia="仿宋" w:hAnsi="仿宋" w:cs="仿宋" w:hint="eastAsia"/>
            <w:lang w:eastAsia="zh-CN"/>
          </w:rPr>
          <w:t>(二)、绩效评估方法</w:t>
        </w:r>
        <w:r>
          <w:tab/>
        </w:r>
        <w:r>
          <w:fldChar w:fldCharType="begin"/>
        </w:r>
        <w:r>
          <w:instrText xml:space="preserve"> PAGEREF _Toc626 \h </w:instrText>
        </w:r>
        <w:r>
          <w:fldChar w:fldCharType="separate"/>
        </w:r>
        <w:r>
          <w:t>4</w:t>
        </w:r>
        <w:r>
          <w:fldChar w:fldCharType="end"/>
        </w:r>
      </w:hyperlink>
    </w:p>
    <w:p>
      <w:pPr>
        <w:pStyle w:val="TOC2"/>
        <w:tabs>
          <w:tab w:val="right" w:leader="dot" w:pos="8306"/>
        </w:tabs>
      </w:pPr>
      <w:hyperlink w:anchor="_Toc14079" w:history="1">
        <w:r>
          <w:rPr>
            <w:rFonts w:ascii="仿宋" w:eastAsia="仿宋" w:hAnsi="仿宋" w:cs="仿宋" w:hint="eastAsia"/>
            <w:lang w:eastAsia="zh-CN"/>
          </w:rPr>
          <w:t>(三)、绩效评估周期</w:t>
        </w:r>
        <w:r>
          <w:tab/>
        </w:r>
        <w:r>
          <w:fldChar w:fldCharType="begin"/>
        </w:r>
        <w:r>
          <w:instrText xml:space="preserve"> PAGEREF _Toc14079 \h </w:instrText>
        </w:r>
        <w:r>
          <w:fldChar w:fldCharType="separate"/>
        </w:r>
        <w:r>
          <w:t>5</w:t>
        </w:r>
        <w:r>
          <w:fldChar w:fldCharType="end"/>
        </w:r>
      </w:hyperlink>
    </w:p>
    <w:p>
      <w:pPr>
        <w:pStyle w:val="TOC1"/>
        <w:tabs>
          <w:tab w:val="right" w:leader="dot" w:pos="8306"/>
        </w:tabs>
      </w:pPr>
      <w:hyperlink w:anchor="_Toc13120" w:history="1">
        <w:r>
          <w:rPr>
            <w:rFonts w:ascii="仿宋" w:eastAsia="仿宋" w:hAnsi="仿宋" w:cs="仿宋" w:hint="eastAsia"/>
            <w:lang w:eastAsia="zh-CN"/>
          </w:rPr>
          <w:t>二、DNA测序项目文档管理</w:t>
        </w:r>
        <w:r>
          <w:tab/>
        </w:r>
        <w:r>
          <w:fldChar w:fldCharType="begin"/>
        </w:r>
        <w:r>
          <w:instrText xml:space="preserve"> PAGEREF _Toc13120 \h </w:instrText>
        </w:r>
        <w:r>
          <w:fldChar w:fldCharType="separate"/>
        </w:r>
        <w:r>
          <w:t>6</w:t>
        </w:r>
        <w:r>
          <w:fldChar w:fldCharType="end"/>
        </w:r>
      </w:hyperlink>
    </w:p>
    <w:p>
      <w:pPr>
        <w:pStyle w:val="TOC2"/>
        <w:tabs>
          <w:tab w:val="right" w:leader="dot" w:pos="8306"/>
        </w:tabs>
      </w:pPr>
      <w:hyperlink w:anchor="_Toc18997" w:history="1">
        <w:r>
          <w:rPr>
            <w:rFonts w:ascii="仿宋" w:eastAsia="仿宋" w:hAnsi="仿宋" w:cs="仿宋" w:hint="eastAsia"/>
            <w:lang w:eastAsia="zh-CN"/>
          </w:rPr>
          <w:t>(一)、文档编制与审查</w:t>
        </w:r>
        <w:r>
          <w:tab/>
        </w:r>
        <w:r>
          <w:fldChar w:fldCharType="begin"/>
        </w:r>
        <w:r>
          <w:instrText xml:space="preserve"> PAGEREF _Toc18997 \h </w:instrText>
        </w:r>
        <w:r>
          <w:fldChar w:fldCharType="separate"/>
        </w:r>
        <w:r>
          <w:t>6</w:t>
        </w:r>
        <w:r>
          <w:fldChar w:fldCharType="end"/>
        </w:r>
      </w:hyperlink>
    </w:p>
    <w:p>
      <w:pPr>
        <w:pStyle w:val="TOC2"/>
        <w:tabs>
          <w:tab w:val="right" w:leader="dot" w:pos="8306"/>
        </w:tabs>
      </w:pPr>
      <w:hyperlink w:anchor="_Toc5594" w:history="1">
        <w:r>
          <w:rPr>
            <w:rFonts w:ascii="仿宋" w:eastAsia="仿宋" w:hAnsi="仿宋" w:cs="仿宋" w:hint="eastAsia"/>
            <w:lang w:eastAsia="zh-CN"/>
          </w:rPr>
          <w:t>(二)、文档发布与分发</w:t>
        </w:r>
        <w:r>
          <w:tab/>
        </w:r>
        <w:r>
          <w:fldChar w:fldCharType="begin"/>
        </w:r>
        <w:r>
          <w:instrText xml:space="preserve"> PAGEREF _Toc5594 \h </w:instrText>
        </w:r>
        <w:r>
          <w:fldChar w:fldCharType="separate"/>
        </w:r>
        <w:r>
          <w:t>7</w:t>
        </w:r>
        <w:r>
          <w:fldChar w:fldCharType="end"/>
        </w:r>
      </w:hyperlink>
    </w:p>
    <w:p>
      <w:pPr>
        <w:pStyle w:val="TOC2"/>
        <w:tabs>
          <w:tab w:val="right" w:leader="dot" w:pos="8306"/>
        </w:tabs>
      </w:pPr>
      <w:hyperlink w:anchor="_Toc9804" w:history="1">
        <w:r>
          <w:rPr>
            <w:rFonts w:ascii="仿宋" w:eastAsia="仿宋" w:hAnsi="仿宋" w:cs="仿宋" w:hint="eastAsia"/>
            <w:lang w:eastAsia="zh-CN"/>
          </w:rPr>
          <w:t>(三)、文档存档与归档</w:t>
        </w:r>
        <w:r>
          <w:tab/>
        </w:r>
        <w:r>
          <w:fldChar w:fldCharType="begin"/>
        </w:r>
        <w:r>
          <w:instrText xml:space="preserve"> PAGEREF _Toc9804 \h </w:instrText>
        </w:r>
        <w:r>
          <w:fldChar w:fldCharType="separate"/>
        </w:r>
        <w:r>
          <w:t>8</w:t>
        </w:r>
        <w:r>
          <w:fldChar w:fldCharType="end"/>
        </w:r>
      </w:hyperlink>
    </w:p>
    <w:p>
      <w:pPr>
        <w:pStyle w:val="TOC1"/>
        <w:tabs>
          <w:tab w:val="right" w:leader="dot" w:pos="8306"/>
        </w:tabs>
      </w:pPr>
      <w:hyperlink w:anchor="_Toc27647" w:history="1">
        <w:r>
          <w:rPr>
            <w:rFonts w:ascii="仿宋" w:eastAsia="仿宋" w:hAnsi="仿宋" w:cs="仿宋" w:hint="eastAsia"/>
            <w:lang w:eastAsia="zh-CN"/>
          </w:rPr>
          <w:t>三、市场分析、调研</w:t>
        </w:r>
        <w:r>
          <w:tab/>
        </w:r>
        <w:r>
          <w:fldChar w:fldCharType="begin"/>
        </w:r>
        <w:r>
          <w:instrText xml:space="preserve"> PAGEREF _Toc27647 \h </w:instrText>
        </w:r>
        <w:r>
          <w:fldChar w:fldCharType="separate"/>
        </w:r>
        <w:r>
          <w:t>9</w:t>
        </w:r>
        <w:r>
          <w:fldChar w:fldCharType="end"/>
        </w:r>
      </w:hyperlink>
    </w:p>
    <w:p>
      <w:pPr>
        <w:pStyle w:val="TOC2"/>
        <w:tabs>
          <w:tab w:val="right" w:leader="dot" w:pos="8306"/>
        </w:tabs>
      </w:pPr>
      <w:hyperlink w:anchor="_Toc575" w:history="1">
        <w:r>
          <w:rPr>
            <w:rFonts w:ascii="仿宋" w:eastAsia="仿宋" w:hAnsi="仿宋" w:cs="仿宋" w:hint="eastAsia"/>
            <w:lang w:eastAsia="zh-CN"/>
          </w:rPr>
          <w:t>(一)、DNA测序行业分析</w:t>
        </w:r>
        <w:r>
          <w:tab/>
        </w:r>
        <w:r>
          <w:fldChar w:fldCharType="begin"/>
        </w:r>
        <w:r>
          <w:instrText xml:space="preserve"> PAGEREF _Toc575 \h </w:instrText>
        </w:r>
        <w:r>
          <w:fldChar w:fldCharType="separate"/>
        </w:r>
        <w:r>
          <w:t>9</w:t>
        </w:r>
        <w:r>
          <w:fldChar w:fldCharType="end"/>
        </w:r>
      </w:hyperlink>
    </w:p>
    <w:p>
      <w:pPr>
        <w:pStyle w:val="TOC2"/>
        <w:tabs>
          <w:tab w:val="right" w:leader="dot" w:pos="8306"/>
        </w:tabs>
      </w:pPr>
      <w:hyperlink w:anchor="_Toc25641" w:history="1">
        <w:r>
          <w:rPr>
            <w:rFonts w:ascii="仿宋" w:eastAsia="仿宋" w:hAnsi="仿宋" w:cs="仿宋" w:hint="eastAsia"/>
            <w:lang w:eastAsia="zh-CN"/>
          </w:rPr>
          <w:t>(二)、DNA测序市场分析预测</w:t>
        </w:r>
        <w:r>
          <w:tab/>
        </w:r>
        <w:r>
          <w:fldChar w:fldCharType="begin"/>
        </w:r>
        <w:r>
          <w:instrText xml:space="preserve"> PAGEREF _Toc25641 \h </w:instrText>
        </w:r>
        <w:r>
          <w:fldChar w:fldCharType="separate"/>
        </w:r>
        <w:r>
          <w:t>10</w:t>
        </w:r>
        <w:r>
          <w:fldChar w:fldCharType="end"/>
        </w:r>
      </w:hyperlink>
    </w:p>
    <w:p>
      <w:pPr>
        <w:pStyle w:val="TOC1"/>
        <w:tabs>
          <w:tab w:val="right" w:leader="dot" w:pos="8306"/>
        </w:tabs>
      </w:pPr>
      <w:hyperlink w:anchor="_Toc89" w:history="1">
        <w:r>
          <w:rPr>
            <w:rFonts w:ascii="仿宋" w:eastAsia="仿宋" w:hAnsi="仿宋" w:cs="仿宋" w:hint="eastAsia"/>
            <w:lang w:eastAsia="zh-CN"/>
          </w:rPr>
          <w:t>四、DNA测序项目建设背景及必要性分析</w:t>
        </w:r>
        <w:r>
          <w:tab/>
        </w:r>
        <w:r>
          <w:fldChar w:fldCharType="begin"/>
        </w:r>
        <w:r>
          <w:instrText xml:space="preserve"> PAGEREF _Toc89 \h </w:instrText>
        </w:r>
        <w:r>
          <w:fldChar w:fldCharType="separate"/>
        </w:r>
        <w:r>
          <w:t>11</w:t>
        </w:r>
        <w:r>
          <w:fldChar w:fldCharType="end"/>
        </w:r>
      </w:hyperlink>
    </w:p>
    <w:p>
      <w:pPr>
        <w:pStyle w:val="TOC2"/>
        <w:tabs>
          <w:tab w:val="right" w:leader="dot" w:pos="8306"/>
        </w:tabs>
      </w:pPr>
      <w:hyperlink w:anchor="_Toc5679" w:history="1">
        <w:r>
          <w:rPr>
            <w:rFonts w:ascii="仿宋" w:eastAsia="仿宋" w:hAnsi="仿宋" w:cs="仿宋" w:hint="eastAsia"/>
            <w:lang w:eastAsia="zh-CN"/>
          </w:rPr>
          <w:t>(一)、DNA测序项目背景分析</w:t>
        </w:r>
        <w:r>
          <w:tab/>
        </w:r>
        <w:r>
          <w:fldChar w:fldCharType="begin"/>
        </w:r>
        <w:r>
          <w:instrText xml:space="preserve"> PAGEREF _Toc5679 \h </w:instrText>
        </w:r>
        <w:r>
          <w:fldChar w:fldCharType="separate"/>
        </w:r>
        <w:r>
          <w:t>11</w:t>
        </w:r>
        <w:r>
          <w:fldChar w:fldCharType="end"/>
        </w:r>
      </w:hyperlink>
    </w:p>
    <w:p>
      <w:pPr>
        <w:pStyle w:val="TOC2"/>
        <w:tabs>
          <w:tab w:val="right" w:leader="dot" w:pos="8306"/>
        </w:tabs>
      </w:pPr>
      <w:hyperlink w:anchor="_Toc17646" w:history="1">
        <w:r>
          <w:rPr>
            <w:rFonts w:ascii="仿宋" w:eastAsia="仿宋" w:hAnsi="仿宋" w:cs="仿宋" w:hint="eastAsia"/>
            <w:lang w:eastAsia="zh-CN"/>
          </w:rPr>
          <w:t>(二)、DNA测序项目建设必要性分析</w:t>
        </w:r>
        <w:r>
          <w:tab/>
        </w:r>
        <w:r>
          <w:fldChar w:fldCharType="begin"/>
        </w:r>
        <w:r>
          <w:instrText xml:space="preserve"> PAGEREF _Toc17646 \h </w:instrText>
        </w:r>
        <w:r>
          <w:fldChar w:fldCharType="separate"/>
        </w:r>
        <w:r>
          <w:t>13</w:t>
        </w:r>
        <w:r>
          <w:fldChar w:fldCharType="end"/>
        </w:r>
      </w:hyperlink>
    </w:p>
    <w:p>
      <w:pPr>
        <w:pStyle w:val="TOC1"/>
        <w:tabs>
          <w:tab w:val="right" w:leader="dot" w:pos="8306"/>
        </w:tabs>
      </w:pPr>
      <w:hyperlink w:anchor="_Toc6559" w:history="1">
        <w:r>
          <w:rPr>
            <w:rFonts w:ascii="仿宋" w:eastAsia="仿宋" w:hAnsi="仿宋" w:cs="仿宋" w:hint="eastAsia"/>
            <w:lang w:eastAsia="zh-CN"/>
          </w:rPr>
          <w:t>五、DNA测序项目选址可行性分析</w:t>
        </w:r>
        <w:r>
          <w:tab/>
        </w:r>
        <w:r>
          <w:fldChar w:fldCharType="begin"/>
        </w:r>
        <w:r>
          <w:instrText xml:space="preserve"> PAGEREF _Toc6559 \h </w:instrText>
        </w:r>
        <w:r>
          <w:fldChar w:fldCharType="separate"/>
        </w:r>
        <w:r>
          <w:t>14</w:t>
        </w:r>
        <w:r>
          <w:fldChar w:fldCharType="end"/>
        </w:r>
      </w:hyperlink>
    </w:p>
    <w:p>
      <w:pPr>
        <w:pStyle w:val="TOC2"/>
        <w:tabs>
          <w:tab w:val="right" w:leader="dot" w:pos="8306"/>
        </w:tabs>
      </w:pPr>
      <w:hyperlink w:anchor="_Toc9138" w:history="1">
        <w:r>
          <w:rPr>
            <w:rFonts w:ascii="仿宋" w:eastAsia="仿宋" w:hAnsi="仿宋" w:cs="仿宋" w:hint="eastAsia"/>
            <w:lang w:eastAsia="zh-CN"/>
          </w:rPr>
          <w:t>(一)、DNA测序项目选址</w:t>
        </w:r>
        <w:r>
          <w:tab/>
        </w:r>
        <w:r>
          <w:fldChar w:fldCharType="begin"/>
        </w:r>
        <w:r>
          <w:instrText xml:space="preserve"> PAGEREF _Toc9138 \h </w:instrText>
        </w:r>
        <w:r>
          <w:fldChar w:fldCharType="separate"/>
        </w:r>
        <w:r>
          <w:t>14</w:t>
        </w:r>
        <w:r>
          <w:fldChar w:fldCharType="end"/>
        </w:r>
      </w:hyperlink>
    </w:p>
    <w:p>
      <w:pPr>
        <w:pStyle w:val="TOC2"/>
        <w:tabs>
          <w:tab w:val="right" w:leader="dot" w:pos="8306"/>
        </w:tabs>
      </w:pPr>
      <w:hyperlink w:anchor="_Toc11318" w:history="1">
        <w:r>
          <w:rPr>
            <w:rFonts w:ascii="仿宋" w:eastAsia="仿宋" w:hAnsi="仿宋" w:cs="仿宋" w:hint="eastAsia"/>
            <w:lang w:eastAsia="zh-CN"/>
          </w:rPr>
          <w:t>(二)、用地控制指标</w:t>
        </w:r>
        <w:r>
          <w:tab/>
        </w:r>
        <w:r>
          <w:fldChar w:fldCharType="begin"/>
        </w:r>
        <w:r>
          <w:instrText xml:space="preserve"> PAGEREF _Toc11318 \h </w:instrText>
        </w:r>
        <w:r>
          <w:fldChar w:fldCharType="separate"/>
        </w:r>
        <w:r>
          <w:t>14</w:t>
        </w:r>
        <w:r>
          <w:fldChar w:fldCharType="end"/>
        </w:r>
      </w:hyperlink>
    </w:p>
    <w:p>
      <w:pPr>
        <w:pStyle w:val="TOC2"/>
        <w:tabs>
          <w:tab w:val="right" w:leader="dot" w:pos="8306"/>
        </w:tabs>
      </w:pPr>
      <w:hyperlink w:anchor="_Toc8418" w:history="1">
        <w:r>
          <w:rPr>
            <w:rFonts w:ascii="仿宋" w:eastAsia="仿宋" w:hAnsi="仿宋" w:cs="仿宋" w:hint="eastAsia"/>
            <w:lang w:eastAsia="zh-CN"/>
          </w:rPr>
          <w:t>(三)、节约用地措施</w:t>
        </w:r>
        <w:r>
          <w:tab/>
        </w:r>
        <w:r>
          <w:fldChar w:fldCharType="begin"/>
        </w:r>
        <w:r>
          <w:instrText xml:space="preserve"> PAGEREF _Toc8418 \h </w:instrText>
        </w:r>
        <w:r>
          <w:fldChar w:fldCharType="separate"/>
        </w:r>
        <w:r>
          <w:t>16</w:t>
        </w:r>
        <w:r>
          <w:fldChar w:fldCharType="end"/>
        </w:r>
      </w:hyperlink>
    </w:p>
    <w:p>
      <w:pPr>
        <w:pStyle w:val="TOC2"/>
        <w:tabs>
          <w:tab w:val="right" w:leader="dot" w:pos="8306"/>
        </w:tabs>
      </w:pPr>
      <w:hyperlink w:anchor="_Toc20714" w:history="1">
        <w:r>
          <w:rPr>
            <w:rFonts w:ascii="仿宋" w:eastAsia="仿宋" w:hAnsi="仿宋" w:cs="仿宋" w:hint="eastAsia"/>
            <w:lang w:eastAsia="zh-CN"/>
          </w:rPr>
          <w:t>(四)、总图布置方案</w:t>
        </w:r>
        <w:r>
          <w:tab/>
        </w:r>
        <w:r>
          <w:fldChar w:fldCharType="begin"/>
        </w:r>
        <w:r>
          <w:instrText xml:space="preserve"> PAGEREF _Toc20714 \h </w:instrText>
        </w:r>
        <w:r>
          <w:fldChar w:fldCharType="separate"/>
        </w:r>
        <w:r>
          <w:t>17</w:t>
        </w:r>
        <w:r>
          <w:fldChar w:fldCharType="end"/>
        </w:r>
      </w:hyperlink>
    </w:p>
    <w:p>
      <w:pPr>
        <w:pStyle w:val="TOC2"/>
        <w:tabs>
          <w:tab w:val="right" w:leader="dot" w:pos="8306"/>
        </w:tabs>
      </w:pPr>
      <w:hyperlink w:anchor="_Toc11420" w:history="1">
        <w:r>
          <w:rPr>
            <w:rFonts w:ascii="仿宋" w:eastAsia="仿宋" w:hAnsi="仿宋" w:cs="仿宋" w:hint="eastAsia"/>
            <w:lang w:eastAsia="zh-CN"/>
          </w:rPr>
          <w:t>(五)、选址综合评价</w:t>
        </w:r>
        <w:r>
          <w:tab/>
        </w:r>
        <w:r>
          <w:fldChar w:fldCharType="begin"/>
        </w:r>
        <w:r>
          <w:instrText xml:space="preserve"> PAGEREF _Toc11420 \h </w:instrText>
        </w:r>
        <w:r>
          <w:fldChar w:fldCharType="separate"/>
        </w:r>
        <w:r>
          <w:t>18</w:t>
        </w:r>
        <w:r>
          <w:fldChar w:fldCharType="end"/>
        </w:r>
      </w:hyperlink>
    </w:p>
    <w:p>
      <w:pPr>
        <w:pStyle w:val="TOC1"/>
        <w:tabs>
          <w:tab w:val="right" w:leader="dot" w:pos="8306"/>
        </w:tabs>
      </w:pPr>
      <w:hyperlink w:anchor="_Toc21592" w:history="1">
        <w:r>
          <w:rPr>
            <w:rFonts w:ascii="仿宋" w:eastAsia="仿宋" w:hAnsi="仿宋" w:cs="仿宋" w:hint="eastAsia"/>
            <w:lang w:eastAsia="zh-CN"/>
          </w:rPr>
          <w:t>六、工艺说明</w:t>
        </w:r>
        <w:r>
          <w:tab/>
        </w:r>
        <w:r>
          <w:fldChar w:fldCharType="begin"/>
        </w:r>
        <w:r>
          <w:instrText xml:space="preserve"> PAGEREF _Toc21592 \h </w:instrText>
        </w:r>
        <w:r>
          <w:fldChar w:fldCharType="separate"/>
        </w:r>
        <w:r>
          <w:t>19</w:t>
        </w:r>
        <w:r>
          <w:fldChar w:fldCharType="end"/>
        </w:r>
      </w:hyperlink>
    </w:p>
    <w:p>
      <w:pPr>
        <w:pStyle w:val="TOC2"/>
        <w:tabs>
          <w:tab w:val="right" w:leader="dot" w:pos="8306"/>
        </w:tabs>
      </w:pPr>
      <w:hyperlink w:anchor="_Toc29211" w:history="1">
        <w:r>
          <w:rPr>
            <w:rFonts w:ascii="仿宋" w:eastAsia="仿宋" w:hAnsi="仿宋" w:cs="仿宋" w:hint="eastAsia"/>
            <w:lang w:eastAsia="zh-CN"/>
          </w:rPr>
          <w:t>(一)、技术管理特点</w:t>
        </w:r>
        <w:r>
          <w:tab/>
        </w:r>
        <w:r>
          <w:fldChar w:fldCharType="begin"/>
        </w:r>
        <w:r>
          <w:instrText xml:space="preserve"> PAGEREF _Toc29211 \h </w:instrText>
        </w:r>
        <w:r>
          <w:fldChar w:fldCharType="separate"/>
        </w:r>
        <w:r>
          <w:t>19</w:t>
        </w:r>
        <w:r>
          <w:fldChar w:fldCharType="end"/>
        </w:r>
      </w:hyperlink>
    </w:p>
    <w:p>
      <w:pPr>
        <w:pStyle w:val="TOC2"/>
        <w:tabs>
          <w:tab w:val="right" w:leader="dot" w:pos="8306"/>
        </w:tabs>
      </w:pPr>
      <w:hyperlink w:anchor="_Toc18844" w:history="1">
        <w:r>
          <w:rPr>
            <w:rFonts w:ascii="仿宋" w:eastAsia="仿宋" w:hAnsi="仿宋" w:cs="仿宋" w:hint="eastAsia"/>
            <w:lang w:eastAsia="zh-CN"/>
          </w:rPr>
          <w:t>(二)、DNA测序项目工艺技术设计方案</w:t>
        </w:r>
        <w:r>
          <w:tab/>
        </w:r>
        <w:r>
          <w:fldChar w:fldCharType="begin"/>
        </w:r>
        <w:r>
          <w:instrText xml:space="preserve"> PAGEREF _Toc18844 \h </w:instrText>
        </w:r>
        <w:r>
          <w:fldChar w:fldCharType="separate"/>
        </w:r>
        <w:r>
          <w:t>20</w:t>
        </w:r>
        <w:r>
          <w:fldChar w:fldCharType="end"/>
        </w:r>
      </w:hyperlink>
    </w:p>
    <w:p>
      <w:pPr>
        <w:pStyle w:val="TOC2"/>
        <w:tabs>
          <w:tab w:val="right" w:leader="dot" w:pos="8306"/>
        </w:tabs>
      </w:pPr>
      <w:hyperlink w:anchor="_Toc8626" w:history="1">
        <w:r>
          <w:rPr>
            <w:rFonts w:ascii="仿宋" w:eastAsia="仿宋" w:hAnsi="仿宋" w:cs="仿宋" w:hint="eastAsia"/>
            <w:lang w:eastAsia="zh-CN"/>
          </w:rPr>
          <w:t>(三)、设备选型方案</w:t>
        </w:r>
        <w:r>
          <w:tab/>
        </w:r>
        <w:r>
          <w:fldChar w:fldCharType="begin"/>
        </w:r>
        <w:r>
          <w:instrText xml:space="preserve"> PAGEREF _Toc8626 \h </w:instrText>
        </w:r>
        <w:r>
          <w:fldChar w:fldCharType="separate"/>
        </w:r>
        <w:r>
          <w:t>22</w:t>
        </w:r>
        <w:r>
          <w:fldChar w:fldCharType="end"/>
        </w:r>
      </w:hyperlink>
    </w:p>
    <w:p>
      <w:pPr>
        <w:pStyle w:val="TOC1"/>
        <w:tabs>
          <w:tab w:val="right" w:leader="dot" w:pos="8306"/>
        </w:tabs>
      </w:pPr>
      <w:hyperlink w:anchor="_Toc27345" w:history="1">
        <w:r>
          <w:rPr>
            <w:rFonts w:ascii="仿宋" w:eastAsia="仿宋" w:hAnsi="仿宋" w:cs="仿宋" w:hint="eastAsia"/>
            <w:lang w:eastAsia="zh-CN"/>
          </w:rPr>
          <w:t>七、DNA测序项目社会影响</w:t>
        </w:r>
        <w:r>
          <w:tab/>
        </w:r>
        <w:r>
          <w:fldChar w:fldCharType="begin"/>
        </w:r>
        <w:r>
          <w:instrText xml:space="preserve"> PAGEREF _Toc27345 \h </w:instrText>
        </w:r>
        <w:r>
          <w:fldChar w:fldCharType="separate"/>
        </w:r>
        <w:r>
          <w:t>23</w:t>
        </w:r>
        <w:r>
          <w:fldChar w:fldCharType="end"/>
        </w:r>
      </w:hyperlink>
    </w:p>
    <w:p>
      <w:pPr>
        <w:pStyle w:val="TOC2"/>
        <w:tabs>
          <w:tab w:val="right" w:leader="dot" w:pos="8306"/>
        </w:tabs>
      </w:pPr>
      <w:hyperlink w:anchor="_Toc5051" w:history="1">
        <w:r>
          <w:rPr>
            <w:rFonts w:ascii="仿宋" w:eastAsia="仿宋" w:hAnsi="仿宋" w:cs="仿宋" w:hint="eastAsia"/>
            <w:lang w:eastAsia="zh-CN"/>
          </w:rPr>
          <w:t>(一)、社会责任与义务</w:t>
        </w:r>
        <w:r>
          <w:tab/>
        </w:r>
        <w:r>
          <w:fldChar w:fldCharType="begin"/>
        </w:r>
        <w:r>
          <w:instrText xml:space="preserve"> PAGEREF _Toc5051 \h </w:instrText>
        </w:r>
        <w:r>
          <w:fldChar w:fldCharType="separate"/>
        </w:r>
        <w:r>
          <w:t>23</w:t>
        </w:r>
        <w:r>
          <w:fldChar w:fldCharType="end"/>
        </w:r>
      </w:hyperlink>
    </w:p>
    <w:p>
      <w:pPr>
        <w:pStyle w:val="TOC2"/>
        <w:tabs>
          <w:tab w:val="right" w:leader="dot" w:pos="8306"/>
        </w:tabs>
      </w:pPr>
      <w:hyperlink w:anchor="_Toc25307" w:history="1">
        <w:r>
          <w:rPr>
            <w:rFonts w:ascii="仿宋" w:eastAsia="仿宋" w:hAnsi="仿宋" w:cs="仿宋" w:hint="eastAsia"/>
            <w:lang w:eastAsia="zh-CN"/>
          </w:rPr>
          <w:t>(二)、社会参与与沟通</w:t>
        </w:r>
        <w:r>
          <w:tab/>
        </w:r>
        <w:r>
          <w:fldChar w:fldCharType="begin"/>
        </w:r>
        <w:r>
          <w:instrText xml:space="preserve"> PAGEREF _Toc25307 \h </w:instrText>
        </w:r>
        <w:r>
          <w:fldChar w:fldCharType="separate"/>
        </w:r>
        <w:r>
          <w:t>24</w:t>
        </w:r>
        <w:r>
          <w:fldChar w:fldCharType="end"/>
        </w:r>
      </w:hyperlink>
    </w:p>
    <w:p>
      <w:pPr>
        <w:pStyle w:val="TOC1"/>
        <w:tabs>
          <w:tab w:val="right" w:leader="dot" w:pos="8306"/>
        </w:tabs>
      </w:pPr>
      <w:hyperlink w:anchor="_Toc21456" w:history="1">
        <w:r>
          <w:rPr>
            <w:rFonts w:ascii="仿宋" w:eastAsia="仿宋" w:hAnsi="仿宋" w:cs="仿宋" w:hint="eastAsia"/>
            <w:lang w:eastAsia="zh-CN"/>
          </w:rPr>
          <w:t>八、DNA测序项目人力资源管理</w:t>
        </w:r>
        <w:r>
          <w:tab/>
        </w:r>
        <w:r>
          <w:fldChar w:fldCharType="begin"/>
        </w:r>
        <w:r>
          <w:instrText xml:space="preserve"> PAGEREF _Toc21456 \h </w:instrText>
        </w:r>
        <w:r>
          <w:fldChar w:fldCharType="separate"/>
        </w:r>
        <w:r>
          <w:t>25</w:t>
        </w:r>
        <w:r>
          <w:fldChar w:fldCharType="end"/>
        </w:r>
      </w:hyperlink>
    </w:p>
    <w:p>
      <w:pPr>
        <w:pStyle w:val="TOC2"/>
        <w:tabs>
          <w:tab w:val="right" w:leader="dot" w:pos="8306"/>
        </w:tabs>
      </w:pPr>
      <w:hyperlink w:anchor="_Toc29217" w:history="1">
        <w:r>
          <w:rPr>
            <w:rFonts w:ascii="仿宋" w:eastAsia="仿宋" w:hAnsi="仿宋" w:cs="仿宋" w:hint="eastAsia"/>
            <w:lang w:eastAsia="zh-CN"/>
          </w:rPr>
          <w:t>(一)、建立健全的预算管理制度</w:t>
        </w:r>
        <w:r>
          <w:tab/>
        </w:r>
        <w:r>
          <w:fldChar w:fldCharType="begin"/>
        </w:r>
        <w:r>
          <w:instrText xml:space="preserve"> PAGEREF _Toc29217 \h </w:instrText>
        </w:r>
        <w:r>
          <w:fldChar w:fldCharType="separate"/>
        </w:r>
        <w:r>
          <w:t>25</w:t>
        </w:r>
        <w:r>
          <w:fldChar w:fldCharType="end"/>
        </w:r>
      </w:hyperlink>
    </w:p>
    <w:p>
      <w:pPr>
        <w:pStyle w:val="TOC2"/>
        <w:tabs>
          <w:tab w:val="right" w:leader="dot" w:pos="8306"/>
        </w:tabs>
      </w:pPr>
      <w:hyperlink w:anchor="_Toc24333" w:history="1">
        <w:r>
          <w:rPr>
            <w:rFonts w:ascii="仿宋" w:eastAsia="仿宋" w:hAnsi="仿宋" w:cs="仿宋" w:hint="eastAsia"/>
            <w:lang w:eastAsia="zh-CN"/>
          </w:rPr>
          <w:t>(二)、加强资金流动监控</w:t>
        </w:r>
        <w:r>
          <w:tab/>
        </w:r>
        <w:r>
          <w:fldChar w:fldCharType="begin"/>
        </w:r>
        <w:r>
          <w:instrText xml:space="preserve"> PAGEREF _Toc24333 \h </w:instrText>
        </w:r>
        <w:r>
          <w:fldChar w:fldCharType="separate"/>
        </w:r>
        <w:r>
          <w:t>26</w:t>
        </w:r>
        <w:r>
          <w:fldChar w:fldCharType="end"/>
        </w:r>
      </w:hyperlink>
    </w:p>
    <w:p>
      <w:pPr>
        <w:pStyle w:val="TOC2"/>
        <w:tabs>
          <w:tab w:val="right" w:leader="dot" w:pos="8306"/>
        </w:tabs>
      </w:pPr>
      <w:hyperlink w:anchor="_Toc11866" w:history="1">
        <w:r>
          <w:rPr>
            <w:rFonts w:ascii="仿宋" w:eastAsia="仿宋" w:hAnsi="仿宋" w:cs="仿宋" w:hint="eastAsia"/>
            <w:lang w:eastAsia="zh-CN"/>
          </w:rPr>
          <w:t>(三)、制定完善的风险控制机制</w:t>
        </w:r>
        <w:r>
          <w:tab/>
        </w:r>
        <w:r>
          <w:fldChar w:fldCharType="begin"/>
        </w:r>
        <w:r>
          <w:instrText xml:space="preserve"> PAGEREF _Toc11866 \h </w:instrText>
        </w:r>
        <w:r>
          <w:fldChar w:fldCharType="separate"/>
        </w:r>
        <w:r>
          <w:t>27</w:t>
        </w:r>
        <w:r>
          <w:fldChar w:fldCharType="end"/>
        </w:r>
      </w:hyperlink>
    </w:p>
    <w:p>
      <w:pPr>
        <w:pStyle w:val="TOC2"/>
        <w:tabs>
          <w:tab w:val="right" w:leader="dot" w:pos="8306"/>
        </w:tabs>
      </w:pPr>
      <w:hyperlink w:anchor="_Toc30000" w:history="1">
        <w:r>
          <w:rPr>
            <w:rFonts w:ascii="仿宋" w:eastAsia="仿宋" w:hAnsi="仿宋" w:cs="仿宋" w:hint="eastAsia"/>
            <w:lang w:eastAsia="zh-CN"/>
          </w:rPr>
          <w:t>(四)、优化成本管理</w:t>
        </w:r>
        <w:r>
          <w:tab/>
        </w:r>
        <w:r>
          <w:fldChar w:fldCharType="begin"/>
        </w:r>
        <w:r>
          <w:instrText xml:space="preserve"> PAGEREF _Toc30000 \h </w:instrText>
        </w:r>
        <w:r>
          <w:fldChar w:fldCharType="separate"/>
        </w:r>
        <w:r>
          <w:t>29</w:t>
        </w:r>
        <w:r>
          <w:fldChar w:fldCharType="end"/>
        </w:r>
      </w:hyperlink>
    </w:p>
    <w:p>
      <w:pPr>
        <w:pStyle w:val="TOC1"/>
        <w:tabs>
          <w:tab w:val="right" w:leader="dot" w:pos="8306"/>
        </w:tabs>
      </w:pPr>
      <w:hyperlink w:anchor="_Toc23976" w:history="1">
        <w:r>
          <w:rPr>
            <w:rFonts w:ascii="仿宋" w:eastAsia="仿宋" w:hAnsi="仿宋" w:cs="仿宋" w:hint="eastAsia"/>
            <w:lang w:eastAsia="zh-CN"/>
          </w:rPr>
          <w:t>九、DNA测序项目经营效益</w:t>
        </w:r>
        <w:r>
          <w:tab/>
        </w:r>
        <w:r>
          <w:fldChar w:fldCharType="begin"/>
        </w:r>
        <w:r>
          <w:instrText xml:space="preserve"> PAGEREF _Toc23976 \h </w:instrText>
        </w:r>
        <w:r>
          <w:fldChar w:fldCharType="separate"/>
        </w:r>
        <w:r>
          <w:t>30</w:t>
        </w:r>
        <w:r>
          <w:fldChar w:fldCharType="end"/>
        </w:r>
      </w:hyperlink>
    </w:p>
    <w:p>
      <w:pPr>
        <w:pStyle w:val="TOC2"/>
        <w:tabs>
          <w:tab w:val="right" w:leader="dot" w:pos="8306"/>
        </w:tabs>
      </w:pPr>
      <w:hyperlink w:anchor="_Toc7111" w:history="1">
        <w:r>
          <w:rPr>
            <w:rFonts w:ascii="仿宋" w:eastAsia="仿宋" w:hAnsi="仿宋" w:cs="仿宋" w:hint="eastAsia"/>
            <w:lang w:eastAsia="zh-CN"/>
          </w:rPr>
          <w:t>(一)、经济评价财务测算</w:t>
        </w:r>
        <w:r>
          <w:tab/>
        </w:r>
        <w:r>
          <w:fldChar w:fldCharType="begin"/>
        </w:r>
        <w:r>
          <w:instrText xml:space="preserve"> PAGEREF _Toc7111 \h </w:instrText>
        </w:r>
        <w:r>
          <w:fldChar w:fldCharType="separate"/>
        </w:r>
        <w:r>
          <w:t>30</w:t>
        </w:r>
        <w:r>
          <w:fldChar w:fldCharType="end"/>
        </w:r>
      </w:hyperlink>
    </w:p>
    <w:p>
      <w:pPr>
        <w:pStyle w:val="TOC2"/>
        <w:tabs>
          <w:tab w:val="right" w:leader="dot" w:pos="8306"/>
        </w:tabs>
      </w:pPr>
      <w:hyperlink w:anchor="_Toc12169" w:history="1">
        <w:r>
          <w:rPr>
            <w:rFonts w:ascii="仿宋" w:eastAsia="仿宋" w:hAnsi="仿宋" w:cs="仿宋" w:hint="eastAsia"/>
            <w:lang w:eastAsia="zh-CN"/>
          </w:rPr>
          <w:t>(二)、DNA测序项目盈利能力分析</w:t>
        </w:r>
        <w:r>
          <w:tab/>
        </w:r>
        <w:r>
          <w:fldChar w:fldCharType="begin"/>
        </w:r>
        <w:r>
          <w:instrText xml:space="preserve"> PAGEREF _Toc12169 \h </w:instrText>
        </w:r>
        <w:r>
          <w:fldChar w:fldCharType="separate"/>
        </w:r>
        <w:r>
          <w:t>31</w:t>
        </w:r>
        <w:r>
          <w:fldChar w:fldCharType="end"/>
        </w:r>
      </w:hyperlink>
    </w:p>
    <w:p>
      <w:pPr>
        <w:pStyle w:val="TOC1"/>
        <w:tabs>
          <w:tab w:val="right" w:leader="dot" w:pos="8306"/>
        </w:tabs>
      </w:pPr>
      <w:hyperlink w:anchor="_Toc11219" w:history="1">
        <w:r>
          <w:rPr>
            <w:rFonts w:ascii="仿宋" w:eastAsia="仿宋" w:hAnsi="仿宋" w:cs="仿宋" w:hint="eastAsia"/>
            <w:lang w:eastAsia="zh-CN"/>
          </w:rPr>
          <w:t>十、DNA测序项目创新与研发</w:t>
        </w:r>
        <w:r>
          <w:tab/>
        </w:r>
        <w:r>
          <w:fldChar w:fldCharType="begin"/>
        </w:r>
        <w:r>
          <w:instrText xml:space="preserve"> PAGEREF _Toc11219 \h </w:instrText>
        </w:r>
        <w:r>
          <w:fldChar w:fldCharType="separate"/>
        </w:r>
        <w:r>
          <w:t>32</w:t>
        </w:r>
        <w:r>
          <w:fldChar w:fldCharType="end"/>
        </w:r>
      </w:hyperlink>
    </w:p>
    <w:p>
      <w:pPr>
        <w:pStyle w:val="TOC2"/>
        <w:tabs>
          <w:tab w:val="right" w:leader="dot" w:pos="8306"/>
        </w:tabs>
      </w:pPr>
      <w:hyperlink w:anchor="_Toc27250" w:history="1">
        <w:r>
          <w:rPr>
            <w:rFonts w:ascii="仿宋" w:eastAsia="仿宋" w:hAnsi="仿宋" w:cs="仿宋" w:hint="eastAsia"/>
            <w:lang w:eastAsia="zh-CN"/>
          </w:rPr>
          <w:t>(一)、创新策略与方向</w:t>
        </w:r>
        <w:r>
          <w:tab/>
        </w:r>
        <w:r>
          <w:fldChar w:fldCharType="begin"/>
        </w:r>
        <w:r>
          <w:instrText xml:space="preserve"> PAGEREF _Toc27250 \h </w:instrText>
        </w:r>
        <w:r>
          <w:fldChar w:fldCharType="separate"/>
        </w:r>
        <w:r>
          <w:t>32</w:t>
        </w:r>
        <w:r>
          <w:fldChar w:fldCharType="end"/>
        </w:r>
      </w:hyperlink>
    </w:p>
    <w:p>
      <w:pPr>
        <w:pStyle w:val="TOC2"/>
        <w:tabs>
          <w:tab w:val="right" w:leader="dot" w:pos="8306"/>
        </w:tabs>
      </w:pPr>
      <w:hyperlink w:anchor="_Toc17804" w:history="1">
        <w:r>
          <w:rPr>
            <w:rFonts w:ascii="仿宋" w:eastAsia="仿宋" w:hAnsi="仿宋" w:cs="仿宋" w:hint="eastAsia"/>
            <w:lang w:eastAsia="zh-CN"/>
          </w:rPr>
          <w:t>(二)、研发规划与投入</w:t>
        </w:r>
        <w:r>
          <w:tab/>
        </w:r>
        <w:r>
          <w:fldChar w:fldCharType="begin"/>
        </w:r>
        <w:r>
          <w:instrText xml:space="preserve"> PAGEREF _Toc17804 \h </w:instrText>
        </w:r>
        <w:r>
          <w:fldChar w:fldCharType="separate"/>
        </w:r>
        <w:r>
          <w:t>33</w:t>
        </w:r>
        <w:r>
          <w:fldChar w:fldCharType="end"/>
        </w:r>
      </w:hyperlink>
    </w:p>
    <w:p>
      <w:pPr>
        <w:pStyle w:val="TOC1"/>
        <w:tabs>
          <w:tab w:val="right" w:leader="dot" w:pos="8306"/>
        </w:tabs>
      </w:pPr>
      <w:hyperlink w:anchor="_Toc6921" w:history="1">
        <w:r>
          <w:rPr>
            <w:rFonts w:ascii="仿宋" w:eastAsia="仿宋" w:hAnsi="仿宋" w:cs="仿宋" w:hint="eastAsia"/>
            <w:lang w:eastAsia="zh-CN"/>
          </w:rPr>
          <w:t>十一、生产安全保护</w:t>
        </w:r>
        <w:r>
          <w:tab/>
        </w:r>
        <w:r>
          <w:fldChar w:fldCharType="begin"/>
        </w:r>
        <w:r>
          <w:instrText xml:space="preserve"> PAGEREF _Toc6921 \h </w:instrText>
        </w:r>
        <w:r>
          <w:fldChar w:fldCharType="separate"/>
        </w:r>
        <w:r>
          <w:t>35</w:t>
        </w:r>
        <w:r>
          <w:fldChar w:fldCharType="end"/>
        </w:r>
      </w:hyperlink>
    </w:p>
    <w:p>
      <w:pPr>
        <w:pStyle w:val="TOC2"/>
        <w:tabs>
          <w:tab w:val="right" w:leader="dot" w:pos="8306"/>
        </w:tabs>
      </w:pPr>
      <w:hyperlink w:anchor="_Toc8995" w:history="1">
        <w:r>
          <w:rPr>
            <w:rFonts w:ascii="仿宋" w:eastAsia="仿宋" w:hAnsi="仿宋" w:cs="仿宋" w:hint="eastAsia"/>
            <w:lang w:eastAsia="zh-CN"/>
          </w:rPr>
          <w:t>(一)、消防安全</w:t>
        </w:r>
        <w:r>
          <w:tab/>
        </w:r>
        <w:r>
          <w:fldChar w:fldCharType="begin"/>
        </w:r>
        <w:r>
          <w:instrText xml:space="preserve"> PAGEREF _Toc8995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16" w:history="1">
        <w:r>
          <w:rPr>
            <w:rFonts w:ascii="仿宋" w:eastAsia="仿宋" w:hAnsi="仿宋" w:cs="仿宋" w:hint="eastAsia"/>
            <w:lang w:eastAsia="zh-CN"/>
          </w:rPr>
          <w:t>(二)、防火防爆总图布置措施</w:t>
        </w:r>
        <w:r>
          <w:tab/>
        </w:r>
        <w:r>
          <w:fldChar w:fldCharType="begin"/>
        </w:r>
        <w:r>
          <w:instrText xml:space="preserve"> PAGEREF _Toc31316 \h </w:instrText>
        </w:r>
        <w:r>
          <w:fldChar w:fldCharType="separate"/>
        </w:r>
        <w:r>
          <w:t>37</w:t>
        </w:r>
        <w:r>
          <w:fldChar w:fldCharType="end"/>
        </w:r>
      </w:hyperlink>
    </w:p>
    <w:p>
      <w:pPr>
        <w:pStyle w:val="TOC2"/>
        <w:tabs>
          <w:tab w:val="right" w:leader="dot" w:pos="8306"/>
        </w:tabs>
      </w:pPr>
      <w:hyperlink w:anchor="_Toc19125" w:history="1">
        <w:r>
          <w:rPr>
            <w:rFonts w:ascii="仿宋" w:eastAsia="仿宋" w:hAnsi="仿宋" w:cs="仿宋" w:hint="eastAsia"/>
            <w:lang w:eastAsia="zh-CN"/>
          </w:rPr>
          <w:t>(三)、自然灾害防范措施</w:t>
        </w:r>
        <w:r>
          <w:tab/>
        </w:r>
        <w:r>
          <w:fldChar w:fldCharType="begin"/>
        </w:r>
        <w:r>
          <w:instrText xml:space="preserve"> PAGEREF _Toc19125 \h </w:instrText>
        </w:r>
        <w:r>
          <w:fldChar w:fldCharType="separate"/>
        </w:r>
        <w:r>
          <w:t>37</w:t>
        </w:r>
        <w:r>
          <w:fldChar w:fldCharType="end"/>
        </w:r>
      </w:hyperlink>
    </w:p>
    <w:p>
      <w:pPr>
        <w:pStyle w:val="TOC2"/>
        <w:tabs>
          <w:tab w:val="right" w:leader="dot" w:pos="8306"/>
        </w:tabs>
      </w:pPr>
      <w:hyperlink w:anchor="_Toc10851" w:history="1">
        <w:r>
          <w:rPr>
            <w:rFonts w:ascii="仿宋" w:eastAsia="仿宋" w:hAnsi="仿宋" w:cs="仿宋" w:hint="eastAsia"/>
            <w:lang w:eastAsia="zh-CN"/>
          </w:rPr>
          <w:t>(四)、安全色及安全标志使用要求</w:t>
        </w:r>
        <w:r>
          <w:tab/>
        </w:r>
        <w:r>
          <w:fldChar w:fldCharType="begin"/>
        </w:r>
        <w:r>
          <w:instrText xml:space="preserve"> PAGEREF _Toc10851 \h </w:instrText>
        </w:r>
        <w:r>
          <w:fldChar w:fldCharType="separate"/>
        </w:r>
        <w:r>
          <w:t>38</w:t>
        </w:r>
        <w:r>
          <w:fldChar w:fldCharType="end"/>
        </w:r>
      </w:hyperlink>
    </w:p>
    <w:p>
      <w:pPr>
        <w:pStyle w:val="TOC2"/>
        <w:tabs>
          <w:tab w:val="right" w:leader="dot" w:pos="8306"/>
        </w:tabs>
      </w:pPr>
      <w:hyperlink w:anchor="_Toc24790" w:history="1">
        <w:r>
          <w:rPr>
            <w:rFonts w:ascii="仿宋" w:eastAsia="仿宋" w:hAnsi="仿宋" w:cs="仿宋" w:hint="eastAsia"/>
            <w:lang w:eastAsia="zh-CN"/>
          </w:rPr>
          <w:t>(五)、防尘防毒措施</w:t>
        </w:r>
        <w:r>
          <w:tab/>
        </w:r>
        <w:r>
          <w:fldChar w:fldCharType="begin"/>
        </w:r>
        <w:r>
          <w:instrText xml:space="preserve"> PAGEREF _Toc24790 \h </w:instrText>
        </w:r>
        <w:r>
          <w:fldChar w:fldCharType="separate"/>
        </w:r>
        <w:r>
          <w:t>39</w:t>
        </w:r>
        <w:r>
          <w:fldChar w:fldCharType="end"/>
        </w:r>
      </w:hyperlink>
    </w:p>
    <w:p>
      <w:pPr>
        <w:pStyle w:val="TOC2"/>
        <w:tabs>
          <w:tab w:val="right" w:leader="dot" w:pos="8306"/>
        </w:tabs>
      </w:pPr>
      <w:hyperlink w:anchor="_Toc9528" w:history="1">
        <w:r>
          <w:rPr>
            <w:rFonts w:ascii="仿宋" w:eastAsia="仿宋" w:hAnsi="仿宋" w:cs="仿宋" w:hint="eastAsia"/>
            <w:lang w:eastAsia="zh-CN"/>
          </w:rPr>
          <w:t>(六)、防静电、触电防护及防雷措施</w:t>
        </w:r>
        <w:r>
          <w:tab/>
        </w:r>
        <w:r>
          <w:fldChar w:fldCharType="begin"/>
        </w:r>
        <w:r>
          <w:instrText xml:space="preserve"> PAGEREF _Toc9528 \h </w:instrText>
        </w:r>
        <w:r>
          <w:fldChar w:fldCharType="separate"/>
        </w:r>
        <w:r>
          <w:t>40</w:t>
        </w:r>
        <w:r>
          <w:fldChar w:fldCharType="end"/>
        </w:r>
      </w:hyperlink>
    </w:p>
    <w:p>
      <w:pPr>
        <w:pStyle w:val="TOC2"/>
        <w:tabs>
          <w:tab w:val="right" w:leader="dot" w:pos="8306"/>
        </w:tabs>
      </w:pPr>
      <w:hyperlink w:anchor="_Toc10321" w:history="1">
        <w:r>
          <w:rPr>
            <w:rFonts w:ascii="仿宋" w:eastAsia="仿宋" w:hAnsi="仿宋" w:cs="仿宋" w:hint="eastAsia"/>
            <w:lang w:eastAsia="zh-CN"/>
          </w:rPr>
          <w:t>(七)、机械设备安全保障措施</w:t>
        </w:r>
        <w:r>
          <w:tab/>
        </w:r>
        <w:r>
          <w:fldChar w:fldCharType="begin"/>
        </w:r>
        <w:r>
          <w:instrText xml:space="preserve"> PAGEREF _Toc10321 \h </w:instrText>
        </w:r>
        <w:r>
          <w:fldChar w:fldCharType="separate"/>
        </w:r>
        <w:r>
          <w:t>41</w:t>
        </w:r>
        <w:r>
          <w:fldChar w:fldCharType="end"/>
        </w:r>
      </w:hyperlink>
    </w:p>
    <w:p>
      <w:pPr>
        <w:pStyle w:val="TOC1"/>
        <w:tabs>
          <w:tab w:val="right" w:leader="dot" w:pos="8306"/>
        </w:tabs>
      </w:pPr>
      <w:hyperlink w:anchor="_Toc22521" w:history="1">
        <w:r>
          <w:rPr>
            <w:rFonts w:ascii="仿宋" w:eastAsia="仿宋" w:hAnsi="仿宋" w:cs="仿宋" w:hint="eastAsia"/>
            <w:lang w:eastAsia="zh-CN"/>
          </w:rPr>
          <w:t>十二、DNA测序项目财务管理</w:t>
        </w:r>
        <w:r>
          <w:tab/>
        </w:r>
        <w:r>
          <w:fldChar w:fldCharType="begin"/>
        </w:r>
        <w:r>
          <w:instrText xml:space="preserve"> PAGEREF _Toc22521 \h </w:instrText>
        </w:r>
        <w:r>
          <w:fldChar w:fldCharType="separate"/>
        </w:r>
        <w:r>
          <w:t>43</w:t>
        </w:r>
        <w:r>
          <w:fldChar w:fldCharType="end"/>
        </w:r>
      </w:hyperlink>
    </w:p>
    <w:p>
      <w:pPr>
        <w:pStyle w:val="TOC2"/>
        <w:tabs>
          <w:tab w:val="right" w:leader="dot" w:pos="8306"/>
        </w:tabs>
      </w:pPr>
      <w:hyperlink w:anchor="_Toc24853" w:history="1">
        <w:r>
          <w:rPr>
            <w:rFonts w:ascii="仿宋" w:eastAsia="仿宋" w:hAnsi="仿宋" w:cs="仿宋" w:hint="eastAsia"/>
            <w:lang w:eastAsia="zh-CN"/>
          </w:rPr>
          <w:t>(一)、资金需求大</w:t>
        </w:r>
        <w:r>
          <w:tab/>
        </w:r>
        <w:r>
          <w:fldChar w:fldCharType="begin"/>
        </w:r>
        <w:r>
          <w:instrText xml:space="preserve"> PAGEREF _Toc24853 \h </w:instrText>
        </w:r>
        <w:r>
          <w:fldChar w:fldCharType="separate"/>
        </w:r>
        <w:r>
          <w:t>43</w:t>
        </w:r>
        <w:r>
          <w:fldChar w:fldCharType="end"/>
        </w:r>
      </w:hyperlink>
    </w:p>
    <w:p>
      <w:pPr>
        <w:pStyle w:val="TOC2"/>
        <w:tabs>
          <w:tab w:val="right" w:leader="dot" w:pos="8306"/>
        </w:tabs>
      </w:pPr>
      <w:hyperlink w:anchor="_Toc29877" w:history="1">
        <w:r>
          <w:rPr>
            <w:rFonts w:ascii="仿宋" w:eastAsia="仿宋" w:hAnsi="仿宋" w:cs="仿宋" w:hint="eastAsia"/>
            <w:lang w:eastAsia="zh-CN"/>
          </w:rPr>
          <w:t>(二)、研发周期长</w:t>
        </w:r>
        <w:r>
          <w:tab/>
        </w:r>
        <w:r>
          <w:fldChar w:fldCharType="begin"/>
        </w:r>
        <w:r>
          <w:instrText xml:space="preserve"> PAGEREF _Toc29877 \h </w:instrText>
        </w:r>
        <w:r>
          <w:fldChar w:fldCharType="separate"/>
        </w:r>
        <w:r>
          <w:t>44</w:t>
        </w:r>
        <w:r>
          <w:fldChar w:fldCharType="end"/>
        </w:r>
      </w:hyperlink>
    </w:p>
    <w:p>
      <w:pPr>
        <w:pStyle w:val="TOC2"/>
        <w:tabs>
          <w:tab w:val="right" w:leader="dot" w:pos="8306"/>
        </w:tabs>
      </w:pPr>
      <w:hyperlink w:anchor="_Toc1898" w:history="1">
        <w:r>
          <w:rPr>
            <w:rFonts w:ascii="仿宋" w:eastAsia="仿宋" w:hAnsi="仿宋" w:cs="仿宋" w:hint="eastAsia"/>
            <w:lang w:eastAsia="zh-CN"/>
          </w:rPr>
          <w:t>(三)、市场风险大</w:t>
        </w:r>
        <w:r>
          <w:tab/>
        </w:r>
        <w:r>
          <w:fldChar w:fldCharType="begin"/>
        </w:r>
        <w:r>
          <w:instrText xml:space="preserve"> PAGEREF _Toc1898 \h </w:instrText>
        </w:r>
        <w:r>
          <w:fldChar w:fldCharType="separate"/>
        </w:r>
        <w:r>
          <w:t>45</w:t>
        </w:r>
        <w:r>
          <w:fldChar w:fldCharType="end"/>
        </w:r>
      </w:hyperlink>
    </w:p>
    <w:p>
      <w:pPr>
        <w:pStyle w:val="TOC2"/>
        <w:tabs>
          <w:tab w:val="right" w:leader="dot" w:pos="8306"/>
        </w:tabs>
      </w:pPr>
      <w:hyperlink w:anchor="_Toc5949" w:history="1">
        <w:r>
          <w:rPr>
            <w:rFonts w:ascii="仿宋" w:eastAsia="仿宋" w:hAnsi="仿宋" w:cs="仿宋" w:hint="eastAsia"/>
            <w:lang w:eastAsia="zh-CN"/>
          </w:rPr>
          <w:t>(四)、利润率高</w:t>
        </w:r>
        <w:r>
          <w:tab/>
        </w:r>
        <w:r>
          <w:fldChar w:fldCharType="begin"/>
        </w:r>
        <w:r>
          <w:instrText xml:space="preserve"> PAGEREF _Toc5949 \h </w:instrText>
        </w:r>
        <w:r>
          <w:fldChar w:fldCharType="separate"/>
        </w:r>
        <w:r>
          <w:t>48</w:t>
        </w:r>
        <w:r>
          <w:fldChar w:fldCharType="end"/>
        </w:r>
      </w:hyperlink>
    </w:p>
    <w:p>
      <w:pPr>
        <w:pStyle w:val="TOC1"/>
        <w:tabs>
          <w:tab w:val="right" w:leader="dot" w:pos="8306"/>
        </w:tabs>
      </w:pPr>
      <w:hyperlink w:anchor="_Toc15838" w:history="1">
        <w:r>
          <w:rPr>
            <w:rFonts w:ascii="仿宋" w:eastAsia="仿宋" w:hAnsi="仿宋" w:cs="仿宋" w:hint="eastAsia"/>
            <w:lang w:eastAsia="zh-CN"/>
          </w:rPr>
          <w:t>十三、DNA测序项目实施时间节点</w:t>
        </w:r>
        <w:r>
          <w:tab/>
        </w:r>
        <w:r>
          <w:fldChar w:fldCharType="begin"/>
        </w:r>
        <w:r>
          <w:instrText xml:space="preserve"> PAGEREF _Toc15838 \h </w:instrText>
        </w:r>
        <w:r>
          <w:fldChar w:fldCharType="separate"/>
        </w:r>
        <w:r>
          <w:t>50</w:t>
        </w:r>
        <w:r>
          <w:fldChar w:fldCharType="end"/>
        </w:r>
      </w:hyperlink>
    </w:p>
    <w:p>
      <w:pPr>
        <w:pStyle w:val="TOC2"/>
        <w:tabs>
          <w:tab w:val="right" w:leader="dot" w:pos="8306"/>
        </w:tabs>
      </w:pPr>
      <w:hyperlink w:anchor="_Toc32227" w:history="1">
        <w:r>
          <w:rPr>
            <w:rFonts w:ascii="仿宋" w:eastAsia="仿宋" w:hAnsi="仿宋" w:cs="仿宋" w:hint="eastAsia"/>
            <w:lang w:eastAsia="zh-CN"/>
          </w:rPr>
          <w:t>(一)、DNA测序项目启动阶段时间节点</w:t>
        </w:r>
        <w:r>
          <w:tab/>
        </w:r>
        <w:r>
          <w:fldChar w:fldCharType="begin"/>
        </w:r>
        <w:r>
          <w:instrText xml:space="preserve"> PAGEREF _Toc32227 \h </w:instrText>
        </w:r>
        <w:r>
          <w:fldChar w:fldCharType="separate"/>
        </w:r>
        <w:r>
          <w:t>50</w:t>
        </w:r>
        <w:r>
          <w:fldChar w:fldCharType="end"/>
        </w:r>
      </w:hyperlink>
    </w:p>
    <w:p>
      <w:pPr>
        <w:pStyle w:val="TOC2"/>
        <w:tabs>
          <w:tab w:val="right" w:leader="dot" w:pos="8306"/>
        </w:tabs>
      </w:pPr>
      <w:hyperlink w:anchor="_Toc16267" w:history="1">
        <w:r>
          <w:rPr>
            <w:rFonts w:ascii="仿宋" w:eastAsia="仿宋" w:hAnsi="仿宋" w:cs="仿宋" w:hint="eastAsia"/>
            <w:lang w:eastAsia="zh-CN"/>
          </w:rPr>
          <w:t>(二)、DNA测序项目执行阶段时间节点</w:t>
        </w:r>
        <w:r>
          <w:tab/>
        </w:r>
        <w:r>
          <w:fldChar w:fldCharType="begin"/>
        </w:r>
        <w:r>
          <w:instrText xml:space="preserve"> PAGEREF _Toc16267 \h </w:instrText>
        </w:r>
        <w:r>
          <w:fldChar w:fldCharType="separate"/>
        </w:r>
        <w:r>
          <w:t>51</w:t>
        </w:r>
        <w:r>
          <w:fldChar w:fldCharType="end"/>
        </w:r>
      </w:hyperlink>
    </w:p>
    <w:p>
      <w:pPr>
        <w:pStyle w:val="TOC2"/>
        <w:tabs>
          <w:tab w:val="right" w:leader="dot" w:pos="8306"/>
        </w:tabs>
      </w:pPr>
      <w:hyperlink w:anchor="_Toc23840" w:history="1">
        <w:r>
          <w:rPr>
            <w:rFonts w:ascii="仿宋" w:eastAsia="仿宋" w:hAnsi="仿宋" w:cs="仿宋" w:hint="eastAsia"/>
            <w:lang w:eastAsia="zh-CN"/>
          </w:rPr>
          <w:t>(三)、DNA测序项目完成阶段时间节点</w:t>
        </w:r>
        <w:r>
          <w:tab/>
        </w:r>
        <w:r>
          <w:fldChar w:fldCharType="begin"/>
        </w:r>
        <w:r>
          <w:instrText xml:space="preserve"> PAGEREF _Toc23840 \h </w:instrText>
        </w:r>
        <w:r>
          <w:fldChar w:fldCharType="separate"/>
        </w:r>
        <w:r>
          <w:t>52</w:t>
        </w:r>
        <w:r>
          <w:fldChar w:fldCharType="end"/>
        </w:r>
      </w:hyperlink>
    </w:p>
    <w:p>
      <w:pPr>
        <w:pStyle w:val="TOC1"/>
        <w:tabs>
          <w:tab w:val="right" w:leader="dot" w:pos="8306"/>
        </w:tabs>
      </w:pPr>
      <w:hyperlink w:anchor="_Toc26023" w:history="1">
        <w:r>
          <w:rPr>
            <w:rFonts w:ascii="仿宋" w:eastAsia="仿宋" w:hAnsi="仿宋" w:cs="仿宋" w:hint="eastAsia"/>
            <w:lang w:eastAsia="zh-CN"/>
          </w:rPr>
          <w:t>十四、DNA测序项目变更管理</w:t>
        </w:r>
        <w:r>
          <w:tab/>
        </w:r>
        <w:r>
          <w:fldChar w:fldCharType="begin"/>
        </w:r>
        <w:r>
          <w:instrText xml:space="preserve"> PAGEREF _Toc26023 \h </w:instrText>
        </w:r>
        <w:r>
          <w:fldChar w:fldCharType="separate"/>
        </w:r>
        <w:r>
          <w:t>53</w:t>
        </w:r>
        <w:r>
          <w:fldChar w:fldCharType="end"/>
        </w:r>
      </w:hyperlink>
    </w:p>
    <w:p>
      <w:pPr>
        <w:pStyle w:val="TOC2"/>
        <w:tabs>
          <w:tab w:val="right" w:leader="dot" w:pos="8306"/>
        </w:tabs>
      </w:pPr>
      <w:hyperlink w:anchor="_Toc19821" w:history="1">
        <w:r>
          <w:rPr>
            <w:rFonts w:ascii="仿宋" w:eastAsia="仿宋" w:hAnsi="仿宋" w:cs="仿宋" w:hint="eastAsia"/>
            <w:lang w:eastAsia="zh-CN"/>
          </w:rPr>
          <w:t>(一)、变更申请与评估</w:t>
        </w:r>
        <w:r>
          <w:tab/>
        </w:r>
        <w:r>
          <w:fldChar w:fldCharType="begin"/>
        </w:r>
        <w:r>
          <w:instrText xml:space="preserve"> PAGEREF _Toc19821 \h </w:instrText>
        </w:r>
        <w:r>
          <w:fldChar w:fldCharType="separate"/>
        </w:r>
        <w:r>
          <w:t>53</w:t>
        </w:r>
        <w:r>
          <w:fldChar w:fldCharType="end"/>
        </w:r>
      </w:hyperlink>
    </w:p>
    <w:p>
      <w:pPr>
        <w:pStyle w:val="TOC2"/>
        <w:tabs>
          <w:tab w:val="right" w:leader="dot" w:pos="8306"/>
        </w:tabs>
      </w:pPr>
      <w:hyperlink w:anchor="_Toc25214" w:history="1">
        <w:r>
          <w:rPr>
            <w:rFonts w:ascii="仿宋" w:eastAsia="仿宋" w:hAnsi="仿宋" w:cs="仿宋" w:hint="eastAsia"/>
            <w:lang w:eastAsia="zh-CN"/>
          </w:rPr>
          <w:t>(二)、变更实施与控制</w:t>
        </w:r>
        <w:r>
          <w:tab/>
        </w:r>
        <w:r>
          <w:fldChar w:fldCharType="begin"/>
        </w:r>
        <w:r>
          <w:instrText xml:space="preserve"> PAGEREF _Toc25214 \h </w:instrText>
        </w:r>
        <w:r>
          <w:fldChar w:fldCharType="separate"/>
        </w:r>
        <w:r>
          <w:t>54</w:t>
        </w:r>
        <w:r>
          <w:fldChar w:fldCharType="end"/>
        </w:r>
      </w:hyperlink>
    </w:p>
    <w:p>
      <w:pPr>
        <w:pStyle w:val="TOC1"/>
        <w:tabs>
          <w:tab w:val="right" w:leader="dot" w:pos="8306"/>
        </w:tabs>
      </w:pPr>
      <w:hyperlink w:anchor="_Toc3278" w:history="1">
        <w:r>
          <w:rPr>
            <w:rFonts w:ascii="仿宋" w:eastAsia="仿宋" w:hAnsi="仿宋" w:cs="仿宋" w:hint="eastAsia"/>
            <w:lang w:eastAsia="zh-CN"/>
          </w:rPr>
          <w:t>十五、DNA测序项目治理与监督</w:t>
        </w:r>
        <w:r>
          <w:tab/>
        </w:r>
        <w:r>
          <w:fldChar w:fldCharType="begin"/>
        </w:r>
        <w:r>
          <w:instrText xml:space="preserve"> PAGEREF _Toc3278 \h </w:instrText>
        </w:r>
        <w:r>
          <w:fldChar w:fldCharType="separate"/>
        </w:r>
        <w:r>
          <w:t>54</w:t>
        </w:r>
        <w:r>
          <w:fldChar w:fldCharType="end"/>
        </w:r>
      </w:hyperlink>
    </w:p>
    <w:p>
      <w:pPr>
        <w:pStyle w:val="TOC2"/>
        <w:tabs>
          <w:tab w:val="right" w:leader="dot" w:pos="8306"/>
        </w:tabs>
      </w:pPr>
      <w:hyperlink w:anchor="_Toc9540" w:history="1">
        <w:r>
          <w:rPr>
            <w:rFonts w:ascii="仿宋" w:eastAsia="仿宋" w:hAnsi="仿宋" w:cs="仿宋" w:hint="eastAsia"/>
            <w:lang w:eastAsia="zh-CN"/>
          </w:rPr>
          <w:t>(一)、DNA测序项目治理结构</w:t>
        </w:r>
        <w:r>
          <w:tab/>
        </w:r>
        <w:r>
          <w:fldChar w:fldCharType="begin"/>
        </w:r>
        <w:r>
          <w:instrText xml:space="preserve"> PAGEREF _Toc9540 \h </w:instrText>
        </w:r>
        <w:r>
          <w:fldChar w:fldCharType="separate"/>
        </w:r>
        <w:r>
          <w:t>54</w:t>
        </w:r>
        <w:r>
          <w:fldChar w:fldCharType="end"/>
        </w:r>
      </w:hyperlink>
    </w:p>
    <w:p>
      <w:pPr>
        <w:pStyle w:val="TOC2"/>
        <w:tabs>
          <w:tab w:val="right" w:leader="dot" w:pos="8306"/>
        </w:tabs>
      </w:pPr>
      <w:hyperlink w:anchor="_Toc23015" w:history="1">
        <w:r>
          <w:rPr>
            <w:rFonts w:ascii="仿宋" w:eastAsia="仿宋" w:hAnsi="仿宋" w:cs="仿宋" w:hint="eastAsia"/>
            <w:lang w:eastAsia="zh-CN"/>
          </w:rPr>
          <w:t>(二)、监督与审计</w:t>
        </w:r>
        <w:r>
          <w:tab/>
        </w:r>
        <w:r>
          <w:fldChar w:fldCharType="begin"/>
        </w:r>
        <w:r>
          <w:instrText xml:space="preserve"> PAGEREF _Toc23015 \h </w:instrText>
        </w:r>
        <w:r>
          <w:fldChar w:fldCharType="separate"/>
        </w:r>
        <w:r>
          <w:t>56</w:t>
        </w:r>
        <w:r>
          <w:fldChar w:fldCharType="end"/>
        </w:r>
      </w:hyperlink>
    </w:p>
    <w:p>
      <w:pPr>
        <w:pStyle w:val="TOC1"/>
        <w:tabs>
          <w:tab w:val="right" w:leader="dot" w:pos="8306"/>
        </w:tabs>
      </w:pPr>
      <w:hyperlink w:anchor="_Toc13658" w:history="1">
        <w:r>
          <w:rPr>
            <w:rFonts w:ascii="仿宋" w:eastAsia="仿宋" w:hAnsi="仿宋" w:cs="仿宋" w:hint="eastAsia"/>
            <w:lang w:eastAsia="zh-CN"/>
          </w:rPr>
          <w:t>十六、质量管理体系</w:t>
        </w:r>
        <w:r>
          <w:tab/>
        </w:r>
        <w:r>
          <w:fldChar w:fldCharType="begin"/>
        </w:r>
        <w:r>
          <w:instrText xml:space="preserve"> PAGEREF _Toc13658 \h </w:instrText>
        </w:r>
        <w:r>
          <w:fldChar w:fldCharType="separate"/>
        </w:r>
        <w:r>
          <w:t>57</w:t>
        </w:r>
        <w:r>
          <w:fldChar w:fldCharType="end"/>
        </w:r>
      </w:hyperlink>
    </w:p>
    <w:p>
      <w:pPr>
        <w:pStyle w:val="TOC2"/>
        <w:tabs>
          <w:tab w:val="right" w:leader="dot" w:pos="8306"/>
        </w:tabs>
      </w:pPr>
      <w:hyperlink w:anchor="_Toc7320" w:history="1">
        <w:r>
          <w:rPr>
            <w:rFonts w:ascii="仿宋" w:eastAsia="仿宋" w:hAnsi="仿宋" w:cs="仿宋" w:hint="eastAsia"/>
            <w:lang w:eastAsia="zh-CN"/>
          </w:rPr>
          <w:t>(一)、质量目标与方针</w:t>
        </w:r>
        <w:r>
          <w:tab/>
        </w:r>
        <w:r>
          <w:fldChar w:fldCharType="begin"/>
        </w:r>
        <w:r>
          <w:instrText xml:space="preserve"> PAGEREF _Toc7320 \h </w:instrText>
        </w:r>
        <w:r>
          <w:fldChar w:fldCharType="separate"/>
        </w:r>
        <w:r>
          <w:t>57</w:t>
        </w:r>
        <w:r>
          <w:fldChar w:fldCharType="end"/>
        </w:r>
      </w:hyperlink>
    </w:p>
    <w:p>
      <w:pPr>
        <w:pStyle w:val="TOC2"/>
        <w:tabs>
          <w:tab w:val="right" w:leader="dot" w:pos="8306"/>
        </w:tabs>
      </w:pPr>
      <w:hyperlink w:anchor="_Toc2314" w:history="1">
        <w:r>
          <w:rPr>
            <w:rFonts w:ascii="仿宋" w:eastAsia="仿宋" w:hAnsi="仿宋" w:cs="仿宋" w:hint="eastAsia"/>
            <w:lang w:eastAsia="zh-CN"/>
          </w:rPr>
          <w:t>(二)、质量管理责任</w:t>
        </w:r>
        <w:r>
          <w:tab/>
        </w:r>
        <w:r>
          <w:fldChar w:fldCharType="begin"/>
        </w:r>
        <w:r>
          <w:instrText xml:space="preserve"> PAGEREF _Toc2314 \h </w:instrText>
        </w:r>
        <w:r>
          <w:fldChar w:fldCharType="separate"/>
        </w:r>
        <w:r>
          <w:t>58</w:t>
        </w:r>
        <w:r>
          <w:fldChar w:fldCharType="end"/>
        </w:r>
      </w:hyperlink>
    </w:p>
    <w:p>
      <w:pPr>
        <w:pStyle w:val="TOC2"/>
        <w:tabs>
          <w:tab w:val="right" w:leader="dot" w:pos="8306"/>
        </w:tabs>
      </w:pPr>
      <w:hyperlink w:anchor="_Toc28770" w:history="1">
        <w:r>
          <w:rPr>
            <w:rFonts w:ascii="仿宋" w:eastAsia="仿宋" w:hAnsi="仿宋" w:cs="仿宋" w:hint="eastAsia"/>
            <w:lang w:eastAsia="zh-CN"/>
          </w:rPr>
          <w:t>(三)、质量管理体系文件</w:t>
        </w:r>
        <w:r>
          <w:tab/>
        </w:r>
        <w:r>
          <w:fldChar w:fldCharType="begin"/>
        </w:r>
        <w:r>
          <w:instrText xml:space="preserve"> PAGEREF _Toc28770 \h </w:instrText>
        </w:r>
        <w:r>
          <w:fldChar w:fldCharType="separate"/>
        </w:r>
        <w:r>
          <w:t>59</w:t>
        </w:r>
        <w:r>
          <w:fldChar w:fldCharType="end"/>
        </w:r>
      </w:hyperlink>
    </w:p>
    <w:p>
      <w:pPr>
        <w:pStyle w:val="TOC2"/>
        <w:tabs>
          <w:tab w:val="right" w:leader="dot" w:pos="8306"/>
        </w:tabs>
      </w:pPr>
      <w:hyperlink w:anchor="_Toc15038" w:history="1">
        <w:r>
          <w:rPr>
            <w:rFonts w:ascii="仿宋" w:eastAsia="仿宋" w:hAnsi="仿宋" w:cs="仿宋" w:hint="eastAsia"/>
            <w:lang w:eastAsia="zh-CN"/>
          </w:rPr>
          <w:t>(四)、质量培训与教育</w:t>
        </w:r>
        <w:r>
          <w:tab/>
        </w:r>
        <w:r>
          <w:fldChar w:fldCharType="begin"/>
        </w:r>
        <w:r>
          <w:instrText xml:space="preserve"> PAGEREF _Toc15038 \h </w:instrText>
        </w:r>
        <w:r>
          <w:fldChar w:fldCharType="separate"/>
        </w:r>
        <w:r>
          <w:t>61</w:t>
        </w:r>
        <w:r>
          <w:fldChar w:fldCharType="end"/>
        </w:r>
      </w:hyperlink>
    </w:p>
    <w:p>
      <w:pPr>
        <w:pStyle w:val="TOC2"/>
        <w:tabs>
          <w:tab w:val="right" w:leader="dot" w:pos="8306"/>
        </w:tabs>
      </w:pPr>
      <w:hyperlink w:anchor="_Toc1841" w:history="1">
        <w:r>
          <w:rPr>
            <w:rFonts w:ascii="仿宋" w:eastAsia="仿宋" w:hAnsi="仿宋" w:cs="仿宋" w:hint="eastAsia"/>
            <w:lang w:eastAsia="zh-CN"/>
          </w:rPr>
          <w:t>(五)、质量审核与评价</w:t>
        </w:r>
        <w:r>
          <w:tab/>
        </w:r>
        <w:r>
          <w:fldChar w:fldCharType="begin"/>
        </w:r>
        <w:r>
          <w:instrText xml:space="preserve"> PAGEREF _Toc1841 \h </w:instrText>
        </w:r>
        <w:r>
          <w:fldChar w:fldCharType="separate"/>
        </w:r>
        <w:r>
          <w:t>63</w:t>
        </w:r>
        <w:r>
          <w:fldChar w:fldCharType="end"/>
        </w:r>
      </w:hyperlink>
    </w:p>
    <w:p>
      <w:pPr>
        <w:pStyle w:val="TOC2"/>
        <w:tabs>
          <w:tab w:val="right" w:leader="dot" w:pos="8306"/>
        </w:tabs>
      </w:pPr>
      <w:hyperlink w:anchor="_Toc22837" w:history="1">
        <w:r>
          <w:rPr>
            <w:rFonts w:ascii="仿宋" w:eastAsia="仿宋" w:hAnsi="仿宋" w:cs="仿宋" w:hint="eastAsia"/>
            <w:lang w:eastAsia="zh-CN"/>
          </w:rPr>
          <w:t>(六)、不符合与纠正措施</w:t>
        </w:r>
        <w:r>
          <w:tab/>
        </w:r>
        <w:r>
          <w:fldChar w:fldCharType="begin"/>
        </w:r>
        <w:r>
          <w:instrText xml:space="preserve"> PAGEREF _Toc22837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18"/>
      <w:r>
        <w:rPr>
          <w:rFonts w:ascii="仿宋" w:eastAsia="仿宋" w:hAnsi="仿宋" w:cs="仿宋" w:hint="eastAsia"/>
          <w:sz w:val="28"/>
          <w:lang w:eastAsia="zh-CN"/>
        </w:rPr>
        <w:t>一、DNA测序项目绩效评估</w:t>
      </w:r>
      <w:bookmarkEnd w:id="2"/>
    </w:p>
    <w:p>
      <w:pPr>
        <w:pStyle w:val="Heading2"/>
        <w:rPr>
          <w:rFonts w:ascii="仿宋" w:eastAsia="仿宋" w:hAnsi="仿宋" w:cs="仿宋" w:hint="eastAsia"/>
          <w:lang w:eastAsia="zh-CN"/>
        </w:rPr>
      </w:pPr>
      <w:bookmarkStart w:id="3" w:name="_Toc48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在DNA测序项目中，我们设计了一套全面的绩效评估指标，以确保DNA测序项目的可控和成功交付。这些指标跨足DNA测序项目目标、成本、进度和质量等多个维度，为我们提供了全面洞察DNA测序项目的健康状况。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目标达成率是我们关注的首要指标。我们设定了明确的目标，并通过定期监测和评估，迅速发现并应对潜在的目标偏差。这为DNA测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成本绩效是另一个核心关注点。通过实际成本与预算成本的对比分析，我们深入了解成本差异的原因，及时调整资源分配，保持DNA测序项目在经济效益方面的合理水平。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进度作为关键的绩效指标之一，得到了精心的关注。我们制定了详细的DNA测序项目进度计划，并设立了进度符合度指标，确保实际进度与计划进度保持一致。这使我们能够快速发现和解决潜在的进度问题，保持DNA测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NA测序项目绩效的不可或缺的一环。我们引入了一系列的质量标准和客户满意度指标，以确保DNA测序项目交付的成果在质量上达到或超越预期水平。通过持续监测这些指标，我们努力提升DNA测序项目整体质量水平，为DNA测序项目的成功交付提供有力保障。通过这些科学且全面的绩效评估，我们能够更好地引导DNA测序项目的持续改进，确保DNA测序项目目标的顺利达成。</w:t>
      </w:r>
    </w:p>
    <w:p>
      <w:pPr>
        <w:pStyle w:val="Heading2"/>
        <w:ind w:firstLine="560" w:firstLineChars="200"/>
        <w:rPr>
          <w:rFonts w:ascii="仿宋" w:eastAsia="仿宋" w:hAnsi="仿宋" w:cs="仿宋" w:hint="eastAsia"/>
          <w:sz w:val="28"/>
          <w:lang w:eastAsia="zh-CN"/>
        </w:rPr>
      </w:pPr>
      <w:bookmarkStart w:id="4" w:name="_Toc62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绩效评估是DNA测序项目中的关键环节，为确保DNA测序项目达到预期目标，我们采用了多层次、多维度的绩效评估方法。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NA测序项目的战略目标对齐，确保每个决策和行动都与DNA测序项目整体目标保持一致。团队会定期召开战略对齐会议，审视当前工作与DNA测序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DNA测序项目进度、质量、成本和风险等方面。这些指标通过数据收集和分析，为DNA测序项目管理团队提供了客观的评估依据。例如，我们通过DNA测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绩效评估不仅仅停留在DNA测序项目内部，还考虑了DNA测序项目对外部环境的影响。我们定期进行干系人满意度调查，以了解各利益相关方对DNA测序项目的期望和满意度，并及时做出调整。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这种多层次、多角度的绩效评估方法，使得我们能够全面了解DNA测序项目的运行状态，及时做出调整，确保DNA测序项目在不断变化的环境中保持稳健前行。</w:t>
      </w:r>
    </w:p>
    <w:p>
      <w:pPr>
        <w:pStyle w:val="Heading2"/>
        <w:ind w:firstLine="560" w:firstLineChars="200"/>
        <w:rPr>
          <w:rFonts w:ascii="仿宋" w:eastAsia="仿宋" w:hAnsi="仿宋" w:cs="仿宋" w:hint="eastAsia"/>
          <w:sz w:val="28"/>
          <w:lang w:eastAsia="zh-CN"/>
        </w:rPr>
      </w:pPr>
      <w:bookmarkStart w:id="5" w:name="_Toc140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为了确保DNA测序项目的有效管理和不断优化，我们采用了精心设计的绩效评估周期。这个周期旨在实现灵活、实时和全面的评估，以适应DNA测序项目执行中的各种挑战。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NA测序项目的不同需求，分为短期、中期和长期。短期评估关注每个迭代或工作周期，以及时发现和解决当前任务中的问题。中期评估涵盖几个迭代，深入了解整体DNA测序项目的趋势和性能。长期评估则着眼于整个DNA测序项目阶段，确保DNA测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NA测序项目管理工具和协作平台，团队成员能够随时更新和分享DNA测序项目数据。这种实时性的反馈机制使我们能够及时察觉潜在问题，快速调整，保持DNA测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NA测序项目的决策制定密不可分。每个周期的DNA测序项目回顾会议成为集体总结经验、识别问题深层次原因并找到创新解决方案的平台。这种定期的反思与调整机制使DNA测序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120"/>
      <w:r>
        <w:rPr>
          <w:rFonts w:ascii="仿宋" w:eastAsia="仿宋" w:hAnsi="仿宋" w:cs="仿宋" w:hint="eastAsia"/>
          <w:sz w:val="28"/>
          <w:lang w:eastAsia="zh-CN"/>
        </w:rPr>
        <w:t>二、DNA测序项目文档管理</w:t>
      </w:r>
      <w:bookmarkEnd w:id="6"/>
    </w:p>
    <w:p>
      <w:pPr>
        <w:pStyle w:val="Heading2"/>
        <w:rPr>
          <w:rFonts w:ascii="仿宋" w:eastAsia="仿宋" w:hAnsi="仿宋" w:cs="仿宋" w:hint="eastAsia"/>
          <w:lang w:eastAsia="zh-CN"/>
        </w:rPr>
      </w:pPr>
      <w:bookmarkStart w:id="7" w:name="_Toc1899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DNA测序项目高度重视文档的质量和准确性，以支持DNA测序项目的各项活动和决策。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文档的编制始于DNA测序项目计划的初期，我们制定了详细的文档编制计划，明确了每个文档的内容、格式和编写责任人。在DNA测序项目启动阶段，我们首先编制了DNA测序项目章程，明确定义了DNA测序项目的目标、范围、风险等关键要素。随后，DNA测序项目团队根据计划陆续编制了需求文档、设计文档、测试文档等各类文档，确保DNA测序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NA测序项目管理中的重要环节，旨在确保DNA测序项目文档符合质量标准和DNA测序项目需求。在DNA测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除了内部审查，我们还进行了外部审查，邀请DNA测序项目相关利益方和专业领域的专家对文档进行独立审查。这有助于获取更全面、客观的反馈，确保DNA测序项目文档不仅符合内部标准，也满足外部需求。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DNA测序项目在文档编制与审查方面建立了严格的管理机制，通过规范的流程和多维度的审查，确保DNA测序项目文档的质量、准确性和可靠性，为DNA测序项目的顺利推进提供了有力支持。</w:t>
      </w:r>
    </w:p>
    <w:p>
      <w:pPr>
        <w:pStyle w:val="Heading2"/>
        <w:ind w:firstLine="560" w:firstLineChars="200"/>
        <w:rPr>
          <w:rFonts w:ascii="仿宋" w:eastAsia="仿宋" w:hAnsi="仿宋" w:cs="仿宋" w:hint="eastAsia"/>
          <w:sz w:val="28"/>
          <w:lang w:eastAsia="zh-CN"/>
        </w:rPr>
      </w:pPr>
      <w:bookmarkStart w:id="8" w:name="_Toc559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我们通过多渠道发布文档，包括电子邮件、DNA测序项目管理平台、内部网站等，以满足不同团队成员的偏好和需求。多渠道发布确保了信息的全面覆盖。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我们采用了精细的权限控制，确保只有授权人员可以访问敏感信息。这种安全措施保护了DNA测序项目文档的机密性，防止了未经授权的信息泄露。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80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文档存档与归档是DNA测序项目生命周期中一个至关重要的环节，直接关系到DNA测序项目信息的长期保存和历史记录的完整性。在DNA测序项目中，我们实施了一系列有效的文档存档与归档管理策略：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64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575"/>
      <w:r>
        <w:rPr>
          <w:rFonts w:ascii="仿宋" w:eastAsia="仿宋" w:hAnsi="仿宋" w:cs="仿宋" w:hint="eastAsia"/>
          <w:lang w:eastAsia="zh-CN"/>
        </w:rPr>
        <w:t>(一)、DNA测序行业分析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行业一直以来都是市场的关注焦点。行业内的发展趋势、竞争态势以及潜在机会都对DNA测序项目的推进产生深远的影响。通过深入研究行业的整体概貌，我们将更好地理解行业的核心特征，为DNA测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行业，技术一直是推动创新和发展的关键因素。我们将对当前技术趋势进行详尽分析，包括但不限于人工智能、大数据应用、先进制造技术等。这有助于DNA测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NA测序项目成功的基础。我们将对主要竞争对手进行深入研究，包括其市场份额、产品特点、市场定位等。通过全面了解竞争对手的优势和劣势，DNA测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5641"/>
      <w:r>
        <w:rPr>
          <w:rFonts w:ascii="仿宋" w:eastAsia="仿宋" w:hAnsi="仿宋" w:cs="仿宋" w:hint="eastAsia"/>
          <w:sz w:val="28"/>
          <w:lang w:eastAsia="zh-CN"/>
        </w:rPr>
        <w:t>(二)、DNA测序市场分析预测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通过对市场规模的深入调研，我们将预测DNA测序市场未来的增长趋势。这包括市场的整体规模、各细分领域的发展趋势等。DNA测序项目可以根据市场的扩张速度和潜在机会，制定更符合市场需求的发展策略。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了解消费者的需求是市场分析的核心。我们将通过调查研究，深入挖掘目标消费者的需求特点、购买习惯以及对产品和服务的期望。这有助于DNA测序项目更好地定位目标市场，提供更符合消费者期待的解决方案。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NA测序项目实施过程中需要充分考虑的因素。我们将对市场风险进行全面评估，包括但不限于政策法规风险、市场竞争风险、技术变革风险等。通过对潜在风险的深入分析，DNA测序项目可以制定相应的风险缓解策略，降低不确定性对DNA测序项目的影响。</w:t>
      </w:r>
    </w:p>
    <w:p>
      <w:pPr>
        <w:pStyle w:val="Heading1"/>
        <w:ind w:firstLine="560" w:firstLineChars="200"/>
        <w:rPr>
          <w:rFonts w:ascii="仿宋" w:eastAsia="仿宋" w:hAnsi="仿宋" w:cs="仿宋" w:hint="eastAsia"/>
          <w:sz w:val="28"/>
          <w:lang w:eastAsia="zh-CN"/>
        </w:rPr>
      </w:pPr>
      <w:bookmarkStart w:id="13" w:name="_Toc89"/>
      <w:r>
        <w:rPr>
          <w:rFonts w:ascii="仿宋" w:eastAsia="仿宋" w:hAnsi="仿宋" w:cs="仿宋" w:hint="eastAsia"/>
          <w:sz w:val="28"/>
          <w:lang w:eastAsia="zh-CN"/>
        </w:rPr>
        <w:t>四、DNA测序项目建设背景及必要性分析</w:t>
      </w:r>
      <w:bookmarkEnd w:id="13"/>
    </w:p>
    <w:p>
      <w:pPr>
        <w:pStyle w:val="Heading2"/>
        <w:rPr>
          <w:rFonts w:ascii="仿宋" w:eastAsia="仿宋" w:hAnsi="仿宋" w:cs="仿宋" w:hint="eastAsia"/>
          <w:lang w:eastAsia="zh-CN"/>
        </w:rPr>
      </w:pPr>
      <w:bookmarkStart w:id="14" w:name="_Toc5679"/>
      <w:r>
        <w:rPr>
          <w:rFonts w:ascii="仿宋" w:eastAsia="仿宋" w:hAnsi="仿宋" w:cs="仿宋" w:hint="eastAsia"/>
          <w:lang w:eastAsia="zh-CN"/>
        </w:rPr>
        <w:t>(一)、DNA测序项目背景分析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NA测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我们的背景分析将深入挖掘当前行业的发展趋势，通过对竞争态势的全面审视，找到DNA测序项目在这个潮流中的定位。同时，我们将关注行业内涌现的新兴机遇，以便DNA测序项目更好地融入行业发展的潮流中。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NA测序项目提供了强大的发展动力。我们将聚焦于行业内最新的技术发展趋势，包括但不限于人工智能、大数据分析、物联网等领域。通过深度的技术研究，我们将确保DNA测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NA测序项目发展的源泉。我们将投入更多的精力对市场需求进行深入剖析，超越表面的需求，深入挖掘潜在的市场痛点和机遇。通过对市场需求的细致了解，DNA测序项目将更有针对性地设计解决方案，满足市场的多样化需求，从而更好地促进DNA测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NA测序项目战略至关重要。我们将对竞争态势进行更为深入的分析，包括但不限于市场份额、产品特点、客户满意度等多个维度。通过深度的竞争分析，DNA测序项目将能够更准确地把握市场脉搏，制定具有竞争力的DNA测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DNA测序项目的发展具有直接的影响。我们将进行更为全面的法规和政策分析，了解行业发展中的潜在法律风险和合规挑战。通过充分了解和遵守相关法规，DNA测序项目将确保在法律框架内合法合规运营，为DNA测序项目的稳健发展提供有力支持。</w:t>
      </w:r>
    </w:p>
    <w:p>
      <w:pPr>
        <w:pStyle w:val="Heading2"/>
        <w:ind w:firstLine="560" w:firstLineChars="200"/>
        <w:rPr>
          <w:rFonts w:ascii="仿宋" w:eastAsia="仿宋" w:hAnsi="仿宋" w:cs="仿宋" w:hint="eastAsia"/>
          <w:sz w:val="28"/>
          <w:lang w:eastAsia="zh-CN"/>
        </w:rPr>
      </w:pPr>
      <w:bookmarkStart w:id="15" w:name="_Toc17646"/>
      <w:r>
        <w:rPr>
          <w:rFonts w:ascii="仿宋" w:eastAsia="仿宋" w:hAnsi="仿宋" w:cs="仿宋" w:hint="eastAsia"/>
          <w:sz w:val="28"/>
          <w:lang w:eastAsia="zh-CN"/>
        </w:rPr>
        <w:t>(二)、DNA测序项目建设必要性分析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建设的迫切性源于对行业发展趋势的深刻洞察。我们正处于一个行业变革的时代，科技创新、数字化转型成为企业发展的关键动力。DNA测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建设不仅仅是为了跟上潮流，更是为了通过技术创新推动企业的持续发展。通过引入先进的技术和解决方案，DNA测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NA测序项目的建设成为必然选择，通过提高产品质量、拓展服务领域，从而在竞争中获得更多的机会。DNA测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NA测序项目建设的必要性体现在对客户需求更精准的满足。通过DNA测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DNA测序项目建设的背后是对企业持续创新的追求。只有通过不断创新，企业才能在竞争中立于不败之地。DNA测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559"/>
      <w:r>
        <w:rPr>
          <w:rFonts w:ascii="仿宋" w:eastAsia="仿宋" w:hAnsi="仿宋" w:cs="仿宋" w:hint="eastAsia"/>
          <w:sz w:val="28"/>
          <w:lang w:eastAsia="zh-CN"/>
        </w:rPr>
        <w:t>五、DNA测序项目选址可行性分析</w:t>
      </w:r>
      <w:bookmarkEnd w:id="16"/>
    </w:p>
    <w:p>
      <w:pPr>
        <w:pStyle w:val="Heading2"/>
        <w:rPr>
          <w:rFonts w:ascii="仿宋" w:eastAsia="仿宋" w:hAnsi="仿宋" w:cs="仿宋" w:hint="eastAsia"/>
          <w:lang w:eastAsia="zh-CN"/>
        </w:rPr>
      </w:pPr>
      <w:bookmarkStart w:id="17" w:name="_Toc9138"/>
      <w:r>
        <w:rPr>
          <w:rFonts w:ascii="仿宋" w:eastAsia="仿宋" w:hAnsi="仿宋" w:cs="仿宋" w:hint="eastAsia"/>
          <w:lang w:eastAsia="zh-CN"/>
        </w:rPr>
        <w:t>(一)、DNA测序项目选址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该DNA测序项目选址位于XX省XX市XX区XXX街道</w:t>
      </w:r>
    </w:p>
    <w:p>
      <w:pPr>
        <w:pStyle w:val="Heading2"/>
        <w:ind w:firstLine="560" w:firstLineChars="200"/>
        <w:rPr>
          <w:rFonts w:ascii="仿宋" w:eastAsia="仿宋" w:hAnsi="仿宋" w:cs="仿宋" w:hint="eastAsia"/>
          <w:sz w:val="28"/>
          <w:lang w:eastAsia="zh-CN"/>
        </w:rPr>
      </w:pPr>
      <w:bookmarkStart w:id="18" w:name="_Toc1131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DNA测序项目的征地面积将根据DNA测序项目的实际规模和需求进行精确规划。具体面积XXX平方米，旨在确保DNA测序项目不仅能够满足当前的发展需求，还能够预留空间以适应未来的扩展。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净用地面积是在征地面积基础上去除不可利用面积后的实际可开发用地。具体面积XXX平方米，考虑到环保、交通、安全等多方面因素，以确保DNA测序项目在整体利用效率上达到最优。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DNA测序项目计划建设的建筑总规模具体面积XXX平方米。这一规模的确定综合考虑了DNA测序项目的性质、规模，以及城市规划的相关要求，确保建筑布局与周边环境协调一致。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绿地率是DNA测序项目用地中被规划为绿地的比例。具体面积XXX平方米，旨在通过合理规划绿地，改善DNA测序项目周边环境，提升居民生活质量，并符合城市整体绿化规划。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容积率是用地上可以建设的建筑总体积与用地面积之比。具体面积XXX，通过合理的容积率规划，确保DNA测序项目建筑规模与周边环境和谐共生。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确保DNA测序项目选址与当地城市规划相一致，具体面积XXX平方米。通过与城市规划部门深入沟通，确保DNA测序项目不仅符合城市的整体发展方向，还能够融入城市的发展布局，为城市的长远发展贡献力量。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充分了解并确保DNA测序项目选址符合当地产业政策，具体面积XXX平方米。这包括DNA测序项目对当地经济的促进作用，以及对相关产业的带动效应，确保DNA测序项目与地方政府的产业政策保持一致，促进共赢合作。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用地总体要求必须符合环保和可持续发展的原则，具体面积XXX平方米。通过采用绿色建筑设计、节能减排等措施，确保DNA测序项目在建设和运营过程中对环境的影响最小化，达到可持续发展的要求。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确保DNA测序项目选址具备必要的公共设施配套，具体面积XXX平方米。这包括交通便利性、教育、医疗等基础设施，以提高居民生活品质，使得DNA测序项目选址更具吸引力。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考虑用地总体要求对当地社会稳定性的影响，具体面积XXX平方米。通过深入了解当地社区反馈，确保DNA测序项目的选址和建设过程对当地社会和谐稳定产生积极作用。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NA测序项目选址不仅符合法规和规划，还在实际操作中具有可行性。这一全面规划将为DNA测序项目的成功实施提供坚实的基础，确保DNA测序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41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DNA测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https://d.book118.com/928013135006006047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DNA测序项目规划设计方案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E5095"/>
    <w:rsid w:val="30DE50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131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2024-03-07T08:50:00Z</dcterms:created>
  <dcterms:modified xsi:type="dcterms:W3CDTF">2024-03-07T08:51:12Z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2CE0A5BC0AD64FB38F9BA7AB6B812188_11</vt:lpwstr>
  </property>
  <property fmtid="{D5CDD505-2E9C-101B-9397-08002B2CF9AE}" pid="3" name="KSOProductBuildVer">
    <vt:lpwstr>2052-12.1.0.16388</vt:lpwstr>
  </property>
</Properties>
</file>