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硬化胶项目计划设计方案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8" w:history="1">
        <w:r>
          <w:rPr>
            <w:rFonts w:ascii="仿宋" w:eastAsia="仿宋" w:hAnsi="仿宋" w:cs="仿宋" w:hint="eastAsia"/>
            <w:lang w:eastAsia="zh-CN"/>
          </w:rPr>
          <w:t>概论</w:t>
        </w:r>
        <w:r>
          <w:tab/>
        </w:r>
        <w:r>
          <w:fldChar w:fldCharType="begin"/>
        </w:r>
        <w:r>
          <w:instrText xml:space="preserve"> PAGEREF _Toc8428 \h </w:instrText>
        </w:r>
        <w:r>
          <w:fldChar w:fldCharType="separate"/>
        </w:r>
        <w:r>
          <w:t>3</w:t>
        </w:r>
        <w:r>
          <w:fldChar w:fldCharType="end"/>
        </w:r>
      </w:hyperlink>
    </w:p>
    <w:p>
      <w:pPr>
        <w:pStyle w:val="TOC1"/>
        <w:tabs>
          <w:tab w:val="right" w:leader="dot" w:pos="8306"/>
        </w:tabs>
      </w:pPr>
      <w:hyperlink w:anchor="_Toc20823" w:history="1">
        <w:r>
          <w:rPr>
            <w:rFonts w:ascii="仿宋" w:eastAsia="仿宋" w:hAnsi="仿宋" w:cs="仿宋" w:hint="eastAsia"/>
            <w:lang w:eastAsia="zh-CN"/>
          </w:rPr>
          <w:t>一、硬化胶项目绩效评估</w:t>
        </w:r>
        <w:r>
          <w:tab/>
        </w:r>
        <w:r>
          <w:fldChar w:fldCharType="begin"/>
        </w:r>
        <w:r>
          <w:instrText xml:space="preserve"> PAGEREF _Toc20823 \h </w:instrText>
        </w:r>
        <w:r>
          <w:fldChar w:fldCharType="separate"/>
        </w:r>
        <w:r>
          <w:t>3</w:t>
        </w:r>
        <w:r>
          <w:fldChar w:fldCharType="end"/>
        </w:r>
      </w:hyperlink>
    </w:p>
    <w:p>
      <w:pPr>
        <w:pStyle w:val="TOC2"/>
        <w:tabs>
          <w:tab w:val="right" w:leader="dot" w:pos="8306"/>
        </w:tabs>
      </w:pPr>
      <w:hyperlink w:anchor="_Toc5582" w:history="1">
        <w:r>
          <w:rPr>
            <w:rFonts w:ascii="仿宋" w:eastAsia="仿宋" w:hAnsi="仿宋" w:cs="仿宋" w:hint="eastAsia"/>
            <w:lang w:eastAsia="zh-CN"/>
          </w:rPr>
          <w:t>(一)、绩效评估指标</w:t>
        </w:r>
        <w:r>
          <w:tab/>
        </w:r>
        <w:r>
          <w:fldChar w:fldCharType="begin"/>
        </w:r>
        <w:r>
          <w:instrText xml:space="preserve"> PAGEREF _Toc5582 \h </w:instrText>
        </w:r>
        <w:r>
          <w:fldChar w:fldCharType="separate"/>
        </w:r>
        <w:r>
          <w:t>3</w:t>
        </w:r>
        <w:r>
          <w:fldChar w:fldCharType="end"/>
        </w:r>
      </w:hyperlink>
    </w:p>
    <w:p>
      <w:pPr>
        <w:pStyle w:val="TOC2"/>
        <w:tabs>
          <w:tab w:val="right" w:leader="dot" w:pos="8306"/>
        </w:tabs>
      </w:pPr>
      <w:hyperlink w:anchor="_Toc5362" w:history="1">
        <w:r>
          <w:rPr>
            <w:rFonts w:ascii="仿宋" w:eastAsia="仿宋" w:hAnsi="仿宋" w:cs="仿宋" w:hint="eastAsia"/>
            <w:lang w:eastAsia="zh-CN"/>
          </w:rPr>
          <w:t>(二)、绩效评估方法</w:t>
        </w:r>
        <w:r>
          <w:tab/>
        </w:r>
        <w:r>
          <w:fldChar w:fldCharType="begin"/>
        </w:r>
        <w:r>
          <w:instrText xml:space="preserve"> PAGEREF _Toc5362 \h </w:instrText>
        </w:r>
        <w:r>
          <w:fldChar w:fldCharType="separate"/>
        </w:r>
        <w:r>
          <w:t>4</w:t>
        </w:r>
        <w:r>
          <w:fldChar w:fldCharType="end"/>
        </w:r>
      </w:hyperlink>
    </w:p>
    <w:p>
      <w:pPr>
        <w:pStyle w:val="TOC2"/>
        <w:tabs>
          <w:tab w:val="right" w:leader="dot" w:pos="8306"/>
        </w:tabs>
      </w:pPr>
      <w:hyperlink w:anchor="_Toc2269" w:history="1">
        <w:r>
          <w:rPr>
            <w:rFonts w:ascii="仿宋" w:eastAsia="仿宋" w:hAnsi="仿宋" w:cs="仿宋" w:hint="eastAsia"/>
            <w:lang w:eastAsia="zh-CN"/>
          </w:rPr>
          <w:t>(三)、绩效评估周期</w:t>
        </w:r>
        <w:r>
          <w:tab/>
        </w:r>
        <w:r>
          <w:fldChar w:fldCharType="begin"/>
        </w:r>
        <w:r>
          <w:instrText xml:space="preserve"> PAGEREF _Toc2269 \h </w:instrText>
        </w:r>
        <w:r>
          <w:fldChar w:fldCharType="separate"/>
        </w:r>
        <w:r>
          <w:t>5</w:t>
        </w:r>
        <w:r>
          <w:fldChar w:fldCharType="end"/>
        </w:r>
      </w:hyperlink>
    </w:p>
    <w:p>
      <w:pPr>
        <w:pStyle w:val="TOC1"/>
        <w:tabs>
          <w:tab w:val="right" w:leader="dot" w:pos="8306"/>
        </w:tabs>
      </w:pPr>
      <w:hyperlink w:anchor="_Toc5197" w:history="1">
        <w:r>
          <w:rPr>
            <w:rFonts w:ascii="仿宋" w:eastAsia="仿宋" w:hAnsi="仿宋" w:cs="仿宋" w:hint="eastAsia"/>
            <w:lang w:eastAsia="zh-CN"/>
          </w:rPr>
          <w:t>二、工艺说明</w:t>
        </w:r>
        <w:r>
          <w:tab/>
        </w:r>
        <w:r>
          <w:fldChar w:fldCharType="begin"/>
        </w:r>
        <w:r>
          <w:instrText xml:space="preserve"> PAGEREF _Toc5197 \h </w:instrText>
        </w:r>
        <w:r>
          <w:fldChar w:fldCharType="separate"/>
        </w:r>
        <w:r>
          <w:t>6</w:t>
        </w:r>
        <w:r>
          <w:fldChar w:fldCharType="end"/>
        </w:r>
      </w:hyperlink>
    </w:p>
    <w:p>
      <w:pPr>
        <w:pStyle w:val="TOC2"/>
        <w:tabs>
          <w:tab w:val="right" w:leader="dot" w:pos="8306"/>
        </w:tabs>
      </w:pPr>
      <w:hyperlink w:anchor="_Toc19162" w:history="1">
        <w:r>
          <w:rPr>
            <w:rFonts w:ascii="仿宋" w:eastAsia="仿宋" w:hAnsi="仿宋" w:cs="仿宋" w:hint="eastAsia"/>
            <w:lang w:eastAsia="zh-CN"/>
          </w:rPr>
          <w:t>(一)、技术管理特点</w:t>
        </w:r>
        <w:r>
          <w:tab/>
        </w:r>
        <w:r>
          <w:fldChar w:fldCharType="begin"/>
        </w:r>
        <w:r>
          <w:instrText xml:space="preserve"> PAGEREF _Toc19162 \h </w:instrText>
        </w:r>
        <w:r>
          <w:fldChar w:fldCharType="separate"/>
        </w:r>
        <w:r>
          <w:t>6</w:t>
        </w:r>
        <w:r>
          <w:fldChar w:fldCharType="end"/>
        </w:r>
      </w:hyperlink>
    </w:p>
    <w:p>
      <w:pPr>
        <w:pStyle w:val="TOC2"/>
        <w:tabs>
          <w:tab w:val="right" w:leader="dot" w:pos="8306"/>
        </w:tabs>
      </w:pPr>
      <w:hyperlink w:anchor="_Toc12617" w:history="1">
        <w:r>
          <w:rPr>
            <w:rFonts w:ascii="仿宋" w:eastAsia="仿宋" w:hAnsi="仿宋" w:cs="仿宋" w:hint="eastAsia"/>
            <w:lang w:eastAsia="zh-CN"/>
          </w:rPr>
          <w:t>(二)、硬化胶项目工艺技术设计方案</w:t>
        </w:r>
        <w:r>
          <w:tab/>
        </w:r>
        <w:r>
          <w:fldChar w:fldCharType="begin"/>
        </w:r>
        <w:r>
          <w:instrText xml:space="preserve"> PAGEREF _Toc12617 \h </w:instrText>
        </w:r>
        <w:r>
          <w:fldChar w:fldCharType="separate"/>
        </w:r>
        <w:r>
          <w:t>7</w:t>
        </w:r>
        <w:r>
          <w:fldChar w:fldCharType="end"/>
        </w:r>
      </w:hyperlink>
    </w:p>
    <w:p>
      <w:pPr>
        <w:pStyle w:val="TOC2"/>
        <w:tabs>
          <w:tab w:val="right" w:leader="dot" w:pos="8306"/>
        </w:tabs>
      </w:pPr>
      <w:hyperlink w:anchor="_Toc24998" w:history="1">
        <w:r>
          <w:rPr>
            <w:rFonts w:ascii="仿宋" w:eastAsia="仿宋" w:hAnsi="仿宋" w:cs="仿宋" w:hint="eastAsia"/>
            <w:lang w:eastAsia="zh-CN"/>
          </w:rPr>
          <w:t>(三)、设备选型方案</w:t>
        </w:r>
        <w:r>
          <w:tab/>
        </w:r>
        <w:r>
          <w:fldChar w:fldCharType="begin"/>
        </w:r>
        <w:r>
          <w:instrText xml:space="preserve"> PAGEREF _Toc24998 \h </w:instrText>
        </w:r>
        <w:r>
          <w:fldChar w:fldCharType="separate"/>
        </w:r>
        <w:r>
          <w:t>8</w:t>
        </w:r>
        <w:r>
          <w:fldChar w:fldCharType="end"/>
        </w:r>
      </w:hyperlink>
    </w:p>
    <w:p>
      <w:pPr>
        <w:pStyle w:val="TOC1"/>
        <w:tabs>
          <w:tab w:val="right" w:leader="dot" w:pos="8306"/>
        </w:tabs>
      </w:pPr>
      <w:hyperlink w:anchor="_Toc24515" w:history="1">
        <w:r>
          <w:rPr>
            <w:rFonts w:ascii="仿宋" w:eastAsia="仿宋" w:hAnsi="仿宋" w:cs="仿宋" w:hint="eastAsia"/>
            <w:lang w:eastAsia="zh-CN"/>
          </w:rPr>
          <w:t>三、产品规划分析</w:t>
        </w:r>
        <w:r>
          <w:tab/>
        </w:r>
        <w:r>
          <w:fldChar w:fldCharType="begin"/>
        </w:r>
        <w:r>
          <w:instrText xml:space="preserve"> PAGEREF _Toc24515 \h </w:instrText>
        </w:r>
        <w:r>
          <w:fldChar w:fldCharType="separate"/>
        </w:r>
        <w:r>
          <w:t>10</w:t>
        </w:r>
        <w:r>
          <w:fldChar w:fldCharType="end"/>
        </w:r>
      </w:hyperlink>
    </w:p>
    <w:p>
      <w:pPr>
        <w:pStyle w:val="TOC2"/>
        <w:tabs>
          <w:tab w:val="right" w:leader="dot" w:pos="8306"/>
        </w:tabs>
      </w:pPr>
      <w:hyperlink w:anchor="_Toc18749" w:history="1">
        <w:r>
          <w:rPr>
            <w:rFonts w:ascii="仿宋" w:eastAsia="仿宋" w:hAnsi="仿宋" w:cs="仿宋" w:hint="eastAsia"/>
            <w:lang w:eastAsia="zh-CN"/>
          </w:rPr>
          <w:t>(一)、产品规划</w:t>
        </w:r>
        <w:r>
          <w:tab/>
        </w:r>
        <w:r>
          <w:fldChar w:fldCharType="begin"/>
        </w:r>
        <w:r>
          <w:instrText xml:space="preserve"> PAGEREF _Toc18749 \h </w:instrText>
        </w:r>
        <w:r>
          <w:fldChar w:fldCharType="separate"/>
        </w:r>
        <w:r>
          <w:t>10</w:t>
        </w:r>
        <w:r>
          <w:fldChar w:fldCharType="end"/>
        </w:r>
      </w:hyperlink>
    </w:p>
    <w:p>
      <w:pPr>
        <w:pStyle w:val="TOC2"/>
        <w:tabs>
          <w:tab w:val="right" w:leader="dot" w:pos="8306"/>
        </w:tabs>
      </w:pPr>
      <w:hyperlink w:anchor="_Toc27922" w:history="1">
        <w:r>
          <w:rPr>
            <w:rFonts w:ascii="仿宋" w:eastAsia="仿宋" w:hAnsi="仿宋" w:cs="仿宋" w:hint="eastAsia"/>
            <w:lang w:eastAsia="zh-CN"/>
          </w:rPr>
          <w:t>(二)、建设规模</w:t>
        </w:r>
        <w:r>
          <w:tab/>
        </w:r>
        <w:r>
          <w:fldChar w:fldCharType="begin"/>
        </w:r>
        <w:r>
          <w:instrText xml:space="preserve"> PAGEREF _Toc27922 \h </w:instrText>
        </w:r>
        <w:r>
          <w:fldChar w:fldCharType="separate"/>
        </w:r>
        <w:r>
          <w:t>10</w:t>
        </w:r>
        <w:r>
          <w:fldChar w:fldCharType="end"/>
        </w:r>
      </w:hyperlink>
    </w:p>
    <w:p>
      <w:pPr>
        <w:pStyle w:val="TOC1"/>
        <w:tabs>
          <w:tab w:val="right" w:leader="dot" w:pos="8306"/>
        </w:tabs>
      </w:pPr>
      <w:hyperlink w:anchor="_Toc32187" w:history="1">
        <w:r>
          <w:rPr>
            <w:rFonts w:ascii="仿宋" w:eastAsia="仿宋" w:hAnsi="仿宋" w:cs="仿宋" w:hint="eastAsia"/>
            <w:lang w:eastAsia="zh-CN"/>
          </w:rPr>
          <w:t>四、硬化胶项目文档管理</w:t>
        </w:r>
        <w:r>
          <w:tab/>
        </w:r>
        <w:r>
          <w:fldChar w:fldCharType="begin"/>
        </w:r>
        <w:r>
          <w:instrText xml:space="preserve"> PAGEREF _Toc32187 \h </w:instrText>
        </w:r>
        <w:r>
          <w:fldChar w:fldCharType="separate"/>
        </w:r>
        <w:r>
          <w:t>12</w:t>
        </w:r>
        <w:r>
          <w:fldChar w:fldCharType="end"/>
        </w:r>
      </w:hyperlink>
    </w:p>
    <w:p>
      <w:pPr>
        <w:pStyle w:val="TOC2"/>
        <w:tabs>
          <w:tab w:val="right" w:leader="dot" w:pos="8306"/>
        </w:tabs>
      </w:pPr>
      <w:hyperlink w:anchor="_Toc16501" w:history="1">
        <w:r>
          <w:rPr>
            <w:rFonts w:ascii="仿宋" w:eastAsia="仿宋" w:hAnsi="仿宋" w:cs="仿宋" w:hint="eastAsia"/>
            <w:lang w:eastAsia="zh-CN"/>
          </w:rPr>
          <w:t>(一)、文档编制与审查</w:t>
        </w:r>
        <w:r>
          <w:tab/>
        </w:r>
        <w:r>
          <w:fldChar w:fldCharType="begin"/>
        </w:r>
        <w:r>
          <w:instrText xml:space="preserve"> PAGEREF _Toc16501 \h </w:instrText>
        </w:r>
        <w:r>
          <w:fldChar w:fldCharType="separate"/>
        </w:r>
        <w:r>
          <w:t>12</w:t>
        </w:r>
        <w:r>
          <w:fldChar w:fldCharType="end"/>
        </w:r>
      </w:hyperlink>
    </w:p>
    <w:p>
      <w:pPr>
        <w:pStyle w:val="TOC2"/>
        <w:tabs>
          <w:tab w:val="right" w:leader="dot" w:pos="8306"/>
        </w:tabs>
      </w:pPr>
      <w:hyperlink w:anchor="_Toc7829" w:history="1">
        <w:r>
          <w:rPr>
            <w:rFonts w:ascii="仿宋" w:eastAsia="仿宋" w:hAnsi="仿宋" w:cs="仿宋" w:hint="eastAsia"/>
            <w:lang w:eastAsia="zh-CN"/>
          </w:rPr>
          <w:t>(二)、文档发布与分发</w:t>
        </w:r>
        <w:r>
          <w:tab/>
        </w:r>
        <w:r>
          <w:fldChar w:fldCharType="begin"/>
        </w:r>
        <w:r>
          <w:instrText xml:space="preserve"> PAGEREF _Toc7829 \h </w:instrText>
        </w:r>
        <w:r>
          <w:fldChar w:fldCharType="separate"/>
        </w:r>
        <w:r>
          <w:t>13</w:t>
        </w:r>
        <w:r>
          <w:fldChar w:fldCharType="end"/>
        </w:r>
      </w:hyperlink>
    </w:p>
    <w:p>
      <w:pPr>
        <w:pStyle w:val="TOC2"/>
        <w:tabs>
          <w:tab w:val="right" w:leader="dot" w:pos="8306"/>
        </w:tabs>
      </w:pPr>
      <w:hyperlink w:anchor="_Toc17405" w:history="1">
        <w:r>
          <w:rPr>
            <w:rFonts w:ascii="仿宋" w:eastAsia="仿宋" w:hAnsi="仿宋" w:cs="仿宋" w:hint="eastAsia"/>
            <w:lang w:eastAsia="zh-CN"/>
          </w:rPr>
          <w:t>(三)、文档存档与归档</w:t>
        </w:r>
        <w:r>
          <w:tab/>
        </w:r>
        <w:r>
          <w:fldChar w:fldCharType="begin"/>
        </w:r>
        <w:r>
          <w:instrText xml:space="preserve"> PAGEREF _Toc17405 \h </w:instrText>
        </w:r>
        <w:r>
          <w:fldChar w:fldCharType="separate"/>
        </w:r>
        <w:r>
          <w:t>14</w:t>
        </w:r>
        <w:r>
          <w:fldChar w:fldCharType="end"/>
        </w:r>
      </w:hyperlink>
    </w:p>
    <w:p>
      <w:pPr>
        <w:pStyle w:val="TOC1"/>
        <w:tabs>
          <w:tab w:val="right" w:leader="dot" w:pos="8306"/>
        </w:tabs>
      </w:pPr>
      <w:hyperlink w:anchor="_Toc15450" w:history="1">
        <w:r>
          <w:rPr>
            <w:rFonts w:ascii="仿宋" w:eastAsia="仿宋" w:hAnsi="仿宋" w:cs="仿宋" w:hint="eastAsia"/>
            <w:lang w:eastAsia="zh-CN"/>
          </w:rPr>
          <w:t>五、硬化胶项目危机管理</w:t>
        </w:r>
        <w:r>
          <w:tab/>
        </w:r>
        <w:r>
          <w:fldChar w:fldCharType="begin"/>
        </w:r>
        <w:r>
          <w:instrText xml:space="preserve"> PAGEREF _Toc15450 \h </w:instrText>
        </w:r>
        <w:r>
          <w:fldChar w:fldCharType="separate"/>
        </w:r>
        <w:r>
          <w:t>15</w:t>
        </w:r>
        <w:r>
          <w:fldChar w:fldCharType="end"/>
        </w:r>
      </w:hyperlink>
    </w:p>
    <w:p>
      <w:pPr>
        <w:pStyle w:val="TOC2"/>
        <w:tabs>
          <w:tab w:val="right" w:leader="dot" w:pos="8306"/>
        </w:tabs>
      </w:pPr>
      <w:hyperlink w:anchor="_Toc25013" w:history="1">
        <w:r>
          <w:rPr>
            <w:rFonts w:ascii="仿宋" w:eastAsia="仿宋" w:hAnsi="仿宋" w:cs="仿宋" w:hint="eastAsia"/>
            <w:lang w:eastAsia="zh-CN"/>
          </w:rPr>
          <w:t>(一)、危机预警与识别</w:t>
        </w:r>
        <w:r>
          <w:tab/>
        </w:r>
        <w:r>
          <w:fldChar w:fldCharType="begin"/>
        </w:r>
        <w:r>
          <w:instrText xml:space="preserve"> PAGEREF _Toc25013 \h </w:instrText>
        </w:r>
        <w:r>
          <w:fldChar w:fldCharType="separate"/>
        </w:r>
        <w:r>
          <w:t>15</w:t>
        </w:r>
        <w:r>
          <w:fldChar w:fldCharType="end"/>
        </w:r>
      </w:hyperlink>
    </w:p>
    <w:p>
      <w:pPr>
        <w:pStyle w:val="TOC2"/>
        <w:tabs>
          <w:tab w:val="right" w:leader="dot" w:pos="8306"/>
        </w:tabs>
      </w:pPr>
      <w:hyperlink w:anchor="_Toc11707" w:history="1">
        <w:r>
          <w:rPr>
            <w:rFonts w:ascii="仿宋" w:eastAsia="仿宋" w:hAnsi="仿宋" w:cs="仿宋" w:hint="eastAsia"/>
            <w:lang w:eastAsia="zh-CN"/>
          </w:rPr>
          <w:t>(二)、危机应对与恢复</w:t>
        </w:r>
        <w:r>
          <w:tab/>
        </w:r>
        <w:r>
          <w:fldChar w:fldCharType="begin"/>
        </w:r>
        <w:r>
          <w:instrText xml:space="preserve"> PAGEREF _Toc11707 \h </w:instrText>
        </w:r>
        <w:r>
          <w:fldChar w:fldCharType="separate"/>
        </w:r>
        <w:r>
          <w:t>16</w:t>
        </w:r>
        <w:r>
          <w:fldChar w:fldCharType="end"/>
        </w:r>
      </w:hyperlink>
    </w:p>
    <w:p>
      <w:pPr>
        <w:pStyle w:val="TOC1"/>
        <w:tabs>
          <w:tab w:val="right" w:leader="dot" w:pos="8306"/>
        </w:tabs>
      </w:pPr>
      <w:hyperlink w:anchor="_Toc7957" w:history="1">
        <w:r>
          <w:rPr>
            <w:rFonts w:ascii="仿宋" w:eastAsia="仿宋" w:hAnsi="仿宋" w:cs="仿宋" w:hint="eastAsia"/>
            <w:lang w:eastAsia="zh-CN"/>
          </w:rPr>
          <w:t>六、硬化胶项目建设背景及必要性分析</w:t>
        </w:r>
        <w:r>
          <w:tab/>
        </w:r>
        <w:r>
          <w:fldChar w:fldCharType="begin"/>
        </w:r>
        <w:r>
          <w:instrText xml:space="preserve"> PAGEREF _Toc7957 \h </w:instrText>
        </w:r>
        <w:r>
          <w:fldChar w:fldCharType="separate"/>
        </w:r>
        <w:r>
          <w:t>17</w:t>
        </w:r>
        <w:r>
          <w:fldChar w:fldCharType="end"/>
        </w:r>
      </w:hyperlink>
    </w:p>
    <w:p>
      <w:pPr>
        <w:pStyle w:val="TOC2"/>
        <w:tabs>
          <w:tab w:val="right" w:leader="dot" w:pos="8306"/>
        </w:tabs>
      </w:pPr>
      <w:hyperlink w:anchor="_Toc28084" w:history="1">
        <w:r>
          <w:rPr>
            <w:rFonts w:ascii="仿宋" w:eastAsia="仿宋" w:hAnsi="仿宋" w:cs="仿宋" w:hint="eastAsia"/>
            <w:lang w:eastAsia="zh-CN"/>
          </w:rPr>
          <w:t>(一)、硬化胶项目背景分析</w:t>
        </w:r>
        <w:r>
          <w:tab/>
        </w:r>
        <w:r>
          <w:fldChar w:fldCharType="begin"/>
        </w:r>
        <w:r>
          <w:instrText xml:space="preserve"> PAGEREF _Toc28084 \h </w:instrText>
        </w:r>
        <w:r>
          <w:fldChar w:fldCharType="separate"/>
        </w:r>
        <w:r>
          <w:t>17</w:t>
        </w:r>
        <w:r>
          <w:fldChar w:fldCharType="end"/>
        </w:r>
      </w:hyperlink>
    </w:p>
    <w:p>
      <w:pPr>
        <w:pStyle w:val="TOC2"/>
        <w:tabs>
          <w:tab w:val="right" w:leader="dot" w:pos="8306"/>
        </w:tabs>
      </w:pPr>
      <w:hyperlink w:anchor="_Toc28931" w:history="1">
        <w:r>
          <w:rPr>
            <w:rFonts w:ascii="仿宋" w:eastAsia="仿宋" w:hAnsi="仿宋" w:cs="仿宋" w:hint="eastAsia"/>
            <w:lang w:eastAsia="zh-CN"/>
          </w:rPr>
          <w:t>(二)、硬化胶项目建设必要性分析</w:t>
        </w:r>
        <w:r>
          <w:tab/>
        </w:r>
        <w:r>
          <w:fldChar w:fldCharType="begin"/>
        </w:r>
        <w:r>
          <w:instrText xml:space="preserve"> PAGEREF _Toc28931 \h </w:instrText>
        </w:r>
        <w:r>
          <w:fldChar w:fldCharType="separate"/>
        </w:r>
        <w:r>
          <w:t>19</w:t>
        </w:r>
        <w:r>
          <w:fldChar w:fldCharType="end"/>
        </w:r>
      </w:hyperlink>
    </w:p>
    <w:p>
      <w:pPr>
        <w:pStyle w:val="TOC1"/>
        <w:tabs>
          <w:tab w:val="right" w:leader="dot" w:pos="8306"/>
        </w:tabs>
      </w:pPr>
      <w:hyperlink w:anchor="_Toc21505" w:history="1">
        <w:r>
          <w:rPr>
            <w:rFonts w:ascii="仿宋" w:eastAsia="仿宋" w:hAnsi="仿宋" w:cs="仿宋" w:hint="eastAsia"/>
            <w:lang w:eastAsia="zh-CN"/>
          </w:rPr>
          <w:t>七、硬化胶项目财务管理</w:t>
        </w:r>
        <w:r>
          <w:tab/>
        </w:r>
        <w:r>
          <w:fldChar w:fldCharType="begin"/>
        </w:r>
        <w:r>
          <w:instrText xml:space="preserve"> PAGEREF _Toc21505 \h </w:instrText>
        </w:r>
        <w:r>
          <w:fldChar w:fldCharType="separate"/>
        </w:r>
        <w:r>
          <w:t>20</w:t>
        </w:r>
        <w:r>
          <w:fldChar w:fldCharType="end"/>
        </w:r>
      </w:hyperlink>
    </w:p>
    <w:p>
      <w:pPr>
        <w:pStyle w:val="TOC2"/>
        <w:tabs>
          <w:tab w:val="right" w:leader="dot" w:pos="8306"/>
        </w:tabs>
      </w:pPr>
      <w:hyperlink w:anchor="_Toc29939" w:history="1">
        <w:r>
          <w:rPr>
            <w:rFonts w:ascii="仿宋" w:eastAsia="仿宋" w:hAnsi="仿宋" w:cs="仿宋" w:hint="eastAsia"/>
            <w:lang w:eastAsia="zh-CN"/>
          </w:rPr>
          <w:t>(一)、资金需求大</w:t>
        </w:r>
        <w:r>
          <w:tab/>
        </w:r>
        <w:r>
          <w:fldChar w:fldCharType="begin"/>
        </w:r>
        <w:r>
          <w:instrText xml:space="preserve"> PAGEREF _Toc29939 \h </w:instrText>
        </w:r>
        <w:r>
          <w:fldChar w:fldCharType="separate"/>
        </w:r>
        <w:r>
          <w:t>20</w:t>
        </w:r>
        <w:r>
          <w:fldChar w:fldCharType="end"/>
        </w:r>
      </w:hyperlink>
    </w:p>
    <w:p>
      <w:pPr>
        <w:pStyle w:val="TOC2"/>
        <w:tabs>
          <w:tab w:val="right" w:leader="dot" w:pos="8306"/>
        </w:tabs>
      </w:pPr>
      <w:hyperlink w:anchor="_Toc16973" w:history="1">
        <w:r>
          <w:rPr>
            <w:rFonts w:ascii="仿宋" w:eastAsia="仿宋" w:hAnsi="仿宋" w:cs="仿宋" w:hint="eastAsia"/>
            <w:lang w:eastAsia="zh-CN"/>
          </w:rPr>
          <w:t>(二)、研发周期长</w:t>
        </w:r>
        <w:r>
          <w:tab/>
        </w:r>
        <w:r>
          <w:fldChar w:fldCharType="begin"/>
        </w:r>
        <w:r>
          <w:instrText xml:space="preserve"> PAGEREF _Toc16973 \h </w:instrText>
        </w:r>
        <w:r>
          <w:fldChar w:fldCharType="separate"/>
        </w:r>
        <w:r>
          <w:t>21</w:t>
        </w:r>
        <w:r>
          <w:fldChar w:fldCharType="end"/>
        </w:r>
      </w:hyperlink>
    </w:p>
    <w:p>
      <w:pPr>
        <w:pStyle w:val="TOC2"/>
        <w:tabs>
          <w:tab w:val="right" w:leader="dot" w:pos="8306"/>
        </w:tabs>
      </w:pPr>
      <w:hyperlink w:anchor="_Toc24543" w:history="1">
        <w:r>
          <w:rPr>
            <w:rFonts w:ascii="仿宋" w:eastAsia="仿宋" w:hAnsi="仿宋" w:cs="仿宋" w:hint="eastAsia"/>
            <w:lang w:eastAsia="zh-CN"/>
          </w:rPr>
          <w:t>(三)、市场风险大</w:t>
        </w:r>
        <w:r>
          <w:tab/>
        </w:r>
        <w:r>
          <w:fldChar w:fldCharType="begin"/>
        </w:r>
        <w:r>
          <w:instrText xml:space="preserve"> PAGEREF _Toc24543 \h </w:instrText>
        </w:r>
        <w:r>
          <w:fldChar w:fldCharType="separate"/>
        </w:r>
        <w:r>
          <w:t>23</w:t>
        </w:r>
        <w:r>
          <w:fldChar w:fldCharType="end"/>
        </w:r>
      </w:hyperlink>
    </w:p>
    <w:p>
      <w:pPr>
        <w:pStyle w:val="TOC2"/>
        <w:tabs>
          <w:tab w:val="right" w:leader="dot" w:pos="8306"/>
        </w:tabs>
      </w:pPr>
      <w:hyperlink w:anchor="_Toc29624" w:history="1">
        <w:r>
          <w:rPr>
            <w:rFonts w:ascii="仿宋" w:eastAsia="仿宋" w:hAnsi="仿宋" w:cs="仿宋" w:hint="eastAsia"/>
            <w:lang w:eastAsia="zh-CN"/>
          </w:rPr>
          <w:t>(四)、利润率高</w:t>
        </w:r>
        <w:r>
          <w:tab/>
        </w:r>
        <w:r>
          <w:fldChar w:fldCharType="begin"/>
        </w:r>
        <w:r>
          <w:instrText xml:space="preserve"> PAGEREF _Toc29624 \h </w:instrText>
        </w:r>
        <w:r>
          <w:fldChar w:fldCharType="separate"/>
        </w:r>
        <w:r>
          <w:t>25</w:t>
        </w:r>
        <w:r>
          <w:fldChar w:fldCharType="end"/>
        </w:r>
      </w:hyperlink>
    </w:p>
    <w:p>
      <w:pPr>
        <w:pStyle w:val="TOC1"/>
        <w:tabs>
          <w:tab w:val="right" w:leader="dot" w:pos="8306"/>
        </w:tabs>
      </w:pPr>
      <w:hyperlink w:anchor="_Toc14897" w:history="1">
        <w:r>
          <w:rPr>
            <w:rFonts w:ascii="仿宋" w:eastAsia="仿宋" w:hAnsi="仿宋" w:cs="仿宋" w:hint="eastAsia"/>
            <w:lang w:eastAsia="zh-CN"/>
          </w:rPr>
          <w:t>八、硬化胶项目环境影响分析</w:t>
        </w:r>
        <w:r>
          <w:tab/>
        </w:r>
        <w:r>
          <w:fldChar w:fldCharType="begin"/>
        </w:r>
        <w:r>
          <w:instrText xml:space="preserve"> PAGEREF _Toc14897 \h </w:instrText>
        </w:r>
        <w:r>
          <w:fldChar w:fldCharType="separate"/>
        </w:r>
        <w:r>
          <w:t>27</w:t>
        </w:r>
        <w:r>
          <w:fldChar w:fldCharType="end"/>
        </w:r>
      </w:hyperlink>
    </w:p>
    <w:p>
      <w:pPr>
        <w:pStyle w:val="TOC2"/>
        <w:tabs>
          <w:tab w:val="right" w:leader="dot" w:pos="8306"/>
        </w:tabs>
      </w:pPr>
      <w:hyperlink w:anchor="_Toc18853" w:history="1">
        <w:r>
          <w:rPr>
            <w:rFonts w:ascii="仿宋" w:eastAsia="仿宋" w:hAnsi="仿宋" w:cs="仿宋" w:hint="eastAsia"/>
            <w:lang w:eastAsia="zh-CN"/>
          </w:rPr>
          <w:t>(一)、建设区域环境质量现状</w:t>
        </w:r>
        <w:r>
          <w:tab/>
        </w:r>
        <w:r>
          <w:fldChar w:fldCharType="begin"/>
        </w:r>
        <w:r>
          <w:instrText xml:space="preserve"> PAGEREF _Toc18853 \h </w:instrText>
        </w:r>
        <w:r>
          <w:fldChar w:fldCharType="separate"/>
        </w:r>
        <w:r>
          <w:t>27</w:t>
        </w:r>
        <w:r>
          <w:fldChar w:fldCharType="end"/>
        </w:r>
      </w:hyperlink>
    </w:p>
    <w:p>
      <w:pPr>
        <w:pStyle w:val="TOC2"/>
        <w:tabs>
          <w:tab w:val="right" w:leader="dot" w:pos="8306"/>
        </w:tabs>
      </w:pPr>
      <w:hyperlink w:anchor="_Toc30683" w:history="1">
        <w:r>
          <w:rPr>
            <w:rFonts w:ascii="仿宋" w:eastAsia="仿宋" w:hAnsi="仿宋" w:cs="仿宋" w:hint="eastAsia"/>
            <w:lang w:eastAsia="zh-CN"/>
          </w:rPr>
          <w:t>(二)、建设期环境保护</w:t>
        </w:r>
        <w:r>
          <w:tab/>
        </w:r>
        <w:r>
          <w:fldChar w:fldCharType="begin"/>
        </w:r>
        <w:r>
          <w:instrText xml:space="preserve"> PAGEREF _Toc30683 \h </w:instrText>
        </w:r>
        <w:r>
          <w:fldChar w:fldCharType="separate"/>
        </w:r>
        <w:r>
          <w:t>29</w:t>
        </w:r>
        <w:r>
          <w:fldChar w:fldCharType="end"/>
        </w:r>
      </w:hyperlink>
    </w:p>
    <w:p>
      <w:pPr>
        <w:pStyle w:val="TOC2"/>
        <w:tabs>
          <w:tab w:val="right" w:leader="dot" w:pos="8306"/>
        </w:tabs>
      </w:pPr>
      <w:hyperlink w:anchor="_Toc2038" w:history="1">
        <w:r>
          <w:rPr>
            <w:rFonts w:ascii="仿宋" w:eastAsia="仿宋" w:hAnsi="仿宋" w:cs="仿宋" w:hint="eastAsia"/>
            <w:lang w:eastAsia="zh-CN"/>
          </w:rPr>
          <w:t>(三)、运营期环境保护</w:t>
        </w:r>
        <w:r>
          <w:tab/>
        </w:r>
        <w:r>
          <w:fldChar w:fldCharType="begin"/>
        </w:r>
        <w:r>
          <w:instrText xml:space="preserve"> PAGEREF _Toc2038 \h </w:instrText>
        </w:r>
        <w:r>
          <w:fldChar w:fldCharType="separate"/>
        </w:r>
        <w:r>
          <w:t>30</w:t>
        </w:r>
        <w:r>
          <w:fldChar w:fldCharType="end"/>
        </w:r>
      </w:hyperlink>
    </w:p>
    <w:p>
      <w:pPr>
        <w:pStyle w:val="TOC2"/>
        <w:tabs>
          <w:tab w:val="right" w:leader="dot" w:pos="8306"/>
        </w:tabs>
      </w:pPr>
      <w:hyperlink w:anchor="_Toc13858" w:history="1">
        <w:r>
          <w:rPr>
            <w:rFonts w:ascii="仿宋" w:eastAsia="仿宋" w:hAnsi="仿宋" w:cs="仿宋" w:hint="eastAsia"/>
            <w:lang w:eastAsia="zh-CN"/>
          </w:rPr>
          <w:t>(四)、硬化胶项目建设对区域经济的影响</w:t>
        </w:r>
        <w:r>
          <w:tab/>
        </w:r>
        <w:r>
          <w:fldChar w:fldCharType="begin"/>
        </w:r>
        <w:r>
          <w:instrText xml:space="preserve"> PAGEREF _Toc13858 \h </w:instrText>
        </w:r>
        <w:r>
          <w:fldChar w:fldCharType="separate"/>
        </w:r>
        <w:r>
          <w:t>31</w:t>
        </w:r>
        <w:r>
          <w:fldChar w:fldCharType="end"/>
        </w:r>
      </w:hyperlink>
    </w:p>
    <w:p>
      <w:pPr>
        <w:pStyle w:val="TOC2"/>
        <w:tabs>
          <w:tab w:val="right" w:leader="dot" w:pos="8306"/>
        </w:tabs>
      </w:pPr>
      <w:hyperlink w:anchor="_Toc17432" w:history="1">
        <w:r>
          <w:rPr>
            <w:rFonts w:ascii="仿宋" w:eastAsia="仿宋" w:hAnsi="仿宋" w:cs="仿宋" w:hint="eastAsia"/>
            <w:lang w:eastAsia="zh-CN"/>
          </w:rPr>
          <w:t>(五)、废弃物处理</w:t>
        </w:r>
        <w:r>
          <w:tab/>
        </w:r>
        <w:r>
          <w:fldChar w:fldCharType="begin"/>
        </w:r>
        <w:r>
          <w:instrText xml:space="preserve"> PAGEREF _Toc17432 \h </w:instrText>
        </w:r>
        <w:r>
          <w:fldChar w:fldCharType="separate"/>
        </w:r>
        <w:r>
          <w:t>33</w:t>
        </w:r>
        <w:r>
          <w:fldChar w:fldCharType="end"/>
        </w:r>
      </w:hyperlink>
    </w:p>
    <w:p>
      <w:pPr>
        <w:pStyle w:val="TOC2"/>
        <w:tabs>
          <w:tab w:val="right" w:leader="dot" w:pos="8306"/>
        </w:tabs>
      </w:pPr>
      <w:hyperlink w:anchor="_Toc29940" w:history="1">
        <w:r>
          <w:rPr>
            <w:rFonts w:ascii="仿宋" w:eastAsia="仿宋" w:hAnsi="仿宋" w:cs="仿宋" w:hint="eastAsia"/>
            <w:lang w:eastAsia="zh-CN"/>
          </w:rPr>
          <w:t>(六)、特殊环境影响分析</w:t>
        </w:r>
        <w:r>
          <w:tab/>
        </w:r>
        <w:r>
          <w:fldChar w:fldCharType="begin"/>
        </w:r>
        <w:r>
          <w:instrText xml:space="preserve"> PAGEREF _Toc29940 \h </w:instrText>
        </w:r>
        <w:r>
          <w:fldChar w:fldCharType="separate"/>
        </w:r>
        <w:r>
          <w:t>34</w:t>
        </w:r>
        <w:r>
          <w:fldChar w:fldCharType="end"/>
        </w:r>
      </w:hyperlink>
    </w:p>
    <w:p>
      <w:pPr>
        <w:pStyle w:val="TOC2"/>
        <w:tabs>
          <w:tab w:val="right" w:leader="dot" w:pos="8306"/>
        </w:tabs>
      </w:pPr>
      <w:hyperlink w:anchor="_Toc9622" w:history="1">
        <w:r>
          <w:rPr>
            <w:rFonts w:ascii="仿宋" w:eastAsia="仿宋" w:hAnsi="仿宋" w:cs="仿宋" w:hint="eastAsia"/>
            <w:lang w:eastAsia="zh-CN"/>
          </w:rPr>
          <w:t>(七)、清洁生产</w:t>
        </w:r>
        <w:r>
          <w:tab/>
        </w:r>
        <w:r>
          <w:fldChar w:fldCharType="begin"/>
        </w:r>
        <w:r>
          <w:instrText xml:space="preserve"> PAGEREF _Toc9622 \h </w:instrText>
        </w:r>
        <w:r>
          <w:fldChar w:fldCharType="separate"/>
        </w:r>
        <w:r>
          <w:t>35</w:t>
        </w:r>
        <w:r>
          <w:fldChar w:fldCharType="end"/>
        </w:r>
      </w:hyperlink>
    </w:p>
    <w:p>
      <w:pPr>
        <w:pStyle w:val="TOC2"/>
        <w:tabs>
          <w:tab w:val="right" w:leader="dot" w:pos="8306"/>
        </w:tabs>
      </w:pPr>
      <w:hyperlink w:anchor="_Toc4032" w:history="1">
        <w:r>
          <w:rPr>
            <w:rFonts w:ascii="仿宋" w:eastAsia="仿宋" w:hAnsi="仿宋" w:cs="仿宋" w:hint="eastAsia"/>
            <w:lang w:eastAsia="zh-CN"/>
          </w:rPr>
          <w:t>(八)、环境保护综合评价</w:t>
        </w:r>
        <w:r>
          <w:tab/>
        </w:r>
        <w:r>
          <w:fldChar w:fldCharType="begin"/>
        </w:r>
        <w:r>
          <w:instrText xml:space="preserve"> PAGEREF _Toc4032 \h </w:instrText>
        </w:r>
        <w:r>
          <w:fldChar w:fldCharType="separate"/>
        </w:r>
        <w:r>
          <w:t>37</w:t>
        </w:r>
        <w:r>
          <w:fldChar w:fldCharType="end"/>
        </w:r>
      </w:hyperlink>
    </w:p>
    <w:p>
      <w:pPr>
        <w:pStyle w:val="TOC1"/>
        <w:tabs>
          <w:tab w:val="right" w:leader="dot" w:pos="8306"/>
        </w:tabs>
      </w:pPr>
      <w:hyperlink w:anchor="_Toc19459" w:history="1">
        <w:r>
          <w:rPr>
            <w:rFonts w:ascii="仿宋" w:eastAsia="仿宋" w:hAnsi="仿宋" w:cs="仿宋" w:hint="eastAsia"/>
            <w:lang w:eastAsia="zh-CN"/>
          </w:rPr>
          <w:t>九、硬化胶项目计划安排</w:t>
        </w:r>
        <w:r>
          <w:tab/>
        </w:r>
        <w:r>
          <w:fldChar w:fldCharType="begin"/>
        </w:r>
        <w:r>
          <w:instrText xml:space="preserve"> PAGEREF _Toc19459 \h </w:instrText>
        </w:r>
        <w:r>
          <w:fldChar w:fldCharType="separate"/>
        </w:r>
        <w:r>
          <w:t>38</w:t>
        </w:r>
        <w:r>
          <w:fldChar w:fldCharType="end"/>
        </w:r>
      </w:hyperlink>
    </w:p>
    <w:p>
      <w:pPr>
        <w:pStyle w:val="TOC2"/>
        <w:tabs>
          <w:tab w:val="right" w:leader="dot" w:pos="8306"/>
        </w:tabs>
      </w:pPr>
      <w:hyperlink w:anchor="_Toc6690" w:history="1">
        <w:r>
          <w:rPr>
            <w:rFonts w:ascii="仿宋" w:eastAsia="仿宋" w:hAnsi="仿宋" w:cs="仿宋" w:hint="eastAsia"/>
            <w:lang w:eastAsia="zh-CN"/>
          </w:rPr>
          <w:t>(一)、建设周期</w:t>
        </w:r>
        <w:r>
          <w:tab/>
        </w:r>
        <w:r>
          <w:fldChar w:fldCharType="begin"/>
        </w:r>
        <w:r>
          <w:instrText xml:space="preserve"> PAGEREF _Toc6690 \h </w:instrText>
        </w:r>
        <w:r>
          <w:fldChar w:fldCharType="separate"/>
        </w:r>
        <w:r>
          <w:t>38</w:t>
        </w:r>
        <w:r>
          <w:fldChar w:fldCharType="end"/>
        </w:r>
      </w:hyperlink>
    </w:p>
    <w:p>
      <w:pPr>
        <w:pStyle w:val="TOC2"/>
        <w:tabs>
          <w:tab w:val="right" w:leader="dot" w:pos="8306"/>
        </w:tabs>
      </w:pPr>
      <w:hyperlink w:anchor="_Toc3455" w:history="1">
        <w:r>
          <w:rPr>
            <w:rFonts w:ascii="仿宋" w:eastAsia="仿宋" w:hAnsi="仿宋" w:cs="仿宋" w:hint="eastAsia"/>
            <w:lang w:eastAsia="zh-CN"/>
          </w:rPr>
          <w:t>(二)、建设进度</w:t>
        </w:r>
        <w:r>
          <w:tab/>
        </w:r>
        <w:r>
          <w:fldChar w:fldCharType="begin"/>
        </w:r>
        <w:r>
          <w:instrText xml:space="preserve"> PAGEREF _Toc3455 \h </w:instrText>
        </w:r>
        <w:r>
          <w:fldChar w:fldCharType="separate"/>
        </w:r>
        <w:r>
          <w:t>39</w:t>
        </w:r>
        <w:r>
          <w:fldChar w:fldCharType="end"/>
        </w:r>
      </w:hyperlink>
    </w:p>
    <w:p>
      <w:pPr>
        <w:pStyle w:val="TOC2"/>
        <w:tabs>
          <w:tab w:val="right" w:leader="dot" w:pos="8306"/>
        </w:tabs>
      </w:pPr>
      <w:hyperlink w:anchor="_Toc9958" w:history="1">
        <w:r>
          <w:rPr>
            <w:rFonts w:ascii="仿宋" w:eastAsia="仿宋" w:hAnsi="仿宋" w:cs="仿宋" w:hint="eastAsia"/>
            <w:lang w:eastAsia="zh-CN"/>
          </w:rPr>
          <w:t>(三)、进度安排注意事项</w:t>
        </w:r>
        <w:r>
          <w:tab/>
        </w:r>
        <w:r>
          <w:fldChar w:fldCharType="begin"/>
        </w:r>
        <w:r>
          <w:instrText xml:space="preserve"> PAGEREF _Toc9958 \h </w:instrText>
        </w:r>
        <w:r>
          <w:fldChar w:fldCharType="separate"/>
        </w:r>
        <w:r>
          <w:t>39</w:t>
        </w:r>
        <w:r>
          <w:fldChar w:fldCharType="end"/>
        </w:r>
      </w:hyperlink>
    </w:p>
    <w:p>
      <w:pPr>
        <w:pStyle w:val="TOC2"/>
        <w:tabs>
          <w:tab w:val="right" w:leader="dot" w:pos="8306"/>
        </w:tabs>
      </w:pPr>
      <w:hyperlink w:anchor="_Toc6696" w:history="1">
        <w:r>
          <w:rPr>
            <w:rFonts w:ascii="仿宋" w:eastAsia="仿宋" w:hAnsi="仿宋" w:cs="仿宋" w:hint="eastAsia"/>
            <w:lang w:eastAsia="zh-CN"/>
          </w:rPr>
          <w:t>(四)、人力资源配置</w:t>
        </w:r>
        <w:r>
          <w:tab/>
        </w:r>
        <w:r>
          <w:fldChar w:fldCharType="begin"/>
        </w:r>
        <w:r>
          <w:instrText xml:space="preserve"> PAGEREF _Toc6696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42" w:history="1">
        <w:r>
          <w:rPr>
            <w:rFonts w:ascii="仿宋" w:eastAsia="仿宋" w:hAnsi="仿宋" w:cs="仿宋" w:hint="eastAsia"/>
            <w:lang w:eastAsia="zh-CN"/>
          </w:rPr>
          <w:t>十、硬化胶项目创新与研发</w:t>
        </w:r>
        <w:r>
          <w:tab/>
        </w:r>
        <w:r>
          <w:fldChar w:fldCharType="begin"/>
        </w:r>
        <w:r>
          <w:instrText xml:space="preserve"> PAGEREF _Toc29742 \h </w:instrText>
        </w:r>
        <w:r>
          <w:fldChar w:fldCharType="separate"/>
        </w:r>
        <w:r>
          <w:t>42</w:t>
        </w:r>
        <w:r>
          <w:fldChar w:fldCharType="end"/>
        </w:r>
      </w:hyperlink>
    </w:p>
    <w:p>
      <w:pPr>
        <w:pStyle w:val="TOC2"/>
        <w:tabs>
          <w:tab w:val="right" w:leader="dot" w:pos="8306"/>
        </w:tabs>
      </w:pPr>
      <w:hyperlink w:anchor="_Toc13354" w:history="1">
        <w:r>
          <w:rPr>
            <w:rFonts w:ascii="仿宋" w:eastAsia="仿宋" w:hAnsi="仿宋" w:cs="仿宋" w:hint="eastAsia"/>
            <w:lang w:eastAsia="zh-CN"/>
          </w:rPr>
          <w:t>(一)、创新策略与方向</w:t>
        </w:r>
        <w:r>
          <w:tab/>
        </w:r>
        <w:r>
          <w:fldChar w:fldCharType="begin"/>
        </w:r>
        <w:r>
          <w:instrText xml:space="preserve"> PAGEREF _Toc13354 \h </w:instrText>
        </w:r>
        <w:r>
          <w:fldChar w:fldCharType="separate"/>
        </w:r>
        <w:r>
          <w:t>42</w:t>
        </w:r>
        <w:r>
          <w:fldChar w:fldCharType="end"/>
        </w:r>
      </w:hyperlink>
    </w:p>
    <w:p>
      <w:pPr>
        <w:pStyle w:val="TOC2"/>
        <w:tabs>
          <w:tab w:val="right" w:leader="dot" w:pos="8306"/>
        </w:tabs>
      </w:pPr>
      <w:hyperlink w:anchor="_Toc3520" w:history="1">
        <w:r>
          <w:rPr>
            <w:rFonts w:ascii="仿宋" w:eastAsia="仿宋" w:hAnsi="仿宋" w:cs="仿宋" w:hint="eastAsia"/>
            <w:lang w:eastAsia="zh-CN"/>
          </w:rPr>
          <w:t>(二)、研发规划与投入</w:t>
        </w:r>
        <w:r>
          <w:tab/>
        </w:r>
        <w:r>
          <w:fldChar w:fldCharType="begin"/>
        </w:r>
        <w:r>
          <w:instrText xml:space="preserve"> PAGEREF _Toc3520 \h </w:instrText>
        </w:r>
        <w:r>
          <w:fldChar w:fldCharType="separate"/>
        </w:r>
        <w:r>
          <w:t>43</w:t>
        </w:r>
        <w:r>
          <w:fldChar w:fldCharType="end"/>
        </w:r>
      </w:hyperlink>
    </w:p>
    <w:p>
      <w:pPr>
        <w:pStyle w:val="TOC1"/>
        <w:tabs>
          <w:tab w:val="right" w:leader="dot" w:pos="8306"/>
        </w:tabs>
      </w:pPr>
      <w:hyperlink w:anchor="_Toc26964" w:history="1">
        <w:r>
          <w:rPr>
            <w:rFonts w:ascii="仿宋" w:eastAsia="仿宋" w:hAnsi="仿宋" w:cs="仿宋" w:hint="eastAsia"/>
            <w:lang w:eastAsia="zh-CN"/>
          </w:rPr>
          <w:t>十一、硬化胶项目社会影响</w:t>
        </w:r>
        <w:r>
          <w:tab/>
        </w:r>
        <w:r>
          <w:fldChar w:fldCharType="begin"/>
        </w:r>
        <w:r>
          <w:instrText xml:space="preserve"> PAGEREF _Toc26964 \h </w:instrText>
        </w:r>
        <w:r>
          <w:fldChar w:fldCharType="separate"/>
        </w:r>
        <w:r>
          <w:t>45</w:t>
        </w:r>
        <w:r>
          <w:fldChar w:fldCharType="end"/>
        </w:r>
      </w:hyperlink>
    </w:p>
    <w:p>
      <w:pPr>
        <w:pStyle w:val="TOC2"/>
        <w:tabs>
          <w:tab w:val="right" w:leader="dot" w:pos="8306"/>
        </w:tabs>
      </w:pPr>
      <w:hyperlink w:anchor="_Toc16068" w:history="1">
        <w:r>
          <w:rPr>
            <w:rFonts w:ascii="仿宋" w:eastAsia="仿宋" w:hAnsi="仿宋" w:cs="仿宋" w:hint="eastAsia"/>
            <w:lang w:eastAsia="zh-CN"/>
          </w:rPr>
          <w:t>(一)、社会责任与义务</w:t>
        </w:r>
        <w:r>
          <w:tab/>
        </w:r>
        <w:r>
          <w:fldChar w:fldCharType="begin"/>
        </w:r>
        <w:r>
          <w:instrText xml:space="preserve"> PAGEREF _Toc16068 \h </w:instrText>
        </w:r>
        <w:r>
          <w:fldChar w:fldCharType="separate"/>
        </w:r>
        <w:r>
          <w:t>45</w:t>
        </w:r>
        <w:r>
          <w:fldChar w:fldCharType="end"/>
        </w:r>
      </w:hyperlink>
    </w:p>
    <w:p>
      <w:pPr>
        <w:pStyle w:val="TOC2"/>
        <w:tabs>
          <w:tab w:val="right" w:leader="dot" w:pos="8306"/>
        </w:tabs>
      </w:pPr>
      <w:hyperlink w:anchor="_Toc25182" w:history="1">
        <w:r>
          <w:rPr>
            <w:rFonts w:ascii="仿宋" w:eastAsia="仿宋" w:hAnsi="仿宋" w:cs="仿宋" w:hint="eastAsia"/>
            <w:lang w:eastAsia="zh-CN"/>
          </w:rPr>
          <w:t>(二)、社会参与与沟通</w:t>
        </w:r>
        <w:r>
          <w:tab/>
        </w:r>
        <w:r>
          <w:fldChar w:fldCharType="begin"/>
        </w:r>
        <w:r>
          <w:instrText xml:space="preserve"> PAGEREF _Toc25182 \h </w:instrText>
        </w:r>
        <w:r>
          <w:fldChar w:fldCharType="separate"/>
        </w:r>
        <w:r>
          <w:t>46</w:t>
        </w:r>
        <w:r>
          <w:fldChar w:fldCharType="end"/>
        </w:r>
      </w:hyperlink>
    </w:p>
    <w:p>
      <w:pPr>
        <w:pStyle w:val="TOC1"/>
        <w:tabs>
          <w:tab w:val="right" w:leader="dot" w:pos="8306"/>
        </w:tabs>
      </w:pPr>
      <w:hyperlink w:anchor="_Toc13951" w:history="1">
        <w:r>
          <w:rPr>
            <w:rFonts w:ascii="仿宋" w:eastAsia="仿宋" w:hAnsi="仿宋" w:cs="仿宋" w:hint="eastAsia"/>
            <w:lang w:eastAsia="zh-CN"/>
          </w:rPr>
          <w:t>十二、硬化胶项目经营效益</w:t>
        </w:r>
        <w:r>
          <w:tab/>
        </w:r>
        <w:r>
          <w:fldChar w:fldCharType="begin"/>
        </w:r>
        <w:r>
          <w:instrText xml:space="preserve"> PAGEREF _Toc13951 \h </w:instrText>
        </w:r>
        <w:r>
          <w:fldChar w:fldCharType="separate"/>
        </w:r>
        <w:r>
          <w:t>47</w:t>
        </w:r>
        <w:r>
          <w:fldChar w:fldCharType="end"/>
        </w:r>
      </w:hyperlink>
    </w:p>
    <w:p>
      <w:pPr>
        <w:pStyle w:val="TOC2"/>
        <w:tabs>
          <w:tab w:val="right" w:leader="dot" w:pos="8306"/>
        </w:tabs>
      </w:pPr>
      <w:hyperlink w:anchor="_Toc15679" w:history="1">
        <w:r>
          <w:rPr>
            <w:rFonts w:ascii="仿宋" w:eastAsia="仿宋" w:hAnsi="仿宋" w:cs="仿宋" w:hint="eastAsia"/>
            <w:lang w:eastAsia="zh-CN"/>
          </w:rPr>
          <w:t>(一)、经济评价财务测算</w:t>
        </w:r>
        <w:r>
          <w:tab/>
        </w:r>
        <w:r>
          <w:fldChar w:fldCharType="begin"/>
        </w:r>
        <w:r>
          <w:instrText xml:space="preserve"> PAGEREF _Toc15679 \h </w:instrText>
        </w:r>
        <w:r>
          <w:fldChar w:fldCharType="separate"/>
        </w:r>
        <w:r>
          <w:t>47</w:t>
        </w:r>
        <w:r>
          <w:fldChar w:fldCharType="end"/>
        </w:r>
      </w:hyperlink>
    </w:p>
    <w:p>
      <w:pPr>
        <w:pStyle w:val="TOC2"/>
        <w:tabs>
          <w:tab w:val="right" w:leader="dot" w:pos="8306"/>
        </w:tabs>
      </w:pPr>
      <w:hyperlink w:anchor="_Toc8137" w:history="1">
        <w:r>
          <w:rPr>
            <w:rFonts w:ascii="仿宋" w:eastAsia="仿宋" w:hAnsi="仿宋" w:cs="仿宋" w:hint="eastAsia"/>
            <w:lang w:eastAsia="zh-CN"/>
          </w:rPr>
          <w:t>(二)、硬化胶项目盈利能力分析</w:t>
        </w:r>
        <w:r>
          <w:tab/>
        </w:r>
        <w:r>
          <w:fldChar w:fldCharType="begin"/>
        </w:r>
        <w:r>
          <w:instrText xml:space="preserve"> PAGEREF _Toc8137 \h </w:instrText>
        </w:r>
        <w:r>
          <w:fldChar w:fldCharType="separate"/>
        </w:r>
        <w:r>
          <w:t>48</w:t>
        </w:r>
        <w:r>
          <w:fldChar w:fldCharType="end"/>
        </w:r>
      </w:hyperlink>
    </w:p>
    <w:p>
      <w:pPr>
        <w:pStyle w:val="TOC1"/>
        <w:tabs>
          <w:tab w:val="right" w:leader="dot" w:pos="8306"/>
        </w:tabs>
      </w:pPr>
      <w:hyperlink w:anchor="_Toc21310" w:history="1">
        <w:r>
          <w:rPr>
            <w:rFonts w:ascii="仿宋" w:eastAsia="仿宋" w:hAnsi="仿宋" w:cs="仿宋" w:hint="eastAsia"/>
            <w:lang w:eastAsia="zh-CN"/>
          </w:rPr>
          <w:t>十三、硬化胶项目实施保障措施</w:t>
        </w:r>
        <w:r>
          <w:tab/>
        </w:r>
        <w:r>
          <w:fldChar w:fldCharType="begin"/>
        </w:r>
        <w:r>
          <w:instrText xml:space="preserve"> PAGEREF _Toc21310 \h </w:instrText>
        </w:r>
        <w:r>
          <w:fldChar w:fldCharType="separate"/>
        </w:r>
        <w:r>
          <w:t>49</w:t>
        </w:r>
        <w:r>
          <w:fldChar w:fldCharType="end"/>
        </w:r>
      </w:hyperlink>
    </w:p>
    <w:p>
      <w:pPr>
        <w:pStyle w:val="TOC2"/>
        <w:tabs>
          <w:tab w:val="right" w:leader="dot" w:pos="8306"/>
        </w:tabs>
      </w:pPr>
      <w:hyperlink w:anchor="_Toc10577" w:history="1">
        <w:r>
          <w:rPr>
            <w:rFonts w:ascii="仿宋" w:eastAsia="仿宋" w:hAnsi="仿宋" w:cs="仿宋" w:hint="eastAsia"/>
            <w:lang w:eastAsia="zh-CN"/>
          </w:rPr>
          <w:t>(一)、硬化胶项目实施保障机制</w:t>
        </w:r>
        <w:r>
          <w:tab/>
        </w:r>
        <w:r>
          <w:fldChar w:fldCharType="begin"/>
        </w:r>
        <w:r>
          <w:instrText xml:space="preserve"> PAGEREF _Toc10577 \h </w:instrText>
        </w:r>
        <w:r>
          <w:fldChar w:fldCharType="separate"/>
        </w:r>
        <w:r>
          <w:t>49</w:t>
        </w:r>
        <w:r>
          <w:fldChar w:fldCharType="end"/>
        </w:r>
      </w:hyperlink>
    </w:p>
    <w:p>
      <w:pPr>
        <w:pStyle w:val="TOC2"/>
        <w:tabs>
          <w:tab w:val="right" w:leader="dot" w:pos="8306"/>
        </w:tabs>
      </w:pPr>
      <w:hyperlink w:anchor="_Toc4275" w:history="1">
        <w:r>
          <w:rPr>
            <w:rFonts w:ascii="仿宋" w:eastAsia="仿宋" w:hAnsi="仿宋" w:cs="仿宋" w:hint="eastAsia"/>
            <w:lang w:eastAsia="zh-CN"/>
          </w:rPr>
          <w:t>(二)、硬化胶项目法律合规要求</w:t>
        </w:r>
        <w:r>
          <w:tab/>
        </w:r>
        <w:r>
          <w:fldChar w:fldCharType="begin"/>
        </w:r>
        <w:r>
          <w:instrText xml:space="preserve"> PAGEREF _Toc4275 \h </w:instrText>
        </w:r>
        <w:r>
          <w:fldChar w:fldCharType="separate"/>
        </w:r>
        <w:r>
          <w:t>52</w:t>
        </w:r>
        <w:r>
          <w:fldChar w:fldCharType="end"/>
        </w:r>
      </w:hyperlink>
    </w:p>
    <w:p>
      <w:pPr>
        <w:pStyle w:val="TOC2"/>
        <w:tabs>
          <w:tab w:val="right" w:leader="dot" w:pos="8306"/>
        </w:tabs>
      </w:pPr>
      <w:hyperlink w:anchor="_Toc11502" w:history="1">
        <w:r>
          <w:rPr>
            <w:rFonts w:ascii="仿宋" w:eastAsia="仿宋" w:hAnsi="仿宋" w:cs="仿宋" w:hint="eastAsia"/>
            <w:lang w:eastAsia="zh-CN"/>
          </w:rPr>
          <w:t>(三)、硬化胶项目合同管理与法律事务</w:t>
        </w:r>
        <w:r>
          <w:tab/>
        </w:r>
        <w:r>
          <w:fldChar w:fldCharType="begin"/>
        </w:r>
        <w:r>
          <w:instrText xml:space="preserve"> PAGEREF _Toc11502 \h </w:instrText>
        </w:r>
        <w:r>
          <w:fldChar w:fldCharType="separate"/>
        </w:r>
        <w:r>
          <w:t>56</w:t>
        </w:r>
        <w:r>
          <w:fldChar w:fldCharType="end"/>
        </w:r>
      </w:hyperlink>
    </w:p>
    <w:p>
      <w:pPr>
        <w:pStyle w:val="TOC2"/>
        <w:tabs>
          <w:tab w:val="right" w:leader="dot" w:pos="8306"/>
        </w:tabs>
      </w:pPr>
      <w:hyperlink w:anchor="_Toc29574" w:history="1">
        <w:r>
          <w:rPr>
            <w:rFonts w:ascii="仿宋" w:eastAsia="仿宋" w:hAnsi="仿宋" w:cs="仿宋" w:hint="eastAsia"/>
            <w:lang w:eastAsia="zh-CN"/>
          </w:rPr>
          <w:t>(四)、硬化胶项目知识产权保护策略</w:t>
        </w:r>
        <w:r>
          <w:tab/>
        </w:r>
        <w:r>
          <w:fldChar w:fldCharType="begin"/>
        </w:r>
        <w:r>
          <w:instrText xml:space="preserve"> PAGEREF _Toc29574 \h </w:instrText>
        </w:r>
        <w:r>
          <w:fldChar w:fldCharType="separate"/>
        </w:r>
        <w:r>
          <w:t>62</w:t>
        </w:r>
        <w:r>
          <w:fldChar w:fldCharType="end"/>
        </w:r>
      </w:hyperlink>
    </w:p>
    <w:p>
      <w:pPr>
        <w:pStyle w:val="TOC1"/>
        <w:tabs>
          <w:tab w:val="right" w:leader="dot" w:pos="8306"/>
        </w:tabs>
      </w:pPr>
      <w:hyperlink w:anchor="_Toc22160" w:history="1">
        <w:r>
          <w:rPr>
            <w:rFonts w:ascii="仿宋" w:eastAsia="仿宋" w:hAnsi="仿宋" w:cs="仿宋" w:hint="eastAsia"/>
            <w:lang w:eastAsia="zh-CN"/>
          </w:rPr>
          <w:t>十四、硬化胶项目工程方案分析</w:t>
        </w:r>
        <w:r>
          <w:tab/>
        </w:r>
        <w:r>
          <w:fldChar w:fldCharType="begin"/>
        </w:r>
        <w:r>
          <w:instrText xml:space="preserve"> PAGEREF _Toc22160 \h </w:instrText>
        </w:r>
        <w:r>
          <w:fldChar w:fldCharType="separate"/>
        </w:r>
        <w:r>
          <w:t>65</w:t>
        </w:r>
        <w:r>
          <w:fldChar w:fldCharType="end"/>
        </w:r>
      </w:hyperlink>
    </w:p>
    <w:p>
      <w:pPr>
        <w:pStyle w:val="TOC2"/>
        <w:tabs>
          <w:tab w:val="right" w:leader="dot" w:pos="8306"/>
        </w:tabs>
      </w:pPr>
      <w:hyperlink w:anchor="_Toc12016" w:history="1">
        <w:r>
          <w:rPr>
            <w:rFonts w:ascii="仿宋" w:eastAsia="仿宋" w:hAnsi="仿宋" w:cs="仿宋" w:hint="eastAsia"/>
            <w:lang w:eastAsia="zh-CN"/>
          </w:rPr>
          <w:t>(一)、建筑工程设计原则</w:t>
        </w:r>
        <w:r>
          <w:tab/>
        </w:r>
        <w:r>
          <w:fldChar w:fldCharType="begin"/>
        </w:r>
        <w:r>
          <w:instrText xml:space="preserve"> PAGEREF _Toc12016 \h </w:instrText>
        </w:r>
        <w:r>
          <w:fldChar w:fldCharType="separate"/>
        </w:r>
        <w:r>
          <w:t>65</w:t>
        </w:r>
        <w:r>
          <w:fldChar w:fldCharType="end"/>
        </w:r>
      </w:hyperlink>
    </w:p>
    <w:p>
      <w:pPr>
        <w:pStyle w:val="TOC2"/>
        <w:tabs>
          <w:tab w:val="right" w:leader="dot" w:pos="8306"/>
        </w:tabs>
      </w:pPr>
      <w:hyperlink w:anchor="_Toc28550" w:history="1">
        <w:r>
          <w:rPr>
            <w:rFonts w:ascii="仿宋" w:eastAsia="仿宋" w:hAnsi="仿宋" w:cs="仿宋" w:hint="eastAsia"/>
            <w:lang w:eastAsia="zh-CN"/>
          </w:rPr>
          <w:t>(二)、土建工程建设指标</w:t>
        </w:r>
        <w:r>
          <w:tab/>
        </w:r>
        <w:r>
          <w:fldChar w:fldCharType="begin"/>
        </w:r>
        <w:r>
          <w:instrText xml:space="preserve"> PAGEREF _Toc28550 \h </w:instrText>
        </w:r>
        <w:r>
          <w:fldChar w:fldCharType="separate"/>
        </w:r>
        <w:r>
          <w:t>68</w:t>
        </w:r>
        <w:r>
          <w:fldChar w:fldCharType="end"/>
        </w:r>
      </w:hyperlink>
    </w:p>
    <w:p>
      <w:pPr>
        <w:pStyle w:val="TOC1"/>
        <w:tabs>
          <w:tab w:val="right" w:leader="dot" w:pos="8306"/>
        </w:tabs>
      </w:pPr>
      <w:hyperlink w:anchor="_Toc9746" w:history="1">
        <w:r>
          <w:rPr>
            <w:rFonts w:ascii="仿宋" w:eastAsia="仿宋" w:hAnsi="仿宋" w:cs="仿宋" w:hint="eastAsia"/>
            <w:lang w:eastAsia="zh-CN"/>
          </w:rPr>
          <w:t>十五、利益相关者分析与沟通计划</w:t>
        </w:r>
        <w:r>
          <w:tab/>
        </w:r>
        <w:r>
          <w:fldChar w:fldCharType="begin"/>
        </w:r>
        <w:r>
          <w:instrText xml:space="preserve"> PAGEREF _Toc9746 \h </w:instrText>
        </w:r>
        <w:r>
          <w:fldChar w:fldCharType="separate"/>
        </w:r>
        <w:r>
          <w:t>70</w:t>
        </w:r>
        <w:r>
          <w:fldChar w:fldCharType="end"/>
        </w:r>
      </w:hyperlink>
    </w:p>
    <w:p>
      <w:pPr>
        <w:pStyle w:val="TOC2"/>
        <w:tabs>
          <w:tab w:val="right" w:leader="dot" w:pos="8306"/>
        </w:tabs>
      </w:pPr>
      <w:hyperlink w:anchor="_Toc22841" w:history="1">
        <w:r>
          <w:rPr>
            <w:rFonts w:ascii="仿宋" w:eastAsia="仿宋" w:hAnsi="仿宋" w:cs="仿宋" w:hint="eastAsia"/>
            <w:lang w:eastAsia="zh-CN"/>
          </w:rPr>
          <w:t>(一)、利益相关者分析</w:t>
        </w:r>
        <w:r>
          <w:tab/>
        </w:r>
        <w:r>
          <w:fldChar w:fldCharType="begin"/>
        </w:r>
        <w:r>
          <w:instrText xml:space="preserve"> PAGEREF _Toc22841 \h </w:instrText>
        </w:r>
        <w:r>
          <w:fldChar w:fldCharType="separate"/>
        </w:r>
        <w:r>
          <w:t>70</w:t>
        </w:r>
        <w:r>
          <w:fldChar w:fldCharType="end"/>
        </w:r>
      </w:hyperlink>
    </w:p>
    <w:p>
      <w:pPr>
        <w:pStyle w:val="TOC2"/>
        <w:tabs>
          <w:tab w:val="right" w:leader="dot" w:pos="8306"/>
        </w:tabs>
      </w:pPr>
      <w:hyperlink w:anchor="_Toc15440" w:history="1">
        <w:r>
          <w:rPr>
            <w:rFonts w:ascii="仿宋" w:eastAsia="仿宋" w:hAnsi="仿宋" w:cs="仿宋" w:hint="eastAsia"/>
            <w:lang w:eastAsia="zh-CN"/>
          </w:rPr>
          <w:t>(二)、沟通计划</w:t>
        </w:r>
        <w:r>
          <w:tab/>
        </w:r>
        <w:r>
          <w:fldChar w:fldCharType="begin"/>
        </w:r>
        <w:r>
          <w:instrText xml:space="preserve"> PAGEREF _Toc15440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23"/>
      <w:r>
        <w:rPr>
          <w:rFonts w:ascii="仿宋" w:eastAsia="仿宋" w:hAnsi="仿宋" w:cs="仿宋" w:hint="eastAsia"/>
          <w:sz w:val="28"/>
          <w:lang w:eastAsia="zh-CN"/>
        </w:rPr>
        <w:t>一、硬化胶项目绩效评估</w:t>
      </w:r>
      <w:bookmarkEnd w:id="2"/>
    </w:p>
    <w:p>
      <w:pPr>
        <w:pStyle w:val="Heading2"/>
        <w:rPr>
          <w:rFonts w:ascii="仿宋" w:eastAsia="仿宋" w:hAnsi="仿宋" w:cs="仿宋" w:hint="eastAsia"/>
          <w:lang w:eastAsia="zh-CN"/>
        </w:rPr>
      </w:pPr>
      <w:bookmarkStart w:id="3" w:name="_Toc55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在硬化胶项目中，我们设计了一套全面的绩效评估指标，以确保硬化胶项目的可控和成功交付。这些指标跨足硬化胶项目目标、成本、进度和质量等多个维度，为我们提供了全面洞察硬化胶项目的健康状况。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目标达成率是我们关注的首要指标。我们设定了明确的目标，并通过定期监测和评估，迅速发现并应对潜在的目标偏差。这为硬化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成本绩效是另一个核心关注点。通过实际成本与预算成本的对比分析，我们深入了解成本差异的原因，及时调整资源分配，保持硬化胶项目在经济效益方面的合理水平。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进度作为关键的绩效指标之一，得到了精心的关注。我们制定了详细的硬化胶项目进度计划，并设立了进度符合度指标，确保实际进度与计划进度保持一致。这使我们能够快速发现和解决潜在的进度问题，保持硬化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化胶项目绩效的不可或缺的一环。我们引入了一系列的质量标准和客户满意度指标，以确保硬化胶项目交付的成果在质量上达到或超越预期水平。通过持续监测这些指标，我们努力提升硬化胶项目整体质量水平，为硬化胶项目的成功交付提供有力保障。通过这些科学且全面的绩效评估，我们能够更好地引导硬化胶项目的持续改进，确保硬化胶项目目标的顺利达成。</w:t>
      </w:r>
    </w:p>
    <w:p>
      <w:pPr>
        <w:pStyle w:val="Heading2"/>
        <w:ind w:firstLine="560" w:firstLineChars="200"/>
        <w:rPr>
          <w:rFonts w:ascii="仿宋" w:eastAsia="仿宋" w:hAnsi="仿宋" w:cs="仿宋" w:hint="eastAsia"/>
          <w:sz w:val="28"/>
          <w:lang w:eastAsia="zh-CN"/>
        </w:rPr>
      </w:pPr>
      <w:bookmarkStart w:id="4" w:name="_Toc53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绩效评估是硬化胶项目中的关键环节，为确保硬化胶项目达到预期目标，我们采用了多层次、多维度的绩效评估方法。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化胶项目的战略目标对齐，确保每个决策和行动都与硬化胶项目整体目标保持一致。团队会定期召开战略对齐会议，审视当前工作与硬化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硬化胶项目进度、质量、成本和风险等方面。这些指标通过数据收集和分析，为硬化胶项目管理团队提供了客观的评估依据。例如，我们通过硬化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绩效评估不仅仅停留在硬化胶项目内部，还考虑了硬化胶项目对外部环境的影响。我们定期进行干系人满意度调查，以了解各利益相关方对硬化胶项目的期望和满意度，并及时做出调整。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这种多层次、多角度的绩效评估方法，使得我们能够全面了解硬化胶项目的运行状态，及时做出调整，确保硬化胶项目在不断变化的环境中保持稳健前行。</w:t>
      </w:r>
    </w:p>
    <w:p>
      <w:pPr>
        <w:pStyle w:val="Heading2"/>
        <w:ind w:firstLine="560" w:firstLineChars="200"/>
        <w:rPr>
          <w:rFonts w:ascii="仿宋" w:eastAsia="仿宋" w:hAnsi="仿宋" w:cs="仿宋" w:hint="eastAsia"/>
          <w:sz w:val="28"/>
          <w:lang w:eastAsia="zh-CN"/>
        </w:rPr>
      </w:pPr>
      <w:bookmarkStart w:id="5" w:name="_Toc226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为了确保硬化胶项目的有效管理和不断优化，我们采用了精心设计的绩效评估周期。这个周期旨在实现灵活、实时和全面的评估，以适应硬化胶项目执行中的各种挑战。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化胶项目的不同需求，分为短期、中期和长期。短期评估关注每个迭代或工作周期，以及时发现和解决当前任务中的问题。中期评估涵盖几个迭代，深入了解整体硬化胶项目的趋势和性能。长期评估则着眼于整个硬化胶项目阶段，确保硬化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化胶项目管理工具和协作平台，团队成员能够随时更新和分享硬化胶项目数据。这种实时性的反馈机制使我们能够及时察觉潜在问题，快速调整，保持硬化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硬化胶项目的决策制定密不可分。每个周期的硬化胶项目回顾会议成为集体总结经验、识别问题深层次原因并找到创新解决方案的平台。这种定期的反思与调整机制使硬化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19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16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技术管理特点体现在其创新导向。通过引入最先进的技术趋势和解决方案，硬化胶项目致力于提升科技含量、提高质量和效率水平。这意味着我们将采用最新的工具和方法，确保硬化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硬化胶项目技术管理的显著特征。通过整合不同领域的技术资源，我们实现了跨学科的协同工作。这有助于优化技术架构，提高整体效能。此外，整合性策略还促进了不同技术团队之间的紧密沟通和高效合作，确保硬化胶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硬化胶项目所采用的技术。通过不断优化技术方案，硬化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硬化胶项目团队将在硬化胶项目初期识别可能的技术风险，并采取相应的预防和应对措施。通过建立健全的风险评估机制，硬化胶项目能够在实施过程中及时发现并解决潜在的技术问题，保障硬化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通过这些独特的技术管理特点，我们确信在硬化胶项目中，技术将成为硬化胶项目成功的有力支持。这一深度剖析揭示了技术管理在硬化胶项目实施中的关键作用，为硬化胶项目的技术基础奠定了坚实的基础。</w:t>
      </w:r>
    </w:p>
    <w:p>
      <w:pPr>
        <w:pStyle w:val="Heading2"/>
        <w:ind w:firstLine="560" w:firstLineChars="200"/>
        <w:rPr>
          <w:rFonts w:ascii="仿宋" w:eastAsia="仿宋" w:hAnsi="仿宋" w:cs="仿宋" w:hint="eastAsia"/>
          <w:sz w:val="28"/>
          <w:lang w:eastAsia="zh-CN"/>
        </w:rPr>
      </w:pPr>
      <w:bookmarkStart w:id="8" w:name="_Toc12617"/>
      <w:r>
        <w:rPr>
          <w:rFonts w:ascii="仿宋" w:eastAsia="仿宋" w:hAnsi="仿宋" w:cs="仿宋" w:hint="eastAsia"/>
          <w:sz w:val="28"/>
          <w:lang w:eastAsia="zh-CN"/>
        </w:rPr>
        <w:t>(二)、硬化胶项目工艺技术设计方案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硬化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硬化胶项目将严格按照相关行业规范要求进行组织。通过有效控制产品质量，硬化胶项目将致力于为顾客提供优质的硬化胶项目产品和良好的服务。这体现了硬化胶项目对于生产活动合规性和质量标准的高度重视，为硬化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硬化胶项目注重生态效益和清洁生产原则。硬化胶项目建设将紧密结合地方特色经济发展，与社会经济发展规划和区域环境保护规划方案相协调一致。通过与当地区域自然生态系统的结合，硬化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硬化胶项目产品具有多样化的客户需求和个性化的特点。因此，硬化胶项目产品规格品种多样，且单批生产数量较小。为满足这一特点，硬化胶项目承办单位将建设先进的柔性制造生产线。通过广泛应用柔性制造技术，硬化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硬化胶项目采用的技术具有较高的技术含量和自动化水平，处于国内先进水平。这一技术选用不仅体现了对生产效率、质量和环境友好性的高标准要求，同时为硬化胶项目的可持续发展奠定了坚实的基础。</w:t>
      </w:r>
    </w:p>
    <w:p>
      <w:pPr>
        <w:pStyle w:val="Heading2"/>
        <w:ind w:firstLine="560" w:firstLineChars="200"/>
        <w:rPr>
          <w:rFonts w:ascii="仿宋" w:eastAsia="仿宋" w:hAnsi="仿宋" w:cs="仿宋" w:hint="eastAsia"/>
          <w:sz w:val="28"/>
          <w:lang w:eastAsia="zh-CN"/>
        </w:rPr>
      </w:pPr>
      <w:bookmarkStart w:id="9" w:name="_Toc2499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为确保硬化胶项目的高效生产和技术实施，我们制定了一套精心设计的设备选型方案，以满足硬化胶项目生产、质量和环保的要求。该方案的主要特点如下：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硬化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针对硬化胶项目产品的多样性和小批量生产的特点，我们将建设柔性制造生产线。通过在设备选型中考虑柔性制造技术，可以灵活应对不同产品规格和生产需求，实现生产线的高度灵活性和适应性。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51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874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硬化胶项目的主要产品是XXXX，预计年产值为XXX万元。这一产品在市场中占据着重要的地位，其广泛的应用范围使得该硬化胶项目的市场前景非常广阔。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硬化胶项目的xxx产品作为重要的原材料之一，将在多个领域发挥关键作用。其在建筑、交通、能源等方面的广泛应用将为整个产业链提供强大的支持，形成产业协同效应。硬化胶项目的年产值XXX万XXX万XXX万万元不仅反映了其在市场上的巨大潜力，更预示着它对国民经济的积极贡献。这种关联度高、涉及面广的产业关系，使得该硬化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792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总征地面积为XXXX平方米，相当于约XX.XX亩，其中净用地面积为XXXX平方米，红线范围内相当于约XX.XX亩。这一用地规模充分考虑了硬化胶项目的建设需求，保障了硬化胶项目在合适的空间内得以充分发展。硬化胶项目规划的总建筑面积为XXXX平方米，其中主体工程建设占XXXX平方米，计容建筑面积达XXXX平方米。预计建筑工程的投资将达到XXXX万元，为硬化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计划购置的设备共计XXXX台（套），设备购置费用为XXXX万元。这一设备购置计划充分考虑到硬化胶项目的生产需求和技术要求，确保了硬化胶项目在生产运营中具备先进的技术装备和高效的生产能力。设备的合理配置将为硬化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硬化胶项目计划总投资为XXXX万元，预计年实现营业收入为XXXX万元。这一产能规模的设定旨在确保硬化胶项目能够在投资与回报之间取得平衡，实现长期可持续的发展。硬化胶项目的总投资充分考虑到各个方面的需求，包括用地建设、设备购置等多个环节，以确保硬化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2187"/>
      <w:r>
        <w:rPr>
          <w:rFonts w:ascii="仿宋" w:eastAsia="仿宋" w:hAnsi="仿宋" w:cs="仿宋" w:hint="eastAsia"/>
          <w:sz w:val="28"/>
          <w:lang w:eastAsia="zh-CN"/>
        </w:rPr>
        <w:t>四、硬化胶项目文档管理</w:t>
      </w:r>
      <w:bookmarkEnd w:id="13"/>
    </w:p>
    <w:p>
      <w:pPr>
        <w:pStyle w:val="Heading2"/>
        <w:rPr>
          <w:rFonts w:ascii="仿宋" w:eastAsia="仿宋" w:hAnsi="仿宋" w:cs="仿宋" w:hint="eastAsia"/>
          <w:lang w:eastAsia="zh-CN"/>
        </w:rPr>
      </w:pPr>
      <w:bookmarkStart w:id="14" w:name="_Toc1650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硬化胶项目高度重视文档的质量和准确性，以支持硬化胶项目的各项活动和决策。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文档的编制始于硬化胶项目计划的初期，我们制定了详细的文档编制计划，明确了每个文档的内容、格式和编写责任人。在硬化胶项目启动阶段，我们首先编制了硬化胶项目章程，明确定义了硬化胶项目的目标、范围、风险等关键要素。随后，硬化胶项目团队根据计划陆续编制了需求文档、设计文档、测试文档等各类文档，确保硬化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硬化胶项目管理中的重要环节，旨在确保硬化胶项目文档符合质量标准和硬化胶项目需求。在硬化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除了内部审查，我们还进行了外部审查，邀请硬化胶项目相关利益方和专业领域的专家对文档进行独立审查。这有助于获取更全面、客观的反馈，确保硬化胶项目文档不仅符合内部标准，也满足外部需求。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硬化胶项目在文档编制与审查方面建立了严格的管理机制，通过规范的流程和多维度的审查，确保硬化胶项目文档的质量、准确性和可靠性，为硬化胶项目的顺利推进提供了有力支持。</w:t>
      </w:r>
    </w:p>
    <w:p>
      <w:pPr>
        <w:pStyle w:val="Heading2"/>
        <w:ind w:firstLine="560" w:firstLineChars="200"/>
        <w:rPr>
          <w:rFonts w:ascii="仿宋" w:eastAsia="仿宋" w:hAnsi="仿宋" w:cs="仿宋" w:hint="eastAsia"/>
          <w:sz w:val="28"/>
          <w:lang w:eastAsia="zh-CN"/>
        </w:rPr>
      </w:pPr>
      <w:bookmarkStart w:id="15" w:name="_Toc782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我们通过多渠道发布文档，包括电子邮件、硬化胶项目管理平台、内部网站等，以满足不同团队成员的偏好和需求。多渠道发布确保了信息的全面覆盖。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我们采用了精细的权限控制，确保只有授权人员可以访问敏感信息。这种安全措施保护了硬化胶项目文档的机密性，防止了未经授权的信息泄露。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740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文档存档与归档是硬化胶项目生命周期中一个至关重要的环节，直接关系到硬化胶项目信息的长期保存和历史记录的完整性。在硬化胶项目中，我们实施了一系列有效的文档存档与归档管理策略：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450"/>
      <w:r>
        <w:rPr>
          <w:rFonts w:ascii="仿宋" w:eastAsia="仿宋" w:hAnsi="仿宋" w:cs="仿宋" w:hint="eastAsia"/>
          <w:sz w:val="28"/>
          <w:lang w:eastAsia="zh-CN"/>
        </w:rPr>
        <w:t>五、硬化胶项目危机管理</w:t>
      </w:r>
      <w:bookmarkEnd w:id="17"/>
    </w:p>
    <w:p>
      <w:pPr>
        <w:pStyle w:val="Heading2"/>
        <w:rPr>
          <w:rFonts w:ascii="仿宋" w:eastAsia="仿宋" w:hAnsi="仿宋" w:cs="仿宋" w:hint="eastAsia"/>
          <w:lang w:eastAsia="zh-CN"/>
        </w:rPr>
      </w:pPr>
      <w:bookmarkStart w:id="18" w:name="_Toc2501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危机管理中，危机预警与识别是确保硬化胶项目稳健运行的核心步骤。通过建立全面的监测机制，硬化胶项目团队旨在及时发现和理解潜在的风险和危机因素，以便采取及时的预防和应对措施，确保硬化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首先，通过深入的风险评估，硬化胶项目团队全面分析了整个硬化胶项目和各个阶段可能存在的威胁。这包括准确评估每个潜在风险的发生概率和可能影响的程度，为后续危机预警提供了有力支持。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硬化胶项目团队着重于明确定义硬化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硬化胶项目进展的持续监控，团队能够及时发现潜在问题并作出迅速反应。硬化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在这一阶段，团队的专业素养和反应速度将发挥至关重要的作用，以确保潜在危机能够在初期得到有效的处理，最大程度地减轻负面影响。通过危机预警与识别，硬化胶项目得以更有序、可控地推进。</w:t>
      </w:r>
    </w:p>
    <w:p>
      <w:pPr>
        <w:pStyle w:val="Heading2"/>
        <w:ind w:firstLine="560" w:firstLineChars="200"/>
        <w:rPr>
          <w:rFonts w:ascii="仿宋" w:eastAsia="仿宋" w:hAnsi="仿宋" w:cs="仿宋" w:hint="eastAsia"/>
          <w:sz w:val="28"/>
          <w:lang w:eastAsia="zh-CN"/>
        </w:rPr>
      </w:pPr>
      <w:bookmarkStart w:id="19" w:name="_Toc1170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在危机发生时，硬化胶项目团队立即行动，成立了应急小组。该小组的任务是迅速制定并实施紧急应对措施，以最小化潜在损失。以下是采取的主要措施：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暂停硬化胶项目进度：为遏制危机蔓延，硬化胶项目暂时停止进行，以便全面评估当前状况。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资源重新分配：重新评估硬化胶项目资源的分配，确保最大限度地减小损失。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实时沟通：与关键利益相关者建立实时沟通机制，向他们传递硬化胶项目危机的实际状况，保障硬化胶项目核心利益。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在紧急应对的同时，硬化胶项目团队强调了团队协作和有效沟通的重要性。以下是团队协作的关键举措：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https://d.book118.com/928023015135006034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097229"/>
    <w:rsid w:val="7A097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230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2024-02-07T04:06:00Z</dcterms:created>
  <dcterms:modified xsi:type="dcterms:W3CDTF">2024-02-07T04:07:08Z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2D1F7324969D4B89BC0386E6F03030E3_11</vt:lpwstr>
  </property>
  <property fmtid="{D5CDD505-2E9C-101B-9397-08002B2CF9AE}" pid="3" name="KSOProductBuildVer">
    <vt:lpwstr>2052-12.1.0.16250</vt:lpwstr>
  </property>
</Properties>
</file>