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电子商务C2C项目构思建设方案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82" w:history="1">
        <w:r>
          <w:rPr>
            <w:rFonts w:ascii="仿宋" w:eastAsia="仿宋" w:hAnsi="仿宋" w:cs="仿宋" w:hint="eastAsia"/>
            <w:lang w:eastAsia="zh-CN"/>
          </w:rPr>
          <w:t>序言</w:t>
        </w:r>
        <w:r>
          <w:tab/>
        </w:r>
        <w:r>
          <w:fldChar w:fldCharType="begin"/>
        </w:r>
        <w:r>
          <w:instrText xml:space="preserve"> PAGEREF _Toc13382 \h </w:instrText>
        </w:r>
        <w:r>
          <w:fldChar w:fldCharType="separate"/>
        </w:r>
        <w:r>
          <w:t>3</w:t>
        </w:r>
        <w:r>
          <w:fldChar w:fldCharType="end"/>
        </w:r>
      </w:hyperlink>
    </w:p>
    <w:p>
      <w:pPr>
        <w:pStyle w:val="TOC1"/>
        <w:tabs>
          <w:tab w:val="right" w:leader="dot" w:pos="8306"/>
        </w:tabs>
      </w:pPr>
      <w:hyperlink w:anchor="_Toc7692" w:history="1">
        <w:r>
          <w:rPr>
            <w:rFonts w:ascii="仿宋" w:eastAsia="仿宋" w:hAnsi="仿宋" w:cs="仿宋" w:hint="eastAsia"/>
            <w:lang w:eastAsia="zh-CN"/>
          </w:rPr>
          <w:t>一、经济影响分析</w:t>
        </w:r>
        <w:r>
          <w:tab/>
        </w:r>
        <w:r>
          <w:fldChar w:fldCharType="begin"/>
        </w:r>
        <w:r>
          <w:instrText xml:space="preserve"> PAGEREF _Toc7692 \h </w:instrText>
        </w:r>
        <w:r>
          <w:fldChar w:fldCharType="separate"/>
        </w:r>
        <w:r>
          <w:t>3</w:t>
        </w:r>
        <w:r>
          <w:fldChar w:fldCharType="end"/>
        </w:r>
      </w:hyperlink>
    </w:p>
    <w:p>
      <w:pPr>
        <w:pStyle w:val="TOC2"/>
        <w:tabs>
          <w:tab w:val="right" w:leader="dot" w:pos="8306"/>
        </w:tabs>
      </w:pPr>
      <w:hyperlink w:anchor="_Toc6394" w:history="1">
        <w:r>
          <w:rPr>
            <w:rFonts w:ascii="仿宋" w:eastAsia="仿宋" w:hAnsi="仿宋" w:cs="仿宋" w:hint="eastAsia"/>
            <w:lang w:eastAsia="zh-CN"/>
          </w:rPr>
          <w:t>(一)、经济费用效益或费用效果分析</w:t>
        </w:r>
        <w:r>
          <w:tab/>
        </w:r>
        <w:r>
          <w:fldChar w:fldCharType="begin"/>
        </w:r>
        <w:r>
          <w:instrText xml:space="preserve"> PAGEREF _Toc6394 \h </w:instrText>
        </w:r>
        <w:r>
          <w:fldChar w:fldCharType="separate"/>
        </w:r>
        <w:r>
          <w:t>3</w:t>
        </w:r>
        <w:r>
          <w:fldChar w:fldCharType="end"/>
        </w:r>
      </w:hyperlink>
    </w:p>
    <w:p>
      <w:pPr>
        <w:pStyle w:val="TOC2"/>
        <w:tabs>
          <w:tab w:val="right" w:leader="dot" w:pos="8306"/>
        </w:tabs>
      </w:pPr>
      <w:hyperlink w:anchor="_Toc5857" w:history="1">
        <w:r>
          <w:rPr>
            <w:rFonts w:ascii="仿宋" w:eastAsia="仿宋" w:hAnsi="仿宋" w:cs="仿宋" w:hint="eastAsia"/>
            <w:lang w:eastAsia="zh-CN"/>
          </w:rPr>
          <w:t>(二)、行业影响分析</w:t>
        </w:r>
        <w:r>
          <w:tab/>
        </w:r>
        <w:r>
          <w:fldChar w:fldCharType="begin"/>
        </w:r>
        <w:r>
          <w:instrText xml:space="preserve"> PAGEREF _Toc5857 \h </w:instrText>
        </w:r>
        <w:r>
          <w:fldChar w:fldCharType="separate"/>
        </w:r>
        <w:r>
          <w:t>5</w:t>
        </w:r>
        <w:r>
          <w:fldChar w:fldCharType="end"/>
        </w:r>
      </w:hyperlink>
    </w:p>
    <w:p>
      <w:pPr>
        <w:pStyle w:val="TOC2"/>
        <w:tabs>
          <w:tab w:val="right" w:leader="dot" w:pos="8306"/>
        </w:tabs>
      </w:pPr>
      <w:hyperlink w:anchor="_Toc19142" w:history="1">
        <w:r>
          <w:rPr>
            <w:rFonts w:ascii="仿宋" w:eastAsia="仿宋" w:hAnsi="仿宋" w:cs="仿宋" w:hint="eastAsia"/>
            <w:lang w:eastAsia="zh-CN"/>
          </w:rPr>
          <w:t>(三)、区域经济影响分析</w:t>
        </w:r>
        <w:r>
          <w:tab/>
        </w:r>
        <w:r>
          <w:fldChar w:fldCharType="begin"/>
        </w:r>
        <w:r>
          <w:instrText xml:space="preserve"> PAGEREF _Toc19142 \h </w:instrText>
        </w:r>
        <w:r>
          <w:fldChar w:fldCharType="separate"/>
        </w:r>
        <w:r>
          <w:t>7</w:t>
        </w:r>
        <w:r>
          <w:fldChar w:fldCharType="end"/>
        </w:r>
      </w:hyperlink>
    </w:p>
    <w:p>
      <w:pPr>
        <w:pStyle w:val="TOC2"/>
        <w:tabs>
          <w:tab w:val="right" w:leader="dot" w:pos="8306"/>
        </w:tabs>
      </w:pPr>
      <w:hyperlink w:anchor="_Toc31038" w:history="1">
        <w:r>
          <w:rPr>
            <w:rFonts w:ascii="仿宋" w:eastAsia="仿宋" w:hAnsi="仿宋" w:cs="仿宋" w:hint="eastAsia"/>
            <w:lang w:eastAsia="zh-CN"/>
          </w:rPr>
          <w:t>(四)、宏观经济影响分析</w:t>
        </w:r>
        <w:r>
          <w:tab/>
        </w:r>
        <w:r>
          <w:fldChar w:fldCharType="begin"/>
        </w:r>
        <w:r>
          <w:instrText xml:space="preserve"> PAGEREF _Toc31038 \h </w:instrText>
        </w:r>
        <w:r>
          <w:fldChar w:fldCharType="separate"/>
        </w:r>
        <w:r>
          <w:t>8</w:t>
        </w:r>
        <w:r>
          <w:fldChar w:fldCharType="end"/>
        </w:r>
      </w:hyperlink>
    </w:p>
    <w:p>
      <w:pPr>
        <w:pStyle w:val="TOC1"/>
        <w:tabs>
          <w:tab w:val="right" w:leader="dot" w:pos="8306"/>
        </w:tabs>
      </w:pPr>
      <w:hyperlink w:anchor="_Toc22158" w:history="1">
        <w:r>
          <w:rPr>
            <w:rFonts w:ascii="仿宋" w:eastAsia="仿宋" w:hAnsi="仿宋" w:cs="仿宋" w:hint="eastAsia"/>
            <w:lang w:eastAsia="zh-CN"/>
          </w:rPr>
          <w:t>二、社会影响分析</w:t>
        </w:r>
        <w:r>
          <w:tab/>
        </w:r>
        <w:r>
          <w:fldChar w:fldCharType="begin"/>
        </w:r>
        <w:r>
          <w:instrText xml:space="preserve"> PAGEREF _Toc22158 \h </w:instrText>
        </w:r>
        <w:r>
          <w:fldChar w:fldCharType="separate"/>
        </w:r>
        <w:r>
          <w:t>9</w:t>
        </w:r>
        <w:r>
          <w:fldChar w:fldCharType="end"/>
        </w:r>
      </w:hyperlink>
    </w:p>
    <w:p>
      <w:pPr>
        <w:pStyle w:val="TOC2"/>
        <w:tabs>
          <w:tab w:val="right" w:leader="dot" w:pos="8306"/>
        </w:tabs>
      </w:pPr>
      <w:hyperlink w:anchor="_Toc28389" w:history="1">
        <w:r>
          <w:rPr>
            <w:rFonts w:ascii="仿宋" w:eastAsia="仿宋" w:hAnsi="仿宋" w:cs="仿宋" w:hint="eastAsia"/>
            <w:lang w:eastAsia="zh-CN"/>
          </w:rPr>
          <w:t>(一)、社会影响效果分析</w:t>
        </w:r>
        <w:r>
          <w:tab/>
        </w:r>
        <w:r>
          <w:fldChar w:fldCharType="begin"/>
        </w:r>
        <w:r>
          <w:instrText xml:space="preserve"> PAGEREF _Toc28389 \h </w:instrText>
        </w:r>
        <w:r>
          <w:fldChar w:fldCharType="separate"/>
        </w:r>
        <w:r>
          <w:t>9</w:t>
        </w:r>
        <w:r>
          <w:fldChar w:fldCharType="end"/>
        </w:r>
      </w:hyperlink>
    </w:p>
    <w:p>
      <w:pPr>
        <w:pStyle w:val="TOC2"/>
        <w:tabs>
          <w:tab w:val="right" w:leader="dot" w:pos="8306"/>
        </w:tabs>
      </w:pPr>
      <w:hyperlink w:anchor="_Toc5561" w:history="1">
        <w:r>
          <w:rPr>
            <w:rFonts w:ascii="仿宋" w:eastAsia="仿宋" w:hAnsi="仿宋" w:cs="仿宋" w:hint="eastAsia"/>
            <w:lang w:eastAsia="zh-CN"/>
          </w:rPr>
          <w:t>(二)、社会适应性分析</w:t>
        </w:r>
        <w:r>
          <w:tab/>
        </w:r>
        <w:r>
          <w:fldChar w:fldCharType="begin"/>
        </w:r>
        <w:r>
          <w:instrText xml:space="preserve"> PAGEREF _Toc5561 \h </w:instrText>
        </w:r>
        <w:r>
          <w:fldChar w:fldCharType="separate"/>
        </w:r>
        <w:r>
          <w:t>12</w:t>
        </w:r>
        <w:r>
          <w:fldChar w:fldCharType="end"/>
        </w:r>
      </w:hyperlink>
    </w:p>
    <w:p>
      <w:pPr>
        <w:pStyle w:val="TOC2"/>
        <w:tabs>
          <w:tab w:val="right" w:leader="dot" w:pos="8306"/>
        </w:tabs>
      </w:pPr>
      <w:hyperlink w:anchor="_Toc4008" w:history="1">
        <w:r>
          <w:rPr>
            <w:rFonts w:ascii="仿宋" w:eastAsia="仿宋" w:hAnsi="仿宋" w:cs="仿宋" w:hint="eastAsia"/>
            <w:lang w:eastAsia="zh-CN"/>
          </w:rPr>
          <w:t>(三)、社会风险及对策分析</w:t>
        </w:r>
        <w:r>
          <w:tab/>
        </w:r>
        <w:r>
          <w:fldChar w:fldCharType="begin"/>
        </w:r>
        <w:r>
          <w:instrText xml:space="preserve"> PAGEREF _Toc4008 \h </w:instrText>
        </w:r>
        <w:r>
          <w:fldChar w:fldCharType="separate"/>
        </w:r>
        <w:r>
          <w:t>13</w:t>
        </w:r>
        <w:r>
          <w:fldChar w:fldCharType="end"/>
        </w:r>
      </w:hyperlink>
    </w:p>
    <w:p>
      <w:pPr>
        <w:pStyle w:val="TOC1"/>
        <w:tabs>
          <w:tab w:val="right" w:leader="dot" w:pos="8306"/>
        </w:tabs>
      </w:pPr>
      <w:hyperlink w:anchor="_Toc23751" w:history="1">
        <w:r>
          <w:rPr>
            <w:rFonts w:ascii="仿宋" w:eastAsia="仿宋" w:hAnsi="仿宋" w:cs="仿宋" w:hint="eastAsia"/>
            <w:lang w:eastAsia="zh-CN"/>
          </w:rPr>
          <w:t>三、环境和生态影响分析</w:t>
        </w:r>
        <w:r>
          <w:tab/>
        </w:r>
        <w:r>
          <w:fldChar w:fldCharType="begin"/>
        </w:r>
        <w:r>
          <w:instrText xml:space="preserve"> PAGEREF _Toc23751 \h </w:instrText>
        </w:r>
        <w:r>
          <w:fldChar w:fldCharType="separate"/>
        </w:r>
        <w:r>
          <w:t>17</w:t>
        </w:r>
        <w:r>
          <w:fldChar w:fldCharType="end"/>
        </w:r>
      </w:hyperlink>
    </w:p>
    <w:p>
      <w:pPr>
        <w:pStyle w:val="TOC2"/>
        <w:tabs>
          <w:tab w:val="right" w:leader="dot" w:pos="8306"/>
        </w:tabs>
      </w:pPr>
      <w:hyperlink w:anchor="_Toc29204" w:history="1">
        <w:r>
          <w:rPr>
            <w:rFonts w:ascii="仿宋" w:eastAsia="仿宋" w:hAnsi="仿宋" w:cs="仿宋" w:hint="eastAsia"/>
            <w:lang w:eastAsia="zh-CN"/>
          </w:rPr>
          <w:t>(一)、环境和生态现状</w:t>
        </w:r>
        <w:r>
          <w:tab/>
        </w:r>
        <w:r>
          <w:fldChar w:fldCharType="begin"/>
        </w:r>
        <w:r>
          <w:instrText xml:space="preserve"> PAGEREF _Toc29204 \h </w:instrText>
        </w:r>
        <w:r>
          <w:fldChar w:fldCharType="separate"/>
        </w:r>
        <w:r>
          <w:t>17</w:t>
        </w:r>
        <w:r>
          <w:fldChar w:fldCharType="end"/>
        </w:r>
      </w:hyperlink>
    </w:p>
    <w:p>
      <w:pPr>
        <w:pStyle w:val="TOC2"/>
        <w:tabs>
          <w:tab w:val="right" w:leader="dot" w:pos="8306"/>
        </w:tabs>
      </w:pPr>
      <w:hyperlink w:anchor="_Toc29662" w:history="1">
        <w:r>
          <w:rPr>
            <w:rFonts w:ascii="仿宋" w:eastAsia="仿宋" w:hAnsi="仿宋" w:cs="仿宋" w:hint="eastAsia"/>
            <w:lang w:eastAsia="zh-CN"/>
          </w:rPr>
          <w:t>(二)、生态环境影响分析</w:t>
        </w:r>
        <w:r>
          <w:tab/>
        </w:r>
        <w:r>
          <w:fldChar w:fldCharType="begin"/>
        </w:r>
        <w:r>
          <w:instrText xml:space="preserve"> PAGEREF _Toc29662 \h </w:instrText>
        </w:r>
        <w:r>
          <w:fldChar w:fldCharType="separate"/>
        </w:r>
        <w:r>
          <w:t>18</w:t>
        </w:r>
        <w:r>
          <w:fldChar w:fldCharType="end"/>
        </w:r>
      </w:hyperlink>
    </w:p>
    <w:p>
      <w:pPr>
        <w:pStyle w:val="TOC2"/>
        <w:tabs>
          <w:tab w:val="right" w:leader="dot" w:pos="8306"/>
        </w:tabs>
      </w:pPr>
      <w:hyperlink w:anchor="_Toc16989" w:history="1">
        <w:r>
          <w:rPr>
            <w:rFonts w:ascii="仿宋" w:eastAsia="仿宋" w:hAnsi="仿宋" w:cs="仿宋" w:hint="eastAsia"/>
            <w:lang w:eastAsia="zh-CN"/>
          </w:rPr>
          <w:t>(三)、生态环境保护措施</w:t>
        </w:r>
        <w:r>
          <w:tab/>
        </w:r>
        <w:r>
          <w:fldChar w:fldCharType="begin"/>
        </w:r>
        <w:r>
          <w:instrText xml:space="preserve"> PAGEREF _Toc16989 \h </w:instrText>
        </w:r>
        <w:r>
          <w:fldChar w:fldCharType="separate"/>
        </w:r>
        <w:r>
          <w:t>20</w:t>
        </w:r>
        <w:r>
          <w:fldChar w:fldCharType="end"/>
        </w:r>
      </w:hyperlink>
    </w:p>
    <w:p>
      <w:pPr>
        <w:pStyle w:val="TOC2"/>
        <w:tabs>
          <w:tab w:val="right" w:leader="dot" w:pos="8306"/>
        </w:tabs>
      </w:pPr>
      <w:hyperlink w:anchor="_Toc20604" w:history="1">
        <w:r>
          <w:rPr>
            <w:rFonts w:ascii="仿宋" w:eastAsia="仿宋" w:hAnsi="仿宋" w:cs="仿宋" w:hint="eastAsia"/>
            <w:lang w:eastAsia="zh-CN"/>
          </w:rPr>
          <w:t>(四)、地质灾害影响分析</w:t>
        </w:r>
        <w:r>
          <w:tab/>
        </w:r>
        <w:r>
          <w:fldChar w:fldCharType="begin"/>
        </w:r>
        <w:r>
          <w:instrText xml:space="preserve"> PAGEREF _Toc20604 \h </w:instrText>
        </w:r>
        <w:r>
          <w:fldChar w:fldCharType="separate"/>
        </w:r>
        <w:r>
          <w:t>21</w:t>
        </w:r>
        <w:r>
          <w:fldChar w:fldCharType="end"/>
        </w:r>
      </w:hyperlink>
    </w:p>
    <w:p>
      <w:pPr>
        <w:pStyle w:val="TOC2"/>
        <w:tabs>
          <w:tab w:val="right" w:leader="dot" w:pos="8306"/>
        </w:tabs>
      </w:pPr>
      <w:hyperlink w:anchor="_Toc6585" w:history="1">
        <w:r>
          <w:rPr>
            <w:rFonts w:ascii="仿宋" w:eastAsia="仿宋" w:hAnsi="仿宋" w:cs="仿宋" w:hint="eastAsia"/>
            <w:lang w:eastAsia="zh-CN"/>
          </w:rPr>
          <w:t>(五)、特殊环境影响</w:t>
        </w:r>
        <w:r>
          <w:tab/>
        </w:r>
        <w:r>
          <w:fldChar w:fldCharType="begin"/>
        </w:r>
        <w:r>
          <w:instrText xml:space="preserve"> PAGEREF _Toc6585 \h </w:instrText>
        </w:r>
        <w:r>
          <w:fldChar w:fldCharType="separate"/>
        </w:r>
        <w:r>
          <w:t>23</w:t>
        </w:r>
        <w:r>
          <w:fldChar w:fldCharType="end"/>
        </w:r>
      </w:hyperlink>
    </w:p>
    <w:p>
      <w:pPr>
        <w:pStyle w:val="TOC1"/>
        <w:tabs>
          <w:tab w:val="right" w:leader="dot" w:pos="8306"/>
        </w:tabs>
      </w:pPr>
      <w:hyperlink w:anchor="_Toc490" w:history="1">
        <w:r>
          <w:rPr>
            <w:rFonts w:ascii="仿宋" w:eastAsia="仿宋" w:hAnsi="仿宋" w:cs="仿宋" w:hint="eastAsia"/>
            <w:lang w:eastAsia="zh-CN"/>
          </w:rPr>
          <w:t>四、电子商务C2C项目概论</w:t>
        </w:r>
        <w:r>
          <w:tab/>
        </w:r>
        <w:r>
          <w:fldChar w:fldCharType="begin"/>
        </w:r>
        <w:r>
          <w:instrText xml:space="preserve"> PAGEREF _Toc490 \h </w:instrText>
        </w:r>
        <w:r>
          <w:fldChar w:fldCharType="separate"/>
        </w:r>
        <w:r>
          <w:t>24</w:t>
        </w:r>
        <w:r>
          <w:fldChar w:fldCharType="end"/>
        </w:r>
      </w:hyperlink>
    </w:p>
    <w:p>
      <w:pPr>
        <w:pStyle w:val="TOC2"/>
        <w:tabs>
          <w:tab w:val="right" w:leader="dot" w:pos="8306"/>
        </w:tabs>
      </w:pPr>
      <w:hyperlink w:anchor="_Toc24974" w:history="1">
        <w:r>
          <w:rPr>
            <w:rFonts w:ascii="仿宋" w:eastAsia="仿宋" w:hAnsi="仿宋" w:cs="仿宋" w:hint="eastAsia"/>
            <w:lang w:eastAsia="zh-CN"/>
          </w:rPr>
          <w:t>(一)、项目申报单位概况</w:t>
        </w:r>
        <w:r>
          <w:tab/>
        </w:r>
        <w:r>
          <w:fldChar w:fldCharType="begin"/>
        </w:r>
        <w:r>
          <w:instrText xml:space="preserve"> PAGEREF _Toc24974 \h </w:instrText>
        </w:r>
        <w:r>
          <w:fldChar w:fldCharType="separate"/>
        </w:r>
        <w:r>
          <w:t>24</w:t>
        </w:r>
        <w:r>
          <w:fldChar w:fldCharType="end"/>
        </w:r>
      </w:hyperlink>
    </w:p>
    <w:p>
      <w:pPr>
        <w:pStyle w:val="TOC2"/>
        <w:tabs>
          <w:tab w:val="right" w:leader="dot" w:pos="8306"/>
        </w:tabs>
      </w:pPr>
      <w:hyperlink w:anchor="_Toc3628" w:history="1">
        <w:r>
          <w:rPr>
            <w:rFonts w:ascii="仿宋" w:eastAsia="仿宋" w:hAnsi="仿宋" w:cs="仿宋" w:hint="eastAsia"/>
            <w:lang w:eastAsia="zh-CN"/>
          </w:rPr>
          <w:t>(二)、项目概况</w:t>
        </w:r>
        <w:r>
          <w:tab/>
        </w:r>
        <w:r>
          <w:fldChar w:fldCharType="begin"/>
        </w:r>
        <w:r>
          <w:instrText xml:space="preserve"> PAGEREF _Toc3628 \h </w:instrText>
        </w:r>
        <w:r>
          <w:fldChar w:fldCharType="separate"/>
        </w:r>
        <w:r>
          <w:t>25</w:t>
        </w:r>
        <w:r>
          <w:fldChar w:fldCharType="end"/>
        </w:r>
      </w:hyperlink>
    </w:p>
    <w:p>
      <w:pPr>
        <w:pStyle w:val="TOC1"/>
        <w:tabs>
          <w:tab w:val="right" w:leader="dot" w:pos="8306"/>
        </w:tabs>
      </w:pPr>
      <w:hyperlink w:anchor="_Toc10530" w:history="1">
        <w:r>
          <w:rPr>
            <w:rFonts w:ascii="仿宋" w:eastAsia="仿宋" w:hAnsi="仿宋" w:cs="仿宋" w:hint="eastAsia"/>
            <w:lang w:eastAsia="zh-CN"/>
          </w:rPr>
          <w:t>五、资源开发及综合利用分析</w:t>
        </w:r>
        <w:r>
          <w:tab/>
        </w:r>
        <w:r>
          <w:fldChar w:fldCharType="begin"/>
        </w:r>
        <w:r>
          <w:instrText xml:space="preserve"> PAGEREF _Toc10530 \h </w:instrText>
        </w:r>
        <w:r>
          <w:fldChar w:fldCharType="separate"/>
        </w:r>
        <w:r>
          <w:t>28</w:t>
        </w:r>
        <w:r>
          <w:fldChar w:fldCharType="end"/>
        </w:r>
      </w:hyperlink>
    </w:p>
    <w:p>
      <w:pPr>
        <w:pStyle w:val="TOC2"/>
        <w:tabs>
          <w:tab w:val="right" w:leader="dot" w:pos="8306"/>
        </w:tabs>
      </w:pPr>
      <w:hyperlink w:anchor="_Toc11133" w:history="1">
        <w:r>
          <w:rPr>
            <w:rFonts w:ascii="仿宋" w:eastAsia="仿宋" w:hAnsi="仿宋" w:cs="仿宋" w:hint="eastAsia"/>
            <w:lang w:eastAsia="zh-CN"/>
          </w:rPr>
          <w:t>(一)、资源开发方案</w:t>
        </w:r>
        <w:r>
          <w:tab/>
        </w:r>
        <w:r>
          <w:fldChar w:fldCharType="begin"/>
        </w:r>
        <w:r>
          <w:instrText xml:space="preserve"> PAGEREF _Toc11133 \h </w:instrText>
        </w:r>
        <w:r>
          <w:fldChar w:fldCharType="separate"/>
        </w:r>
        <w:r>
          <w:t>28</w:t>
        </w:r>
        <w:r>
          <w:fldChar w:fldCharType="end"/>
        </w:r>
      </w:hyperlink>
    </w:p>
    <w:p>
      <w:pPr>
        <w:pStyle w:val="TOC2"/>
        <w:tabs>
          <w:tab w:val="right" w:leader="dot" w:pos="8306"/>
        </w:tabs>
      </w:pPr>
      <w:hyperlink w:anchor="_Toc18858" w:history="1">
        <w:r>
          <w:rPr>
            <w:rFonts w:ascii="仿宋" w:eastAsia="仿宋" w:hAnsi="仿宋" w:cs="仿宋" w:hint="eastAsia"/>
            <w:lang w:eastAsia="zh-CN"/>
          </w:rPr>
          <w:t>(二)、资源利用方案</w:t>
        </w:r>
        <w:r>
          <w:tab/>
        </w:r>
        <w:r>
          <w:fldChar w:fldCharType="begin"/>
        </w:r>
        <w:r>
          <w:instrText xml:space="preserve"> PAGEREF _Toc18858 \h </w:instrText>
        </w:r>
        <w:r>
          <w:fldChar w:fldCharType="separate"/>
        </w:r>
        <w:r>
          <w:t>29</w:t>
        </w:r>
        <w:r>
          <w:fldChar w:fldCharType="end"/>
        </w:r>
      </w:hyperlink>
    </w:p>
    <w:p>
      <w:pPr>
        <w:pStyle w:val="TOC2"/>
        <w:tabs>
          <w:tab w:val="right" w:leader="dot" w:pos="8306"/>
        </w:tabs>
      </w:pPr>
      <w:hyperlink w:anchor="_Toc25238" w:history="1">
        <w:r>
          <w:rPr>
            <w:rFonts w:ascii="仿宋" w:eastAsia="仿宋" w:hAnsi="仿宋" w:cs="仿宋" w:hint="eastAsia"/>
            <w:lang w:eastAsia="zh-CN"/>
          </w:rPr>
          <w:t>(三)、资源节约措施</w:t>
        </w:r>
        <w:r>
          <w:tab/>
        </w:r>
        <w:r>
          <w:fldChar w:fldCharType="begin"/>
        </w:r>
        <w:r>
          <w:instrText xml:space="preserve"> PAGEREF _Toc25238 \h </w:instrText>
        </w:r>
        <w:r>
          <w:fldChar w:fldCharType="separate"/>
        </w:r>
        <w:r>
          <w:t>30</w:t>
        </w:r>
        <w:r>
          <w:fldChar w:fldCharType="end"/>
        </w:r>
      </w:hyperlink>
    </w:p>
    <w:p>
      <w:pPr>
        <w:pStyle w:val="TOC1"/>
        <w:tabs>
          <w:tab w:val="right" w:leader="dot" w:pos="8306"/>
        </w:tabs>
      </w:pPr>
      <w:hyperlink w:anchor="_Toc21483" w:history="1">
        <w:r>
          <w:rPr>
            <w:rFonts w:ascii="仿宋" w:eastAsia="仿宋" w:hAnsi="仿宋" w:cs="仿宋" w:hint="eastAsia"/>
            <w:lang w:eastAsia="zh-CN"/>
          </w:rPr>
          <w:t>六、背景、必要性分析</w:t>
        </w:r>
        <w:r>
          <w:tab/>
        </w:r>
        <w:r>
          <w:fldChar w:fldCharType="begin"/>
        </w:r>
        <w:r>
          <w:instrText xml:space="preserve"> PAGEREF _Toc21483 \h </w:instrText>
        </w:r>
        <w:r>
          <w:fldChar w:fldCharType="separate"/>
        </w:r>
        <w:r>
          <w:t>31</w:t>
        </w:r>
        <w:r>
          <w:fldChar w:fldCharType="end"/>
        </w:r>
      </w:hyperlink>
    </w:p>
    <w:p>
      <w:pPr>
        <w:pStyle w:val="TOC2"/>
        <w:tabs>
          <w:tab w:val="right" w:leader="dot" w:pos="8306"/>
        </w:tabs>
      </w:pPr>
      <w:hyperlink w:anchor="_Toc18517" w:history="1">
        <w:r>
          <w:rPr>
            <w:rFonts w:ascii="仿宋" w:eastAsia="仿宋" w:hAnsi="仿宋" w:cs="仿宋" w:hint="eastAsia"/>
            <w:lang w:eastAsia="zh-CN"/>
          </w:rPr>
          <w:t>(一)、项目建设背景</w:t>
        </w:r>
        <w:r>
          <w:tab/>
        </w:r>
        <w:r>
          <w:fldChar w:fldCharType="begin"/>
        </w:r>
        <w:r>
          <w:instrText xml:space="preserve"> PAGEREF _Toc18517 \h </w:instrText>
        </w:r>
        <w:r>
          <w:fldChar w:fldCharType="separate"/>
        </w:r>
        <w:r>
          <w:t>31</w:t>
        </w:r>
        <w:r>
          <w:fldChar w:fldCharType="end"/>
        </w:r>
      </w:hyperlink>
    </w:p>
    <w:p>
      <w:pPr>
        <w:pStyle w:val="TOC2"/>
        <w:tabs>
          <w:tab w:val="right" w:leader="dot" w:pos="8306"/>
        </w:tabs>
      </w:pPr>
      <w:hyperlink w:anchor="_Toc23497" w:history="1">
        <w:r>
          <w:rPr>
            <w:rFonts w:ascii="仿宋" w:eastAsia="仿宋" w:hAnsi="仿宋" w:cs="仿宋" w:hint="eastAsia"/>
            <w:lang w:eastAsia="zh-CN"/>
          </w:rPr>
          <w:t>(二)、必要性分析</w:t>
        </w:r>
        <w:r>
          <w:tab/>
        </w:r>
        <w:r>
          <w:fldChar w:fldCharType="begin"/>
        </w:r>
        <w:r>
          <w:instrText xml:space="preserve"> PAGEREF _Toc23497 \h </w:instrText>
        </w:r>
        <w:r>
          <w:fldChar w:fldCharType="separate"/>
        </w:r>
        <w:r>
          <w:t>32</w:t>
        </w:r>
        <w:r>
          <w:fldChar w:fldCharType="end"/>
        </w:r>
      </w:hyperlink>
    </w:p>
    <w:p>
      <w:pPr>
        <w:pStyle w:val="TOC2"/>
        <w:tabs>
          <w:tab w:val="right" w:leader="dot" w:pos="8306"/>
        </w:tabs>
      </w:pPr>
      <w:hyperlink w:anchor="_Toc12675" w:history="1">
        <w:r>
          <w:rPr>
            <w:rFonts w:ascii="仿宋" w:eastAsia="仿宋" w:hAnsi="仿宋" w:cs="仿宋" w:hint="eastAsia"/>
            <w:lang w:eastAsia="zh-CN"/>
          </w:rPr>
          <w:t>(三)、项目建设有利条件</w:t>
        </w:r>
        <w:r>
          <w:tab/>
        </w:r>
        <w:r>
          <w:fldChar w:fldCharType="begin"/>
        </w:r>
        <w:r>
          <w:instrText xml:space="preserve"> PAGEREF _Toc12675 \h </w:instrText>
        </w:r>
        <w:r>
          <w:fldChar w:fldCharType="separate"/>
        </w:r>
        <w:r>
          <w:t>34</w:t>
        </w:r>
        <w:r>
          <w:fldChar w:fldCharType="end"/>
        </w:r>
      </w:hyperlink>
    </w:p>
    <w:p>
      <w:pPr>
        <w:pStyle w:val="TOC1"/>
        <w:tabs>
          <w:tab w:val="right" w:leader="dot" w:pos="8306"/>
        </w:tabs>
      </w:pPr>
      <w:hyperlink w:anchor="_Toc6527" w:history="1">
        <w:r>
          <w:rPr>
            <w:rFonts w:ascii="仿宋" w:eastAsia="仿宋" w:hAnsi="仿宋" w:cs="仿宋" w:hint="eastAsia"/>
            <w:lang w:eastAsia="zh-CN"/>
          </w:rPr>
          <w:t>七、环境保护与绿色发展</w:t>
        </w:r>
        <w:r>
          <w:tab/>
        </w:r>
        <w:r>
          <w:fldChar w:fldCharType="begin"/>
        </w:r>
        <w:r>
          <w:instrText xml:space="preserve"> PAGEREF _Toc6527 \h </w:instrText>
        </w:r>
        <w:r>
          <w:fldChar w:fldCharType="separate"/>
        </w:r>
        <w:r>
          <w:t>36</w:t>
        </w:r>
        <w:r>
          <w:fldChar w:fldCharType="end"/>
        </w:r>
      </w:hyperlink>
    </w:p>
    <w:p>
      <w:pPr>
        <w:pStyle w:val="TOC2"/>
        <w:tabs>
          <w:tab w:val="right" w:leader="dot" w:pos="8306"/>
        </w:tabs>
      </w:pPr>
      <w:hyperlink w:anchor="_Toc6594" w:history="1">
        <w:r>
          <w:rPr>
            <w:rFonts w:ascii="仿宋" w:eastAsia="仿宋" w:hAnsi="仿宋" w:cs="仿宋" w:hint="eastAsia"/>
            <w:lang w:eastAsia="zh-CN"/>
          </w:rPr>
          <w:t>(一)、环境保护措施</w:t>
        </w:r>
        <w:r>
          <w:tab/>
        </w:r>
        <w:r>
          <w:fldChar w:fldCharType="begin"/>
        </w:r>
        <w:r>
          <w:instrText xml:space="preserve"> PAGEREF _Toc6594 \h </w:instrText>
        </w:r>
        <w:r>
          <w:fldChar w:fldCharType="separate"/>
        </w:r>
        <w:r>
          <w:t>36</w:t>
        </w:r>
        <w:r>
          <w:fldChar w:fldCharType="end"/>
        </w:r>
      </w:hyperlink>
    </w:p>
    <w:p>
      <w:pPr>
        <w:pStyle w:val="TOC2"/>
        <w:tabs>
          <w:tab w:val="right" w:leader="dot" w:pos="8306"/>
        </w:tabs>
      </w:pPr>
      <w:hyperlink w:anchor="_Toc21835" w:history="1">
        <w:r>
          <w:rPr>
            <w:rFonts w:ascii="仿宋" w:eastAsia="仿宋" w:hAnsi="仿宋" w:cs="仿宋" w:hint="eastAsia"/>
            <w:lang w:eastAsia="zh-CN"/>
          </w:rPr>
          <w:t>(二)、绿色发展与可持续发展策略</w:t>
        </w:r>
        <w:r>
          <w:tab/>
        </w:r>
        <w:r>
          <w:fldChar w:fldCharType="begin"/>
        </w:r>
        <w:r>
          <w:instrText xml:space="preserve"> PAGEREF _Toc21835 \h </w:instrText>
        </w:r>
        <w:r>
          <w:fldChar w:fldCharType="separate"/>
        </w:r>
        <w:r>
          <w:t>37</w:t>
        </w:r>
        <w:r>
          <w:fldChar w:fldCharType="end"/>
        </w:r>
      </w:hyperlink>
    </w:p>
    <w:p>
      <w:pPr>
        <w:pStyle w:val="TOC1"/>
        <w:tabs>
          <w:tab w:val="right" w:leader="dot" w:pos="8306"/>
        </w:tabs>
      </w:pPr>
      <w:hyperlink w:anchor="_Toc32487" w:history="1">
        <w:r>
          <w:rPr>
            <w:rFonts w:ascii="仿宋" w:eastAsia="仿宋" w:hAnsi="仿宋" w:cs="仿宋" w:hint="eastAsia"/>
            <w:lang w:eastAsia="zh-CN"/>
          </w:rPr>
          <w:t>八、技术创新与产业升级</w:t>
        </w:r>
        <w:r>
          <w:tab/>
        </w:r>
        <w:r>
          <w:fldChar w:fldCharType="begin"/>
        </w:r>
        <w:r>
          <w:instrText xml:space="preserve"> PAGEREF _Toc32487 \h </w:instrText>
        </w:r>
        <w:r>
          <w:fldChar w:fldCharType="separate"/>
        </w:r>
        <w:r>
          <w:t>39</w:t>
        </w:r>
        <w:r>
          <w:fldChar w:fldCharType="end"/>
        </w:r>
      </w:hyperlink>
    </w:p>
    <w:p>
      <w:pPr>
        <w:pStyle w:val="TOC2"/>
        <w:tabs>
          <w:tab w:val="right" w:leader="dot" w:pos="8306"/>
        </w:tabs>
      </w:pPr>
      <w:hyperlink w:anchor="_Toc31195" w:history="1">
        <w:r>
          <w:rPr>
            <w:rFonts w:ascii="仿宋" w:eastAsia="仿宋" w:hAnsi="仿宋" w:cs="仿宋" w:hint="eastAsia"/>
            <w:lang w:eastAsia="zh-CN"/>
          </w:rPr>
          <w:t>(一)、技术创新方向与目标</w:t>
        </w:r>
        <w:r>
          <w:tab/>
        </w:r>
        <w:r>
          <w:fldChar w:fldCharType="begin"/>
        </w:r>
        <w:r>
          <w:instrText xml:space="preserve"> PAGEREF _Toc31195 \h </w:instrText>
        </w:r>
        <w:r>
          <w:fldChar w:fldCharType="separate"/>
        </w:r>
        <w:r>
          <w:t>39</w:t>
        </w:r>
        <w:r>
          <w:fldChar w:fldCharType="end"/>
        </w:r>
      </w:hyperlink>
    </w:p>
    <w:p>
      <w:pPr>
        <w:pStyle w:val="TOC2"/>
        <w:tabs>
          <w:tab w:val="right" w:leader="dot" w:pos="8306"/>
        </w:tabs>
      </w:pPr>
      <w:hyperlink w:anchor="_Toc15449" w:history="1">
        <w:r>
          <w:rPr>
            <w:rFonts w:ascii="仿宋" w:eastAsia="仿宋" w:hAnsi="仿宋" w:cs="仿宋" w:hint="eastAsia"/>
            <w:lang w:eastAsia="zh-CN"/>
          </w:rPr>
          <w:t>(二)、产业升级路径与措施</w:t>
        </w:r>
        <w:r>
          <w:tab/>
        </w:r>
        <w:r>
          <w:fldChar w:fldCharType="begin"/>
        </w:r>
        <w:r>
          <w:instrText xml:space="preserve"> PAGEREF _Toc15449 \h </w:instrText>
        </w:r>
        <w:r>
          <w:fldChar w:fldCharType="separate"/>
        </w:r>
        <w:r>
          <w:t>40</w:t>
        </w:r>
        <w:r>
          <w:fldChar w:fldCharType="end"/>
        </w:r>
      </w:hyperlink>
    </w:p>
    <w:p>
      <w:pPr>
        <w:pStyle w:val="TOC1"/>
        <w:tabs>
          <w:tab w:val="right" w:leader="dot" w:pos="8306"/>
        </w:tabs>
      </w:pPr>
      <w:hyperlink w:anchor="_Toc19132" w:history="1">
        <w:r>
          <w:rPr>
            <w:rFonts w:ascii="仿宋" w:eastAsia="仿宋" w:hAnsi="仿宋" w:cs="仿宋" w:hint="eastAsia"/>
            <w:lang w:eastAsia="zh-CN"/>
          </w:rPr>
          <w:t>九、土地利用与规划方案</w:t>
        </w:r>
        <w:r>
          <w:tab/>
        </w:r>
        <w:r>
          <w:fldChar w:fldCharType="begin"/>
        </w:r>
        <w:r>
          <w:instrText xml:space="preserve"> PAGEREF _Toc19132 \h </w:instrText>
        </w:r>
        <w:r>
          <w:fldChar w:fldCharType="separate"/>
        </w:r>
        <w:r>
          <w:t>41</w:t>
        </w:r>
        <w:r>
          <w:fldChar w:fldCharType="end"/>
        </w:r>
      </w:hyperlink>
    </w:p>
    <w:p>
      <w:pPr>
        <w:pStyle w:val="TOC2"/>
        <w:tabs>
          <w:tab w:val="right" w:leader="dot" w:pos="8306"/>
        </w:tabs>
      </w:pPr>
      <w:hyperlink w:anchor="_Toc3624" w:history="1">
        <w:r>
          <w:rPr>
            <w:rFonts w:ascii="仿宋" w:eastAsia="仿宋" w:hAnsi="仿宋" w:cs="仿宋" w:hint="eastAsia"/>
            <w:lang w:eastAsia="zh-CN"/>
          </w:rPr>
          <w:t>(一)、项目用地情况分析</w:t>
        </w:r>
        <w:r>
          <w:tab/>
        </w:r>
        <w:r>
          <w:fldChar w:fldCharType="begin"/>
        </w:r>
        <w:r>
          <w:instrText xml:space="preserve"> PAGEREF _Toc3624 \h </w:instrText>
        </w:r>
        <w:r>
          <w:fldChar w:fldCharType="separate"/>
        </w:r>
        <w:r>
          <w:t>41</w:t>
        </w:r>
        <w:r>
          <w:fldChar w:fldCharType="end"/>
        </w:r>
      </w:hyperlink>
    </w:p>
    <w:p>
      <w:pPr>
        <w:pStyle w:val="TOC2"/>
        <w:tabs>
          <w:tab w:val="right" w:leader="dot" w:pos="8306"/>
        </w:tabs>
      </w:pPr>
      <w:hyperlink w:anchor="_Toc26517" w:history="1">
        <w:r>
          <w:rPr>
            <w:rFonts w:ascii="仿宋" w:eastAsia="仿宋" w:hAnsi="仿宋" w:cs="仿宋" w:hint="eastAsia"/>
            <w:lang w:eastAsia="zh-CN"/>
          </w:rPr>
          <w:t>(二)、土地利用规划方案</w:t>
        </w:r>
        <w:r>
          <w:tab/>
        </w:r>
        <w:r>
          <w:fldChar w:fldCharType="begin"/>
        </w:r>
        <w:r>
          <w:instrText xml:space="preserve"> PAGEREF _Toc26517 \h </w:instrText>
        </w:r>
        <w:r>
          <w:fldChar w:fldCharType="separate"/>
        </w:r>
        <w:r>
          <w:t>42</w:t>
        </w:r>
        <w:r>
          <w:fldChar w:fldCharType="end"/>
        </w:r>
      </w:hyperlink>
    </w:p>
    <w:p>
      <w:pPr>
        <w:pStyle w:val="TOC1"/>
        <w:tabs>
          <w:tab w:val="right" w:leader="dot" w:pos="8306"/>
        </w:tabs>
      </w:pPr>
      <w:hyperlink w:anchor="_Toc25069" w:history="1">
        <w:r>
          <w:rPr>
            <w:rFonts w:ascii="仿宋" w:eastAsia="仿宋" w:hAnsi="仿宋" w:cs="仿宋" w:hint="eastAsia"/>
            <w:lang w:eastAsia="zh-CN"/>
          </w:rPr>
          <w:t>十、项目变更管理</w:t>
        </w:r>
        <w:r>
          <w:tab/>
        </w:r>
        <w:r>
          <w:fldChar w:fldCharType="begin"/>
        </w:r>
        <w:r>
          <w:instrText xml:space="preserve"> PAGEREF _Toc25069 \h </w:instrText>
        </w:r>
        <w:r>
          <w:fldChar w:fldCharType="separate"/>
        </w:r>
        <w:r>
          <w:t>43</w:t>
        </w:r>
        <w:r>
          <w:fldChar w:fldCharType="end"/>
        </w:r>
      </w:hyperlink>
    </w:p>
    <w:p>
      <w:pPr>
        <w:pStyle w:val="TOC2"/>
        <w:tabs>
          <w:tab w:val="right" w:leader="dot" w:pos="8306"/>
        </w:tabs>
      </w:pPr>
      <w:hyperlink w:anchor="_Toc18939" w:history="1">
        <w:r>
          <w:rPr>
            <w:rFonts w:ascii="仿宋" w:eastAsia="仿宋" w:hAnsi="仿宋" w:cs="仿宋" w:hint="eastAsia"/>
            <w:lang w:eastAsia="zh-CN"/>
          </w:rPr>
          <w:t>(一)、变更控制流程</w:t>
        </w:r>
        <w:r>
          <w:tab/>
        </w:r>
        <w:r>
          <w:fldChar w:fldCharType="begin"/>
        </w:r>
        <w:r>
          <w:instrText xml:space="preserve"> PAGEREF _Toc18939 \h </w:instrText>
        </w:r>
        <w:r>
          <w:fldChar w:fldCharType="separate"/>
        </w:r>
        <w:r>
          <w:t>43</w:t>
        </w:r>
        <w:r>
          <w:fldChar w:fldCharType="end"/>
        </w:r>
      </w:hyperlink>
    </w:p>
    <w:p>
      <w:pPr>
        <w:pStyle w:val="TOC2"/>
        <w:tabs>
          <w:tab w:val="right" w:leader="dot" w:pos="8306"/>
        </w:tabs>
      </w:pPr>
      <w:hyperlink w:anchor="_Toc3006" w:history="1">
        <w:r>
          <w:rPr>
            <w:rFonts w:ascii="仿宋" w:eastAsia="仿宋" w:hAnsi="仿宋" w:cs="仿宋" w:hint="eastAsia"/>
            <w:lang w:eastAsia="zh-CN"/>
          </w:rPr>
          <w:t>(二)、影响评估与处理</w:t>
        </w:r>
        <w:r>
          <w:tab/>
        </w:r>
        <w:r>
          <w:fldChar w:fldCharType="begin"/>
        </w:r>
        <w:r>
          <w:instrText xml:space="preserve"> PAGEREF _Toc3006 \h </w:instrText>
        </w:r>
        <w:r>
          <w:fldChar w:fldCharType="separate"/>
        </w:r>
        <w:r>
          <w:t>44</w:t>
        </w:r>
        <w:r>
          <w:fldChar w:fldCharType="end"/>
        </w:r>
      </w:hyperlink>
    </w:p>
    <w:p>
      <w:pPr>
        <w:pStyle w:val="TOC2"/>
        <w:tabs>
          <w:tab w:val="right" w:leader="dot" w:pos="8306"/>
        </w:tabs>
      </w:pPr>
      <w:hyperlink w:anchor="_Toc6941" w:history="1">
        <w:r>
          <w:rPr>
            <w:rFonts w:ascii="仿宋" w:eastAsia="仿宋" w:hAnsi="仿宋" w:cs="仿宋" w:hint="eastAsia"/>
            <w:lang w:eastAsia="zh-CN"/>
          </w:rPr>
          <w:t>(三)、变更记录与追踪</w:t>
        </w:r>
        <w:r>
          <w:tab/>
        </w:r>
        <w:r>
          <w:fldChar w:fldCharType="begin"/>
        </w:r>
        <w:r>
          <w:instrText xml:space="preserve"> PAGEREF _Toc6941 \h </w:instrText>
        </w:r>
        <w:r>
          <w:fldChar w:fldCharType="separate"/>
        </w:r>
        <w:r>
          <w:t>46</w:t>
        </w:r>
        <w:r>
          <w:fldChar w:fldCharType="end"/>
        </w:r>
      </w:hyperlink>
    </w:p>
    <w:p>
      <w:pPr>
        <w:pStyle w:val="TOC2"/>
        <w:tabs>
          <w:tab w:val="right" w:leader="dot" w:pos="8306"/>
        </w:tabs>
      </w:pPr>
      <w:hyperlink w:anchor="_Toc26555" w:history="1">
        <w:r>
          <w:rPr>
            <w:rFonts w:ascii="仿宋" w:eastAsia="仿宋" w:hAnsi="仿宋" w:cs="仿宋" w:hint="eastAsia"/>
            <w:lang w:eastAsia="zh-CN"/>
          </w:rPr>
          <w:t>(四)、变更管理策略</w:t>
        </w:r>
        <w:r>
          <w:tab/>
        </w:r>
        <w:r>
          <w:fldChar w:fldCharType="begin"/>
        </w:r>
        <w:r>
          <w:instrText xml:space="preserve"> PAGEREF _Toc26555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24" w:history="1">
        <w:r>
          <w:rPr>
            <w:rFonts w:ascii="仿宋" w:eastAsia="仿宋" w:hAnsi="仿宋" w:cs="仿宋" w:hint="eastAsia"/>
            <w:lang w:eastAsia="zh-CN"/>
          </w:rPr>
          <w:t>十一、项目质量与标准</w:t>
        </w:r>
        <w:r>
          <w:tab/>
        </w:r>
        <w:r>
          <w:fldChar w:fldCharType="begin"/>
        </w:r>
        <w:r>
          <w:instrText xml:space="preserve"> PAGEREF _Toc26524 \h </w:instrText>
        </w:r>
        <w:r>
          <w:fldChar w:fldCharType="separate"/>
        </w:r>
        <w:r>
          <w:t>49</w:t>
        </w:r>
        <w:r>
          <w:fldChar w:fldCharType="end"/>
        </w:r>
      </w:hyperlink>
    </w:p>
    <w:p>
      <w:pPr>
        <w:pStyle w:val="TOC2"/>
        <w:tabs>
          <w:tab w:val="right" w:leader="dot" w:pos="8306"/>
        </w:tabs>
      </w:pPr>
      <w:hyperlink w:anchor="_Toc29948" w:history="1">
        <w:r>
          <w:rPr>
            <w:rFonts w:ascii="仿宋" w:eastAsia="仿宋" w:hAnsi="仿宋" w:cs="仿宋" w:hint="eastAsia"/>
            <w:lang w:eastAsia="zh-CN"/>
          </w:rPr>
          <w:t>(一)、质量保障体系</w:t>
        </w:r>
        <w:r>
          <w:tab/>
        </w:r>
        <w:r>
          <w:fldChar w:fldCharType="begin"/>
        </w:r>
        <w:r>
          <w:instrText xml:space="preserve"> PAGEREF _Toc29948 \h </w:instrText>
        </w:r>
        <w:r>
          <w:fldChar w:fldCharType="separate"/>
        </w:r>
        <w:r>
          <w:t>49</w:t>
        </w:r>
        <w:r>
          <w:fldChar w:fldCharType="end"/>
        </w:r>
      </w:hyperlink>
    </w:p>
    <w:p>
      <w:pPr>
        <w:pStyle w:val="TOC2"/>
        <w:tabs>
          <w:tab w:val="right" w:leader="dot" w:pos="8306"/>
        </w:tabs>
      </w:pPr>
      <w:hyperlink w:anchor="_Toc11076" w:history="1">
        <w:r>
          <w:rPr>
            <w:rFonts w:ascii="仿宋" w:eastAsia="仿宋" w:hAnsi="仿宋" w:cs="仿宋" w:hint="eastAsia"/>
            <w:lang w:eastAsia="zh-CN"/>
          </w:rPr>
          <w:t>(二)、标准化作业流程</w:t>
        </w:r>
        <w:r>
          <w:tab/>
        </w:r>
        <w:r>
          <w:fldChar w:fldCharType="begin"/>
        </w:r>
        <w:r>
          <w:instrText xml:space="preserve"> PAGEREF _Toc11076 \h </w:instrText>
        </w:r>
        <w:r>
          <w:fldChar w:fldCharType="separate"/>
        </w:r>
        <w:r>
          <w:t>51</w:t>
        </w:r>
        <w:r>
          <w:fldChar w:fldCharType="end"/>
        </w:r>
      </w:hyperlink>
    </w:p>
    <w:p>
      <w:pPr>
        <w:pStyle w:val="TOC2"/>
        <w:tabs>
          <w:tab w:val="right" w:leader="dot" w:pos="8306"/>
        </w:tabs>
      </w:pPr>
      <w:hyperlink w:anchor="_Toc7397" w:history="1">
        <w:r>
          <w:rPr>
            <w:rFonts w:ascii="仿宋" w:eastAsia="仿宋" w:hAnsi="仿宋" w:cs="仿宋" w:hint="eastAsia"/>
            <w:lang w:eastAsia="zh-CN"/>
          </w:rPr>
          <w:t>(三)、质量监控与评估</w:t>
        </w:r>
        <w:r>
          <w:tab/>
        </w:r>
        <w:r>
          <w:fldChar w:fldCharType="begin"/>
        </w:r>
        <w:r>
          <w:instrText xml:space="preserve"> PAGEREF _Toc7397 \h </w:instrText>
        </w:r>
        <w:r>
          <w:fldChar w:fldCharType="separate"/>
        </w:r>
        <w:r>
          <w:t>52</w:t>
        </w:r>
        <w:r>
          <w:fldChar w:fldCharType="end"/>
        </w:r>
      </w:hyperlink>
    </w:p>
    <w:p>
      <w:pPr>
        <w:pStyle w:val="TOC2"/>
        <w:tabs>
          <w:tab w:val="right" w:leader="dot" w:pos="8306"/>
        </w:tabs>
      </w:pPr>
      <w:hyperlink w:anchor="_Toc15242" w:history="1">
        <w:r>
          <w:rPr>
            <w:rFonts w:ascii="仿宋" w:eastAsia="仿宋" w:hAnsi="仿宋" w:cs="仿宋" w:hint="eastAsia"/>
            <w:lang w:eastAsia="zh-CN"/>
          </w:rPr>
          <w:t>(四)、质量改进计划</w:t>
        </w:r>
        <w:r>
          <w:tab/>
        </w:r>
        <w:r>
          <w:fldChar w:fldCharType="begin"/>
        </w:r>
        <w:r>
          <w:instrText xml:space="preserve"> PAGEREF _Toc15242 \h </w:instrText>
        </w:r>
        <w:r>
          <w:fldChar w:fldCharType="separate"/>
        </w:r>
        <w:r>
          <w:t>53</w:t>
        </w:r>
        <w:r>
          <w:fldChar w:fldCharType="end"/>
        </w:r>
      </w:hyperlink>
    </w:p>
    <w:p>
      <w:pPr>
        <w:pStyle w:val="TOC1"/>
        <w:tabs>
          <w:tab w:val="right" w:leader="dot" w:pos="8306"/>
        </w:tabs>
      </w:pPr>
      <w:hyperlink w:anchor="_Toc12845" w:history="1">
        <w:r>
          <w:rPr>
            <w:rFonts w:ascii="仿宋" w:eastAsia="仿宋" w:hAnsi="仿宋" w:cs="仿宋" w:hint="eastAsia"/>
            <w:lang w:eastAsia="zh-CN"/>
          </w:rPr>
          <w:t>十二、资金管理与财务规划</w:t>
        </w:r>
        <w:r>
          <w:tab/>
        </w:r>
        <w:r>
          <w:fldChar w:fldCharType="begin"/>
        </w:r>
        <w:r>
          <w:instrText xml:space="preserve"> PAGEREF _Toc12845 \h </w:instrText>
        </w:r>
        <w:r>
          <w:fldChar w:fldCharType="separate"/>
        </w:r>
        <w:r>
          <w:t>55</w:t>
        </w:r>
        <w:r>
          <w:fldChar w:fldCharType="end"/>
        </w:r>
      </w:hyperlink>
    </w:p>
    <w:p>
      <w:pPr>
        <w:pStyle w:val="TOC2"/>
        <w:tabs>
          <w:tab w:val="right" w:leader="dot" w:pos="8306"/>
        </w:tabs>
      </w:pPr>
      <w:hyperlink w:anchor="_Toc3834" w:history="1">
        <w:r>
          <w:rPr>
            <w:rFonts w:ascii="仿宋" w:eastAsia="仿宋" w:hAnsi="仿宋" w:cs="仿宋" w:hint="eastAsia"/>
            <w:lang w:eastAsia="zh-CN"/>
          </w:rPr>
          <w:t>(一)、项目资金来源与筹措</w:t>
        </w:r>
        <w:r>
          <w:tab/>
        </w:r>
        <w:r>
          <w:fldChar w:fldCharType="begin"/>
        </w:r>
        <w:r>
          <w:instrText xml:space="preserve"> PAGEREF _Toc3834 \h </w:instrText>
        </w:r>
        <w:r>
          <w:fldChar w:fldCharType="separate"/>
        </w:r>
        <w:r>
          <w:t>55</w:t>
        </w:r>
        <w:r>
          <w:fldChar w:fldCharType="end"/>
        </w:r>
      </w:hyperlink>
    </w:p>
    <w:p>
      <w:pPr>
        <w:pStyle w:val="TOC2"/>
        <w:tabs>
          <w:tab w:val="right" w:leader="dot" w:pos="8306"/>
        </w:tabs>
      </w:pPr>
      <w:hyperlink w:anchor="_Toc19746" w:history="1">
        <w:r>
          <w:rPr>
            <w:rFonts w:ascii="仿宋" w:eastAsia="仿宋" w:hAnsi="仿宋" w:cs="仿宋" w:hint="eastAsia"/>
            <w:lang w:eastAsia="zh-CN"/>
          </w:rPr>
          <w:t>(二)、资金使用与监管</w:t>
        </w:r>
        <w:r>
          <w:tab/>
        </w:r>
        <w:r>
          <w:fldChar w:fldCharType="begin"/>
        </w:r>
        <w:r>
          <w:instrText xml:space="preserve"> PAGEREF _Toc19746 \h </w:instrText>
        </w:r>
        <w:r>
          <w:fldChar w:fldCharType="separate"/>
        </w:r>
        <w:r>
          <w:t>56</w:t>
        </w:r>
        <w:r>
          <w:fldChar w:fldCharType="end"/>
        </w:r>
      </w:hyperlink>
    </w:p>
    <w:p>
      <w:pPr>
        <w:pStyle w:val="TOC2"/>
        <w:tabs>
          <w:tab w:val="right" w:leader="dot" w:pos="8306"/>
        </w:tabs>
      </w:pPr>
      <w:hyperlink w:anchor="_Toc4337" w:history="1">
        <w:r>
          <w:rPr>
            <w:rFonts w:ascii="仿宋" w:eastAsia="仿宋" w:hAnsi="仿宋" w:cs="仿宋" w:hint="eastAsia"/>
            <w:lang w:eastAsia="zh-CN"/>
          </w:rPr>
          <w:t>(三)、财务规划与预测</w:t>
        </w:r>
        <w:r>
          <w:tab/>
        </w:r>
        <w:r>
          <w:fldChar w:fldCharType="begin"/>
        </w:r>
        <w:r>
          <w:instrText xml:space="preserve"> PAGEREF _Toc4337 \h </w:instrText>
        </w:r>
        <w:r>
          <w:fldChar w:fldCharType="separate"/>
        </w:r>
        <w:r>
          <w:t>57</w:t>
        </w:r>
        <w:r>
          <w:fldChar w:fldCharType="end"/>
        </w:r>
      </w:hyperlink>
    </w:p>
    <w:p>
      <w:pPr>
        <w:pStyle w:val="TOC1"/>
        <w:tabs>
          <w:tab w:val="right" w:leader="dot" w:pos="8306"/>
        </w:tabs>
      </w:pPr>
      <w:hyperlink w:anchor="_Toc5859" w:history="1">
        <w:r>
          <w:rPr>
            <w:rFonts w:ascii="仿宋" w:eastAsia="仿宋" w:hAnsi="仿宋" w:cs="仿宋" w:hint="eastAsia"/>
            <w:lang w:eastAsia="zh-CN"/>
          </w:rPr>
          <w:t>十三、成果转化与推广应用</w:t>
        </w:r>
        <w:r>
          <w:tab/>
        </w:r>
        <w:r>
          <w:fldChar w:fldCharType="begin"/>
        </w:r>
        <w:r>
          <w:instrText xml:space="preserve"> PAGEREF _Toc5859 \h </w:instrText>
        </w:r>
        <w:r>
          <w:fldChar w:fldCharType="separate"/>
        </w:r>
        <w:r>
          <w:t>58</w:t>
        </w:r>
        <w:r>
          <w:fldChar w:fldCharType="end"/>
        </w:r>
      </w:hyperlink>
    </w:p>
    <w:p>
      <w:pPr>
        <w:pStyle w:val="TOC2"/>
        <w:tabs>
          <w:tab w:val="right" w:leader="dot" w:pos="8306"/>
        </w:tabs>
      </w:pPr>
      <w:hyperlink w:anchor="_Toc27740" w:history="1">
        <w:r>
          <w:rPr>
            <w:rFonts w:ascii="仿宋" w:eastAsia="仿宋" w:hAnsi="仿宋" w:cs="仿宋" w:hint="eastAsia"/>
            <w:lang w:eastAsia="zh-CN"/>
          </w:rPr>
          <w:t>(一)、成果转化策略制定</w:t>
        </w:r>
        <w:r>
          <w:tab/>
        </w:r>
        <w:r>
          <w:fldChar w:fldCharType="begin"/>
        </w:r>
        <w:r>
          <w:instrText xml:space="preserve"> PAGEREF _Toc27740 \h </w:instrText>
        </w:r>
        <w:r>
          <w:fldChar w:fldCharType="separate"/>
        </w:r>
        <w:r>
          <w:t>58</w:t>
        </w:r>
        <w:r>
          <w:fldChar w:fldCharType="end"/>
        </w:r>
      </w:hyperlink>
    </w:p>
    <w:p>
      <w:pPr>
        <w:pStyle w:val="TOC2"/>
        <w:tabs>
          <w:tab w:val="right" w:leader="dot" w:pos="8306"/>
        </w:tabs>
      </w:pPr>
      <w:hyperlink w:anchor="_Toc25523" w:history="1">
        <w:r>
          <w:rPr>
            <w:rFonts w:ascii="仿宋" w:eastAsia="仿宋" w:hAnsi="仿宋" w:cs="仿宋" w:hint="eastAsia"/>
            <w:lang w:eastAsia="zh-CN"/>
          </w:rPr>
          <w:t>(二)、成果推广应用方案</w:t>
        </w:r>
        <w:r>
          <w:tab/>
        </w:r>
        <w:r>
          <w:fldChar w:fldCharType="begin"/>
        </w:r>
        <w:r>
          <w:instrText xml:space="preserve"> PAGEREF _Toc25523 \h </w:instrText>
        </w:r>
        <w:r>
          <w:fldChar w:fldCharType="separate"/>
        </w:r>
        <w:r>
          <w:t>60</w:t>
        </w:r>
        <w:r>
          <w:fldChar w:fldCharType="end"/>
        </w:r>
      </w:hyperlink>
    </w:p>
    <w:p>
      <w:pPr>
        <w:pStyle w:val="TOC1"/>
        <w:tabs>
          <w:tab w:val="right" w:leader="dot" w:pos="8306"/>
        </w:tabs>
      </w:pPr>
      <w:hyperlink w:anchor="_Toc19803" w:history="1">
        <w:r>
          <w:rPr>
            <w:rFonts w:ascii="仿宋" w:eastAsia="仿宋" w:hAnsi="仿宋" w:cs="仿宋" w:hint="eastAsia"/>
            <w:lang w:eastAsia="zh-CN"/>
          </w:rPr>
          <w:t>十四、产业协同与集群发展</w:t>
        </w:r>
        <w:r>
          <w:tab/>
        </w:r>
        <w:r>
          <w:fldChar w:fldCharType="begin"/>
        </w:r>
        <w:r>
          <w:instrText xml:space="preserve"> PAGEREF _Toc19803 \h </w:instrText>
        </w:r>
        <w:r>
          <w:fldChar w:fldCharType="separate"/>
        </w:r>
        <w:r>
          <w:t>61</w:t>
        </w:r>
        <w:r>
          <w:fldChar w:fldCharType="end"/>
        </w:r>
      </w:hyperlink>
    </w:p>
    <w:p>
      <w:pPr>
        <w:pStyle w:val="TOC2"/>
        <w:tabs>
          <w:tab w:val="right" w:leader="dot" w:pos="8306"/>
        </w:tabs>
      </w:pPr>
      <w:hyperlink w:anchor="_Toc15500" w:history="1">
        <w:r>
          <w:rPr>
            <w:rFonts w:ascii="仿宋" w:eastAsia="仿宋" w:hAnsi="仿宋" w:cs="仿宋" w:hint="eastAsia"/>
            <w:lang w:eastAsia="zh-CN"/>
          </w:rPr>
          <w:t>(一)、产业协同机制建设</w:t>
        </w:r>
        <w:r>
          <w:tab/>
        </w:r>
        <w:r>
          <w:fldChar w:fldCharType="begin"/>
        </w:r>
        <w:r>
          <w:instrText xml:space="preserve"> PAGEREF _Toc15500 \h </w:instrText>
        </w:r>
        <w:r>
          <w:fldChar w:fldCharType="separate"/>
        </w:r>
        <w:r>
          <w:t>61</w:t>
        </w:r>
        <w:r>
          <w:fldChar w:fldCharType="end"/>
        </w:r>
      </w:hyperlink>
    </w:p>
    <w:p>
      <w:pPr>
        <w:pStyle w:val="TOC2"/>
        <w:tabs>
          <w:tab w:val="right" w:leader="dot" w:pos="8306"/>
        </w:tabs>
      </w:pPr>
      <w:hyperlink w:anchor="_Toc22766" w:history="1">
        <w:r>
          <w:rPr>
            <w:rFonts w:ascii="仿宋" w:eastAsia="仿宋" w:hAnsi="仿宋" w:cs="仿宋" w:hint="eastAsia"/>
            <w:lang w:eastAsia="zh-CN"/>
          </w:rPr>
          <w:t>(二)、产业集群培育与发展</w:t>
        </w:r>
        <w:r>
          <w:tab/>
        </w:r>
        <w:r>
          <w:fldChar w:fldCharType="begin"/>
        </w:r>
        <w:r>
          <w:instrText xml:space="preserve"> PAGEREF _Toc22766 \h </w:instrText>
        </w:r>
        <w:r>
          <w:fldChar w:fldCharType="separate"/>
        </w:r>
        <w:r>
          <w:t>62</w:t>
        </w:r>
        <w:r>
          <w:fldChar w:fldCharType="end"/>
        </w:r>
      </w:hyperlink>
    </w:p>
    <w:p>
      <w:pPr>
        <w:pStyle w:val="TOC1"/>
        <w:tabs>
          <w:tab w:val="right" w:leader="dot" w:pos="8306"/>
        </w:tabs>
      </w:pPr>
      <w:hyperlink w:anchor="_Toc15001" w:history="1">
        <w:r>
          <w:rPr>
            <w:rFonts w:ascii="仿宋" w:eastAsia="仿宋" w:hAnsi="仿宋" w:cs="仿宋" w:hint="eastAsia"/>
            <w:lang w:eastAsia="zh-CN"/>
          </w:rPr>
          <w:t>十五、法律法规与政策遵循</w:t>
        </w:r>
        <w:r>
          <w:tab/>
        </w:r>
        <w:r>
          <w:fldChar w:fldCharType="begin"/>
        </w:r>
        <w:r>
          <w:instrText xml:space="preserve"> PAGEREF _Toc15001 \h </w:instrText>
        </w:r>
        <w:r>
          <w:fldChar w:fldCharType="separate"/>
        </w:r>
        <w:r>
          <w:t>63</w:t>
        </w:r>
        <w:r>
          <w:fldChar w:fldCharType="end"/>
        </w:r>
      </w:hyperlink>
    </w:p>
    <w:p>
      <w:pPr>
        <w:pStyle w:val="TOC2"/>
        <w:tabs>
          <w:tab w:val="right" w:leader="dot" w:pos="8306"/>
        </w:tabs>
      </w:pPr>
      <w:hyperlink w:anchor="_Toc21273" w:history="1">
        <w:r>
          <w:rPr>
            <w:rFonts w:ascii="仿宋" w:eastAsia="仿宋" w:hAnsi="仿宋" w:cs="仿宋" w:hint="eastAsia"/>
            <w:lang w:eastAsia="zh-CN"/>
          </w:rPr>
          <w:t>(一)、法律法规遵守</w:t>
        </w:r>
        <w:r>
          <w:tab/>
        </w:r>
        <w:r>
          <w:fldChar w:fldCharType="begin"/>
        </w:r>
        <w:r>
          <w:instrText xml:space="preserve"> PAGEREF _Toc21273 \h </w:instrText>
        </w:r>
        <w:r>
          <w:fldChar w:fldCharType="separate"/>
        </w:r>
        <w:r>
          <w:t>63</w:t>
        </w:r>
        <w:r>
          <w:fldChar w:fldCharType="end"/>
        </w:r>
      </w:hyperlink>
    </w:p>
    <w:p>
      <w:pPr>
        <w:pStyle w:val="TOC2"/>
        <w:tabs>
          <w:tab w:val="right" w:leader="dot" w:pos="8306"/>
        </w:tabs>
      </w:pPr>
      <w:hyperlink w:anchor="_Toc27462" w:history="1">
        <w:r>
          <w:rPr>
            <w:rFonts w:ascii="仿宋" w:eastAsia="仿宋" w:hAnsi="仿宋" w:cs="仿宋" w:hint="eastAsia"/>
            <w:lang w:eastAsia="zh-CN"/>
          </w:rPr>
          <w:t>(二)、政策导向与利用</w:t>
        </w:r>
        <w:r>
          <w:tab/>
        </w:r>
        <w:r>
          <w:fldChar w:fldCharType="begin"/>
        </w:r>
        <w:r>
          <w:instrText xml:space="preserve"> PAGEREF _Toc27462 \h </w:instrText>
        </w:r>
        <w:r>
          <w:fldChar w:fldCharType="separate"/>
        </w:r>
        <w:r>
          <w:t>64</w:t>
        </w:r>
        <w:r>
          <w:fldChar w:fldCharType="end"/>
        </w:r>
      </w:hyperlink>
    </w:p>
    <w:p>
      <w:pPr>
        <w:pStyle w:val="TOC1"/>
        <w:tabs>
          <w:tab w:val="right" w:leader="dot" w:pos="8306"/>
        </w:tabs>
      </w:pPr>
      <w:hyperlink w:anchor="_Toc28452" w:history="1">
        <w:r>
          <w:rPr>
            <w:rFonts w:ascii="仿宋" w:eastAsia="仿宋" w:hAnsi="仿宋" w:cs="仿宋" w:hint="eastAsia"/>
            <w:lang w:eastAsia="zh-CN"/>
          </w:rPr>
          <w:t>十六、企业合规与伦理</w:t>
        </w:r>
        <w:r>
          <w:tab/>
        </w:r>
        <w:r>
          <w:fldChar w:fldCharType="begin"/>
        </w:r>
        <w:r>
          <w:instrText xml:space="preserve"> PAGEREF _Toc28452 \h </w:instrText>
        </w:r>
        <w:r>
          <w:fldChar w:fldCharType="separate"/>
        </w:r>
        <w:r>
          <w:t>65</w:t>
        </w:r>
        <w:r>
          <w:fldChar w:fldCharType="end"/>
        </w:r>
      </w:hyperlink>
    </w:p>
    <w:p>
      <w:pPr>
        <w:pStyle w:val="TOC2"/>
        <w:tabs>
          <w:tab w:val="right" w:leader="dot" w:pos="8306"/>
        </w:tabs>
      </w:pPr>
      <w:hyperlink w:anchor="_Toc27141" w:history="1">
        <w:r>
          <w:rPr>
            <w:rFonts w:ascii="仿宋" w:eastAsia="仿宋" w:hAnsi="仿宋" w:cs="仿宋" w:hint="eastAsia"/>
            <w:lang w:eastAsia="zh-CN"/>
          </w:rPr>
          <w:t>(一)、合规政策与程序</w:t>
        </w:r>
        <w:r>
          <w:tab/>
        </w:r>
        <w:r>
          <w:fldChar w:fldCharType="begin"/>
        </w:r>
        <w:r>
          <w:instrText xml:space="preserve"> PAGEREF _Toc27141 \h </w:instrText>
        </w:r>
        <w:r>
          <w:fldChar w:fldCharType="separate"/>
        </w:r>
        <w:r>
          <w:t>65</w:t>
        </w:r>
        <w:r>
          <w:fldChar w:fldCharType="end"/>
        </w:r>
      </w:hyperlink>
    </w:p>
    <w:p>
      <w:pPr>
        <w:pStyle w:val="TOC2"/>
        <w:tabs>
          <w:tab w:val="right" w:leader="dot" w:pos="8306"/>
        </w:tabs>
      </w:pPr>
      <w:hyperlink w:anchor="_Toc25316" w:history="1">
        <w:r>
          <w:rPr>
            <w:rFonts w:ascii="仿宋" w:eastAsia="仿宋" w:hAnsi="仿宋" w:cs="仿宋" w:hint="eastAsia"/>
            <w:lang w:eastAsia="zh-CN"/>
          </w:rPr>
          <w:t>(二)、伦理规范与培训</w:t>
        </w:r>
        <w:r>
          <w:tab/>
        </w:r>
        <w:r>
          <w:fldChar w:fldCharType="begin"/>
        </w:r>
        <w:r>
          <w:instrText xml:space="preserve"> PAGEREF _Toc25316 \h </w:instrText>
        </w:r>
        <w:r>
          <w:fldChar w:fldCharType="separate"/>
        </w:r>
        <w:r>
          <w:t>66</w:t>
        </w:r>
        <w:r>
          <w:fldChar w:fldCharType="end"/>
        </w:r>
      </w:hyperlink>
    </w:p>
    <w:p>
      <w:pPr>
        <w:pStyle w:val="TOC2"/>
        <w:tabs>
          <w:tab w:val="right" w:leader="dot" w:pos="8306"/>
        </w:tabs>
      </w:pPr>
      <w:hyperlink w:anchor="_Toc1269" w:history="1">
        <w:r>
          <w:rPr>
            <w:rFonts w:ascii="仿宋" w:eastAsia="仿宋" w:hAnsi="仿宋" w:cs="仿宋" w:hint="eastAsia"/>
            <w:lang w:eastAsia="zh-CN"/>
          </w:rPr>
          <w:t>(三)、合规风险评估</w:t>
        </w:r>
        <w:r>
          <w:tab/>
        </w:r>
        <w:r>
          <w:fldChar w:fldCharType="begin"/>
        </w:r>
        <w:r>
          <w:instrText xml:space="preserve"> PAGEREF _Toc1269 \h </w:instrText>
        </w:r>
        <w:r>
          <w:fldChar w:fldCharType="separate"/>
        </w:r>
        <w:r>
          <w:t>67</w:t>
        </w:r>
        <w:r>
          <w:fldChar w:fldCharType="end"/>
        </w:r>
      </w:hyperlink>
    </w:p>
    <w:p>
      <w:pPr>
        <w:pStyle w:val="TOC2"/>
        <w:tabs>
          <w:tab w:val="right" w:leader="dot" w:pos="8306"/>
        </w:tabs>
      </w:pPr>
      <w:hyperlink w:anchor="_Toc23848" w:history="1">
        <w:r>
          <w:rPr>
            <w:rFonts w:ascii="仿宋" w:eastAsia="仿宋" w:hAnsi="仿宋" w:cs="仿宋" w:hint="eastAsia"/>
            <w:lang w:eastAsia="zh-CN"/>
          </w:rPr>
          <w:t>(四)、合规监督与执行</w:t>
        </w:r>
        <w:r>
          <w:tab/>
        </w:r>
        <w:r>
          <w:fldChar w:fldCharType="begin"/>
        </w:r>
        <w:r>
          <w:instrText xml:space="preserve"> PAGEREF _Toc23848 \h </w:instrText>
        </w:r>
        <w:r>
          <w:fldChar w:fldCharType="separate"/>
        </w:r>
        <w:r>
          <w:t>69</w:t>
        </w:r>
        <w:r>
          <w:fldChar w:fldCharType="end"/>
        </w:r>
      </w:hyperlink>
    </w:p>
    <w:p>
      <w:pPr>
        <w:pStyle w:val="TOC1"/>
        <w:tabs>
          <w:tab w:val="right" w:leader="dot" w:pos="8306"/>
        </w:tabs>
      </w:pPr>
      <w:hyperlink w:anchor="_Toc11280" w:history="1">
        <w:r>
          <w:rPr>
            <w:rFonts w:ascii="仿宋" w:eastAsia="仿宋" w:hAnsi="仿宋" w:cs="仿宋" w:hint="eastAsia"/>
            <w:lang w:eastAsia="zh-CN"/>
          </w:rPr>
          <w:t>十七、设施与设备管理</w:t>
        </w:r>
        <w:r>
          <w:tab/>
        </w:r>
        <w:r>
          <w:fldChar w:fldCharType="begin"/>
        </w:r>
        <w:r>
          <w:instrText xml:space="preserve"> PAGEREF _Toc11280 \h </w:instrText>
        </w:r>
        <w:r>
          <w:fldChar w:fldCharType="separate"/>
        </w:r>
        <w:r>
          <w:t>69</w:t>
        </w:r>
        <w:r>
          <w:fldChar w:fldCharType="end"/>
        </w:r>
      </w:hyperlink>
    </w:p>
    <w:p>
      <w:pPr>
        <w:pStyle w:val="TOC2"/>
        <w:tabs>
          <w:tab w:val="right" w:leader="dot" w:pos="8306"/>
        </w:tabs>
      </w:pPr>
      <w:hyperlink w:anchor="_Toc16580" w:history="1">
        <w:r>
          <w:rPr>
            <w:rFonts w:ascii="仿宋" w:eastAsia="仿宋" w:hAnsi="仿宋" w:cs="仿宋" w:hint="eastAsia"/>
            <w:lang w:eastAsia="zh-CN"/>
          </w:rPr>
          <w:t>(一)、设施规划与配置</w:t>
        </w:r>
        <w:r>
          <w:tab/>
        </w:r>
        <w:r>
          <w:fldChar w:fldCharType="begin"/>
        </w:r>
        <w:r>
          <w:instrText xml:space="preserve"> PAGEREF _Toc16580 \h </w:instrText>
        </w:r>
        <w:r>
          <w:fldChar w:fldCharType="separate"/>
        </w:r>
        <w:r>
          <w:t>69</w:t>
        </w:r>
        <w:r>
          <w:fldChar w:fldCharType="end"/>
        </w:r>
      </w:hyperlink>
    </w:p>
    <w:p>
      <w:pPr>
        <w:pStyle w:val="TOC2"/>
        <w:tabs>
          <w:tab w:val="right" w:leader="dot" w:pos="8306"/>
        </w:tabs>
      </w:pPr>
      <w:hyperlink w:anchor="_Toc9874" w:history="1">
        <w:r>
          <w:rPr>
            <w:rFonts w:ascii="仿宋" w:eastAsia="仿宋" w:hAnsi="仿宋" w:cs="仿宋" w:hint="eastAsia"/>
            <w:lang w:eastAsia="zh-CN"/>
          </w:rPr>
          <w:t>(二)、设备采购与维护管理</w:t>
        </w:r>
        <w:r>
          <w:tab/>
        </w:r>
        <w:r>
          <w:fldChar w:fldCharType="begin"/>
        </w:r>
        <w:r>
          <w:instrText xml:space="preserve"> PAGEREF _Toc9874 \h </w:instrText>
        </w:r>
        <w:r>
          <w:fldChar w:fldCharType="separate"/>
        </w:r>
        <w:r>
          <w:t>70</w:t>
        </w:r>
        <w:r>
          <w:fldChar w:fldCharType="end"/>
        </w:r>
      </w:hyperlink>
    </w:p>
    <w:p>
      <w:pPr>
        <w:pStyle w:val="TOC2"/>
        <w:tabs>
          <w:tab w:val="right" w:leader="dot" w:pos="8306"/>
        </w:tabs>
      </w:pPr>
      <w:hyperlink w:anchor="_Toc20695" w:history="1">
        <w:r>
          <w:rPr>
            <w:rFonts w:ascii="仿宋" w:eastAsia="仿宋" w:hAnsi="仿宋" w:cs="仿宋" w:hint="eastAsia"/>
            <w:lang w:eastAsia="zh-CN"/>
          </w:rPr>
          <w:t>(三)、设施设备升级策略</w:t>
        </w:r>
        <w:r>
          <w:tab/>
        </w:r>
        <w:r>
          <w:fldChar w:fldCharType="begin"/>
        </w:r>
        <w:r>
          <w:instrText xml:space="preserve"> PAGEREF _Toc20695 \h </w:instrText>
        </w:r>
        <w:r>
          <w:fldChar w:fldCharType="separate"/>
        </w:r>
        <w:r>
          <w:t>71</w:t>
        </w:r>
        <w:r>
          <w:fldChar w:fldCharType="end"/>
        </w:r>
      </w:hyperlink>
    </w:p>
    <w:p>
      <w:pPr>
        <w:pStyle w:val="TOC1"/>
        <w:tabs>
          <w:tab w:val="right" w:leader="dot" w:pos="8306"/>
        </w:tabs>
      </w:pPr>
      <w:hyperlink w:anchor="_Toc10412" w:history="1">
        <w:r>
          <w:rPr>
            <w:rFonts w:ascii="仿宋" w:eastAsia="仿宋" w:hAnsi="仿宋" w:cs="仿宋" w:hint="eastAsia"/>
            <w:lang w:eastAsia="zh-CN"/>
          </w:rPr>
          <w:t>十八、人力资源管理与开发</w:t>
        </w:r>
        <w:r>
          <w:tab/>
        </w:r>
        <w:r>
          <w:fldChar w:fldCharType="begin"/>
        </w:r>
        <w:r>
          <w:instrText xml:space="preserve"> PAGEREF _Toc10412 \h </w:instrText>
        </w:r>
        <w:r>
          <w:fldChar w:fldCharType="separate"/>
        </w:r>
        <w:r>
          <w:t>71</w:t>
        </w:r>
        <w:r>
          <w:fldChar w:fldCharType="end"/>
        </w:r>
      </w:hyperlink>
    </w:p>
    <w:p>
      <w:pPr>
        <w:pStyle w:val="TOC2"/>
        <w:tabs>
          <w:tab w:val="right" w:leader="dot" w:pos="8306"/>
        </w:tabs>
      </w:pPr>
      <w:hyperlink w:anchor="_Toc8241" w:history="1">
        <w:r>
          <w:rPr>
            <w:rFonts w:ascii="仿宋" w:eastAsia="仿宋" w:hAnsi="仿宋" w:cs="仿宋" w:hint="eastAsia"/>
            <w:lang w:eastAsia="zh-CN"/>
          </w:rPr>
          <w:t>(一)、人力资源规划</w:t>
        </w:r>
        <w:r>
          <w:tab/>
        </w:r>
        <w:r>
          <w:fldChar w:fldCharType="begin"/>
        </w:r>
        <w:r>
          <w:instrText xml:space="preserve"> PAGEREF _Toc8241 \h </w:instrText>
        </w:r>
        <w:r>
          <w:fldChar w:fldCharType="separate"/>
        </w:r>
        <w:r>
          <w:t>71</w:t>
        </w:r>
        <w:r>
          <w:fldChar w:fldCharType="end"/>
        </w:r>
      </w:hyperlink>
    </w:p>
    <w:p>
      <w:pPr>
        <w:pStyle w:val="TOC2"/>
        <w:tabs>
          <w:tab w:val="right" w:leader="dot" w:pos="8306"/>
        </w:tabs>
      </w:pPr>
      <w:hyperlink w:anchor="_Toc29638" w:history="1">
        <w:r>
          <w:rPr>
            <w:rFonts w:ascii="仿宋" w:eastAsia="仿宋" w:hAnsi="仿宋" w:cs="仿宋" w:hint="eastAsia"/>
            <w:lang w:eastAsia="zh-CN"/>
          </w:rPr>
          <w:t>(二)、人力资源开发与培训</w:t>
        </w:r>
        <w:r>
          <w:tab/>
        </w:r>
        <w:r>
          <w:fldChar w:fldCharType="begin"/>
        </w:r>
        <w:r>
          <w:instrText xml:space="preserve"> PAGEREF _Toc29638 \h </w:instrText>
        </w:r>
        <w:r>
          <w:fldChar w:fldCharType="separate"/>
        </w:r>
        <w:r>
          <w:t>73</w:t>
        </w:r>
        <w:r>
          <w:fldChar w:fldCharType="end"/>
        </w:r>
      </w:hyperlink>
    </w:p>
    <w:p>
      <w:pPr>
        <w:pStyle w:val="TOC1"/>
        <w:tabs>
          <w:tab w:val="right" w:leader="dot" w:pos="8306"/>
        </w:tabs>
      </w:pPr>
      <w:hyperlink w:anchor="_Toc25868" w:history="1">
        <w:r>
          <w:rPr>
            <w:rFonts w:ascii="仿宋" w:eastAsia="仿宋" w:hAnsi="仿宋" w:cs="仿宋" w:hint="eastAsia"/>
            <w:lang w:eastAsia="zh-CN"/>
          </w:rPr>
          <w:t>十九、知识产权管理与保护</w:t>
        </w:r>
        <w:r>
          <w:tab/>
        </w:r>
        <w:r>
          <w:fldChar w:fldCharType="begin"/>
        </w:r>
        <w:r>
          <w:instrText xml:space="preserve"> PAGEREF _Toc25868 \h </w:instrText>
        </w:r>
        <w:r>
          <w:fldChar w:fldCharType="separate"/>
        </w:r>
        <w:r>
          <w:t>76</w:t>
        </w:r>
        <w:r>
          <w:fldChar w:fldCharType="end"/>
        </w:r>
      </w:hyperlink>
    </w:p>
    <w:p>
      <w:pPr>
        <w:pStyle w:val="TOC2"/>
        <w:tabs>
          <w:tab w:val="right" w:leader="dot" w:pos="8306"/>
        </w:tabs>
      </w:pPr>
      <w:hyperlink w:anchor="_Toc15834" w:history="1">
        <w:r>
          <w:rPr>
            <w:rFonts w:ascii="仿宋" w:eastAsia="仿宋" w:hAnsi="仿宋" w:cs="仿宋" w:hint="eastAsia"/>
            <w:lang w:eastAsia="zh-CN"/>
          </w:rPr>
          <w:t>(一)、知识产权管理体系建设</w:t>
        </w:r>
        <w:r>
          <w:tab/>
        </w:r>
        <w:r>
          <w:fldChar w:fldCharType="begin"/>
        </w:r>
        <w:r>
          <w:instrText xml:space="preserve"> PAGEREF _Toc15834 \h </w:instrText>
        </w:r>
        <w:r>
          <w:fldChar w:fldCharType="separate"/>
        </w:r>
        <w:r>
          <w:t>76</w:t>
        </w:r>
        <w:r>
          <w:fldChar w:fldCharType="end"/>
        </w:r>
      </w:hyperlink>
    </w:p>
    <w:p>
      <w:pPr>
        <w:pStyle w:val="TOC2"/>
        <w:tabs>
          <w:tab w:val="right" w:leader="dot" w:pos="8306"/>
        </w:tabs>
      </w:pPr>
      <w:hyperlink w:anchor="_Toc7032" w:history="1">
        <w:r>
          <w:rPr>
            <w:rFonts w:ascii="仿宋" w:eastAsia="仿宋" w:hAnsi="仿宋" w:cs="仿宋" w:hint="eastAsia"/>
            <w:lang w:eastAsia="zh-CN"/>
          </w:rPr>
          <w:t>(二)、知识产权保护措施</w:t>
        </w:r>
        <w:r>
          <w:tab/>
        </w:r>
        <w:r>
          <w:fldChar w:fldCharType="begin"/>
        </w:r>
        <w:r>
          <w:instrText xml:space="preserve"> PAGEREF _Toc7032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9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39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直接收益：假设电子商务C2C项目的产品或服务年销售收入为XX万元。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85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电子商务C2C项目通过引入先进的人工智能技术优化生产流程，例如自动化的物流系统和智能数据分析，可能大幅提高产品的质量和生产效率。这可能迫使竞争对手也必须投资于类似技术，以保持市场竞争力。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C2C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若电子商务C2C项目成功推广新型环保产品，比如采用可回收材料的包装，可能会激发消费者对可持续产品的需求。这种需求的增长可能迫使整个行业转向更环保的产品设计和生产方法。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电子商务C2C项目在减少环境影响方面的努力，如实施零废物生产和减少二氧化碳排放，可能会促使行业设立更高的环保标准。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电子商务C2C项目对新原料和技术的需求可能促使供应商调整生产策略，比如采用更环保的生产方法或开发新型原材料。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914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C2C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C2C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电子商务C2C项目对于所在区域的经济发展、就业机会的创造、当地企业的成长以及社区福祉的提升都有着积极而深远的影响。通过这些多方面的经济活动，项目有望成为推动区域经济增长和社会进步的重要力量。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03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C2C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C2C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子商务C2C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子商务C2C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电子商务C2C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158"/>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8389"/>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C2C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C2C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子商务C2C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C2C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子商务C2C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子商务C2C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商务C2C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C2C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https://d.book118.com/928035031016006035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电子商务C2C项目构思建设方案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电子商务C2C项目构思建设方案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电子商务C2C项目构思建设方案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电子商务C2C项目构思建设方案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电子商务C2C项目构思建设方案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电子商务C2C项目构思建设方案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电子商务C2C项目构思建设方案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电子商务C2C项目构思建设方案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电子商务C2C项目构思建设方案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电子商务C2C项目构思建设方案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电子商务C2C项目构思建设方案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电子商务C2C项目构思建设方案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3C20CC"/>
    <w:rsid w:val="473C20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035031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2024-02-07T04:32:00Z</dcterms:created>
  <dcterms:modified xsi:type="dcterms:W3CDTF">2024-02-07T04:32:40Z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95EC44D101CC41CB8A2B3BF323DEA0FF_11</vt:lpwstr>
  </property>
  <property fmtid="{D5CDD505-2E9C-101B-9397-08002B2CF9AE}" pid="3" name="KSOProductBuildVer">
    <vt:lpwstr>2052-12.1.0.16250</vt:lpwstr>
  </property>
</Properties>
</file>