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探照灯项目建设总纲及方案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49" w:history="1">
        <w:r>
          <w:rPr>
            <w:rFonts w:ascii="仿宋" w:eastAsia="仿宋" w:hAnsi="仿宋" w:cs="仿宋" w:hint="eastAsia"/>
            <w:lang w:eastAsia="zh-CN"/>
          </w:rPr>
          <w:t>前言</w:t>
        </w:r>
        <w:r>
          <w:tab/>
        </w:r>
        <w:r>
          <w:fldChar w:fldCharType="begin"/>
        </w:r>
        <w:r>
          <w:instrText xml:space="preserve"> PAGEREF _Toc26449 \h </w:instrText>
        </w:r>
        <w:r>
          <w:fldChar w:fldCharType="separate"/>
        </w:r>
        <w:r>
          <w:t>3</w:t>
        </w:r>
        <w:r>
          <w:fldChar w:fldCharType="end"/>
        </w:r>
      </w:hyperlink>
    </w:p>
    <w:p>
      <w:pPr>
        <w:pStyle w:val="TOC1"/>
        <w:tabs>
          <w:tab w:val="right" w:leader="dot" w:pos="8306"/>
        </w:tabs>
      </w:pPr>
      <w:hyperlink w:anchor="_Toc30383" w:history="1">
        <w:r>
          <w:rPr>
            <w:rFonts w:ascii="仿宋" w:eastAsia="仿宋" w:hAnsi="仿宋" w:cs="仿宋" w:hint="eastAsia"/>
            <w:lang w:eastAsia="zh-CN"/>
          </w:rPr>
          <w:t>一、建设风险评估分析</w:t>
        </w:r>
        <w:r>
          <w:tab/>
        </w:r>
        <w:r>
          <w:fldChar w:fldCharType="begin"/>
        </w:r>
        <w:r>
          <w:instrText xml:space="preserve"> PAGEREF _Toc30383 \h </w:instrText>
        </w:r>
        <w:r>
          <w:fldChar w:fldCharType="separate"/>
        </w:r>
        <w:r>
          <w:t>3</w:t>
        </w:r>
        <w:r>
          <w:fldChar w:fldCharType="end"/>
        </w:r>
      </w:hyperlink>
    </w:p>
    <w:p>
      <w:pPr>
        <w:pStyle w:val="TOC2"/>
        <w:tabs>
          <w:tab w:val="right" w:leader="dot" w:pos="8306"/>
        </w:tabs>
      </w:pPr>
      <w:hyperlink w:anchor="_Toc24216" w:history="1">
        <w:r>
          <w:rPr>
            <w:rFonts w:ascii="仿宋" w:eastAsia="仿宋" w:hAnsi="仿宋" w:cs="仿宋" w:hint="eastAsia"/>
            <w:lang w:eastAsia="zh-CN"/>
          </w:rPr>
          <w:t>(一)、政策风险分析</w:t>
        </w:r>
        <w:r>
          <w:tab/>
        </w:r>
        <w:r>
          <w:fldChar w:fldCharType="begin"/>
        </w:r>
        <w:r>
          <w:instrText xml:space="preserve"> PAGEREF _Toc24216 \h </w:instrText>
        </w:r>
        <w:r>
          <w:fldChar w:fldCharType="separate"/>
        </w:r>
        <w:r>
          <w:t>3</w:t>
        </w:r>
        <w:r>
          <w:fldChar w:fldCharType="end"/>
        </w:r>
      </w:hyperlink>
    </w:p>
    <w:p>
      <w:pPr>
        <w:pStyle w:val="TOC2"/>
        <w:tabs>
          <w:tab w:val="right" w:leader="dot" w:pos="8306"/>
        </w:tabs>
      </w:pPr>
      <w:hyperlink w:anchor="_Toc10500" w:history="1">
        <w:r>
          <w:rPr>
            <w:rFonts w:ascii="仿宋" w:eastAsia="仿宋" w:hAnsi="仿宋" w:cs="仿宋" w:hint="eastAsia"/>
            <w:lang w:eastAsia="zh-CN"/>
          </w:rPr>
          <w:t>(二)、社会风险分析</w:t>
        </w:r>
        <w:r>
          <w:tab/>
        </w:r>
        <w:r>
          <w:fldChar w:fldCharType="begin"/>
        </w:r>
        <w:r>
          <w:instrText xml:space="preserve"> PAGEREF _Toc10500 \h </w:instrText>
        </w:r>
        <w:r>
          <w:fldChar w:fldCharType="separate"/>
        </w:r>
        <w:r>
          <w:t>4</w:t>
        </w:r>
        <w:r>
          <w:fldChar w:fldCharType="end"/>
        </w:r>
      </w:hyperlink>
    </w:p>
    <w:p>
      <w:pPr>
        <w:pStyle w:val="TOC2"/>
        <w:tabs>
          <w:tab w:val="right" w:leader="dot" w:pos="8306"/>
        </w:tabs>
      </w:pPr>
      <w:hyperlink w:anchor="_Toc14013" w:history="1">
        <w:r>
          <w:rPr>
            <w:rFonts w:ascii="仿宋" w:eastAsia="仿宋" w:hAnsi="仿宋" w:cs="仿宋" w:hint="eastAsia"/>
            <w:lang w:eastAsia="zh-CN"/>
          </w:rPr>
          <w:t>(三)、市场风险分析</w:t>
        </w:r>
        <w:r>
          <w:tab/>
        </w:r>
        <w:r>
          <w:fldChar w:fldCharType="begin"/>
        </w:r>
        <w:r>
          <w:instrText xml:space="preserve"> PAGEREF _Toc14013 \h </w:instrText>
        </w:r>
        <w:r>
          <w:fldChar w:fldCharType="separate"/>
        </w:r>
        <w:r>
          <w:t>6</w:t>
        </w:r>
        <w:r>
          <w:fldChar w:fldCharType="end"/>
        </w:r>
      </w:hyperlink>
    </w:p>
    <w:p>
      <w:pPr>
        <w:pStyle w:val="TOC2"/>
        <w:tabs>
          <w:tab w:val="right" w:leader="dot" w:pos="8306"/>
        </w:tabs>
      </w:pPr>
      <w:hyperlink w:anchor="_Toc11335" w:history="1">
        <w:r>
          <w:rPr>
            <w:rFonts w:ascii="仿宋" w:eastAsia="仿宋" w:hAnsi="仿宋" w:cs="仿宋" w:hint="eastAsia"/>
            <w:lang w:eastAsia="zh-CN"/>
          </w:rPr>
          <w:t>(四)、资金风险分析</w:t>
        </w:r>
        <w:r>
          <w:tab/>
        </w:r>
        <w:r>
          <w:fldChar w:fldCharType="begin"/>
        </w:r>
        <w:r>
          <w:instrText xml:space="preserve"> PAGEREF _Toc11335 \h </w:instrText>
        </w:r>
        <w:r>
          <w:fldChar w:fldCharType="separate"/>
        </w:r>
        <w:r>
          <w:t>6</w:t>
        </w:r>
        <w:r>
          <w:fldChar w:fldCharType="end"/>
        </w:r>
      </w:hyperlink>
    </w:p>
    <w:p>
      <w:pPr>
        <w:pStyle w:val="TOC2"/>
        <w:tabs>
          <w:tab w:val="right" w:leader="dot" w:pos="8306"/>
        </w:tabs>
      </w:pPr>
      <w:hyperlink w:anchor="_Toc32374" w:history="1">
        <w:r>
          <w:rPr>
            <w:rFonts w:ascii="仿宋" w:eastAsia="仿宋" w:hAnsi="仿宋" w:cs="仿宋" w:hint="eastAsia"/>
            <w:lang w:eastAsia="zh-CN"/>
          </w:rPr>
          <w:t>(五)、技术风险分析</w:t>
        </w:r>
        <w:r>
          <w:tab/>
        </w:r>
        <w:r>
          <w:fldChar w:fldCharType="begin"/>
        </w:r>
        <w:r>
          <w:instrText xml:space="preserve"> PAGEREF _Toc32374 \h </w:instrText>
        </w:r>
        <w:r>
          <w:fldChar w:fldCharType="separate"/>
        </w:r>
        <w:r>
          <w:t>8</w:t>
        </w:r>
        <w:r>
          <w:fldChar w:fldCharType="end"/>
        </w:r>
      </w:hyperlink>
    </w:p>
    <w:p>
      <w:pPr>
        <w:pStyle w:val="TOC2"/>
        <w:tabs>
          <w:tab w:val="right" w:leader="dot" w:pos="8306"/>
        </w:tabs>
      </w:pPr>
      <w:hyperlink w:anchor="_Toc695" w:history="1">
        <w:r>
          <w:rPr>
            <w:rFonts w:ascii="仿宋" w:eastAsia="仿宋" w:hAnsi="仿宋" w:cs="仿宋" w:hint="eastAsia"/>
            <w:lang w:eastAsia="zh-CN"/>
          </w:rPr>
          <w:t>(六)、财务风险分析</w:t>
        </w:r>
        <w:r>
          <w:tab/>
        </w:r>
        <w:r>
          <w:fldChar w:fldCharType="begin"/>
        </w:r>
        <w:r>
          <w:instrText xml:space="preserve"> PAGEREF _Toc695 \h </w:instrText>
        </w:r>
        <w:r>
          <w:fldChar w:fldCharType="separate"/>
        </w:r>
        <w:r>
          <w:t>9</w:t>
        </w:r>
        <w:r>
          <w:fldChar w:fldCharType="end"/>
        </w:r>
      </w:hyperlink>
    </w:p>
    <w:p>
      <w:pPr>
        <w:pStyle w:val="TOC2"/>
        <w:tabs>
          <w:tab w:val="right" w:leader="dot" w:pos="8306"/>
        </w:tabs>
      </w:pPr>
      <w:hyperlink w:anchor="_Toc3064" w:history="1">
        <w:r>
          <w:rPr>
            <w:rFonts w:ascii="仿宋" w:eastAsia="仿宋" w:hAnsi="仿宋" w:cs="仿宋" w:hint="eastAsia"/>
            <w:lang w:eastAsia="zh-CN"/>
          </w:rPr>
          <w:t>(七)、管理风险分析</w:t>
        </w:r>
        <w:r>
          <w:tab/>
        </w:r>
        <w:r>
          <w:fldChar w:fldCharType="begin"/>
        </w:r>
        <w:r>
          <w:instrText xml:space="preserve"> PAGEREF _Toc3064 \h </w:instrText>
        </w:r>
        <w:r>
          <w:fldChar w:fldCharType="separate"/>
        </w:r>
        <w:r>
          <w:t>11</w:t>
        </w:r>
        <w:r>
          <w:fldChar w:fldCharType="end"/>
        </w:r>
      </w:hyperlink>
    </w:p>
    <w:p>
      <w:pPr>
        <w:pStyle w:val="TOC2"/>
        <w:tabs>
          <w:tab w:val="right" w:leader="dot" w:pos="8306"/>
        </w:tabs>
      </w:pPr>
      <w:hyperlink w:anchor="_Toc23260" w:history="1">
        <w:r>
          <w:rPr>
            <w:rFonts w:ascii="仿宋" w:eastAsia="仿宋" w:hAnsi="仿宋" w:cs="仿宋" w:hint="eastAsia"/>
            <w:lang w:eastAsia="zh-CN"/>
          </w:rPr>
          <w:t>(八)、其它风险分析</w:t>
        </w:r>
        <w:r>
          <w:tab/>
        </w:r>
        <w:r>
          <w:fldChar w:fldCharType="begin"/>
        </w:r>
        <w:r>
          <w:instrText xml:space="preserve"> PAGEREF _Toc23260 \h </w:instrText>
        </w:r>
        <w:r>
          <w:fldChar w:fldCharType="separate"/>
        </w:r>
        <w:r>
          <w:t>12</w:t>
        </w:r>
        <w:r>
          <w:fldChar w:fldCharType="end"/>
        </w:r>
      </w:hyperlink>
    </w:p>
    <w:p>
      <w:pPr>
        <w:pStyle w:val="TOC2"/>
        <w:tabs>
          <w:tab w:val="right" w:leader="dot" w:pos="8306"/>
        </w:tabs>
      </w:pPr>
      <w:hyperlink w:anchor="_Toc26670" w:history="1">
        <w:r>
          <w:rPr>
            <w:rFonts w:ascii="仿宋" w:eastAsia="仿宋" w:hAnsi="仿宋" w:cs="仿宋" w:hint="eastAsia"/>
            <w:lang w:eastAsia="zh-CN"/>
          </w:rPr>
          <w:t>(九)、社会影响评估</w:t>
        </w:r>
        <w:r>
          <w:tab/>
        </w:r>
        <w:r>
          <w:fldChar w:fldCharType="begin"/>
        </w:r>
        <w:r>
          <w:instrText xml:space="preserve"> PAGEREF _Toc26670 \h </w:instrText>
        </w:r>
        <w:r>
          <w:fldChar w:fldCharType="separate"/>
        </w:r>
        <w:r>
          <w:t>13</w:t>
        </w:r>
        <w:r>
          <w:fldChar w:fldCharType="end"/>
        </w:r>
      </w:hyperlink>
    </w:p>
    <w:p>
      <w:pPr>
        <w:pStyle w:val="TOC1"/>
        <w:tabs>
          <w:tab w:val="right" w:leader="dot" w:pos="8306"/>
        </w:tabs>
      </w:pPr>
      <w:hyperlink w:anchor="_Toc25705" w:history="1">
        <w:r>
          <w:rPr>
            <w:rFonts w:ascii="仿宋" w:eastAsia="仿宋" w:hAnsi="仿宋" w:cs="仿宋" w:hint="eastAsia"/>
            <w:lang w:eastAsia="zh-CN"/>
          </w:rPr>
          <w:t>二、资源开发及综合利用分析</w:t>
        </w:r>
        <w:r>
          <w:tab/>
        </w:r>
        <w:r>
          <w:fldChar w:fldCharType="begin"/>
        </w:r>
        <w:r>
          <w:instrText xml:space="preserve"> PAGEREF _Toc25705 \h </w:instrText>
        </w:r>
        <w:r>
          <w:fldChar w:fldCharType="separate"/>
        </w:r>
        <w:r>
          <w:t>15</w:t>
        </w:r>
        <w:r>
          <w:fldChar w:fldCharType="end"/>
        </w:r>
      </w:hyperlink>
    </w:p>
    <w:p>
      <w:pPr>
        <w:pStyle w:val="TOC2"/>
        <w:tabs>
          <w:tab w:val="right" w:leader="dot" w:pos="8306"/>
        </w:tabs>
      </w:pPr>
      <w:hyperlink w:anchor="_Toc3214" w:history="1">
        <w:r>
          <w:rPr>
            <w:rFonts w:ascii="仿宋" w:eastAsia="仿宋" w:hAnsi="仿宋" w:cs="仿宋" w:hint="eastAsia"/>
            <w:lang w:eastAsia="zh-CN"/>
          </w:rPr>
          <w:t>(一)、资源开发方案</w:t>
        </w:r>
        <w:r>
          <w:tab/>
        </w:r>
        <w:r>
          <w:fldChar w:fldCharType="begin"/>
        </w:r>
        <w:r>
          <w:instrText xml:space="preserve"> PAGEREF _Toc3214 \h </w:instrText>
        </w:r>
        <w:r>
          <w:fldChar w:fldCharType="separate"/>
        </w:r>
        <w:r>
          <w:t>15</w:t>
        </w:r>
        <w:r>
          <w:fldChar w:fldCharType="end"/>
        </w:r>
      </w:hyperlink>
    </w:p>
    <w:p>
      <w:pPr>
        <w:pStyle w:val="TOC2"/>
        <w:tabs>
          <w:tab w:val="right" w:leader="dot" w:pos="8306"/>
        </w:tabs>
      </w:pPr>
      <w:hyperlink w:anchor="_Toc24913" w:history="1">
        <w:r>
          <w:rPr>
            <w:rFonts w:ascii="仿宋" w:eastAsia="仿宋" w:hAnsi="仿宋" w:cs="仿宋" w:hint="eastAsia"/>
            <w:lang w:eastAsia="zh-CN"/>
          </w:rPr>
          <w:t>(二)、资源利用方案</w:t>
        </w:r>
        <w:r>
          <w:tab/>
        </w:r>
        <w:r>
          <w:fldChar w:fldCharType="begin"/>
        </w:r>
        <w:r>
          <w:instrText xml:space="preserve"> PAGEREF _Toc24913 \h </w:instrText>
        </w:r>
        <w:r>
          <w:fldChar w:fldCharType="separate"/>
        </w:r>
        <w:r>
          <w:t>17</w:t>
        </w:r>
        <w:r>
          <w:fldChar w:fldCharType="end"/>
        </w:r>
      </w:hyperlink>
    </w:p>
    <w:p>
      <w:pPr>
        <w:pStyle w:val="TOC2"/>
        <w:tabs>
          <w:tab w:val="right" w:leader="dot" w:pos="8306"/>
        </w:tabs>
      </w:pPr>
      <w:hyperlink w:anchor="_Toc20581" w:history="1">
        <w:r>
          <w:rPr>
            <w:rFonts w:ascii="仿宋" w:eastAsia="仿宋" w:hAnsi="仿宋" w:cs="仿宋" w:hint="eastAsia"/>
            <w:lang w:eastAsia="zh-CN"/>
          </w:rPr>
          <w:t>(三)、资源节约措施</w:t>
        </w:r>
        <w:r>
          <w:tab/>
        </w:r>
        <w:r>
          <w:fldChar w:fldCharType="begin"/>
        </w:r>
        <w:r>
          <w:instrText xml:space="preserve"> PAGEREF _Toc20581 \h </w:instrText>
        </w:r>
        <w:r>
          <w:fldChar w:fldCharType="separate"/>
        </w:r>
        <w:r>
          <w:t>18</w:t>
        </w:r>
        <w:r>
          <w:fldChar w:fldCharType="end"/>
        </w:r>
      </w:hyperlink>
    </w:p>
    <w:p>
      <w:pPr>
        <w:pStyle w:val="TOC1"/>
        <w:tabs>
          <w:tab w:val="right" w:leader="dot" w:pos="8306"/>
        </w:tabs>
      </w:pPr>
      <w:hyperlink w:anchor="_Toc31807" w:history="1">
        <w:r>
          <w:rPr>
            <w:rFonts w:ascii="仿宋" w:eastAsia="仿宋" w:hAnsi="仿宋" w:cs="仿宋" w:hint="eastAsia"/>
            <w:lang w:eastAsia="zh-CN"/>
          </w:rPr>
          <w:t>三、社会影响分析</w:t>
        </w:r>
        <w:r>
          <w:tab/>
        </w:r>
        <w:r>
          <w:fldChar w:fldCharType="begin"/>
        </w:r>
        <w:r>
          <w:instrText xml:space="preserve"> PAGEREF _Toc31807 \h </w:instrText>
        </w:r>
        <w:r>
          <w:fldChar w:fldCharType="separate"/>
        </w:r>
        <w:r>
          <w:t>19</w:t>
        </w:r>
        <w:r>
          <w:fldChar w:fldCharType="end"/>
        </w:r>
      </w:hyperlink>
    </w:p>
    <w:p>
      <w:pPr>
        <w:pStyle w:val="TOC2"/>
        <w:tabs>
          <w:tab w:val="right" w:leader="dot" w:pos="8306"/>
        </w:tabs>
      </w:pPr>
      <w:hyperlink w:anchor="_Toc2530" w:history="1">
        <w:r>
          <w:rPr>
            <w:rFonts w:ascii="仿宋" w:eastAsia="仿宋" w:hAnsi="仿宋" w:cs="仿宋" w:hint="eastAsia"/>
            <w:lang w:eastAsia="zh-CN"/>
          </w:rPr>
          <w:t>(一)、社会影响效果分析</w:t>
        </w:r>
        <w:r>
          <w:tab/>
        </w:r>
        <w:r>
          <w:fldChar w:fldCharType="begin"/>
        </w:r>
        <w:r>
          <w:instrText xml:space="preserve"> PAGEREF _Toc2530 \h </w:instrText>
        </w:r>
        <w:r>
          <w:fldChar w:fldCharType="separate"/>
        </w:r>
        <w:r>
          <w:t>19</w:t>
        </w:r>
        <w:r>
          <w:fldChar w:fldCharType="end"/>
        </w:r>
      </w:hyperlink>
    </w:p>
    <w:p>
      <w:pPr>
        <w:pStyle w:val="TOC2"/>
        <w:tabs>
          <w:tab w:val="right" w:leader="dot" w:pos="8306"/>
        </w:tabs>
      </w:pPr>
      <w:hyperlink w:anchor="_Toc30739" w:history="1">
        <w:r>
          <w:rPr>
            <w:rFonts w:ascii="仿宋" w:eastAsia="仿宋" w:hAnsi="仿宋" w:cs="仿宋" w:hint="eastAsia"/>
            <w:lang w:eastAsia="zh-CN"/>
          </w:rPr>
          <w:t>(二)、社会适应性分析</w:t>
        </w:r>
        <w:r>
          <w:tab/>
        </w:r>
        <w:r>
          <w:fldChar w:fldCharType="begin"/>
        </w:r>
        <w:r>
          <w:instrText xml:space="preserve"> PAGEREF _Toc30739 \h </w:instrText>
        </w:r>
        <w:r>
          <w:fldChar w:fldCharType="separate"/>
        </w:r>
        <w:r>
          <w:t>21</w:t>
        </w:r>
        <w:r>
          <w:fldChar w:fldCharType="end"/>
        </w:r>
      </w:hyperlink>
    </w:p>
    <w:p>
      <w:pPr>
        <w:pStyle w:val="TOC2"/>
        <w:tabs>
          <w:tab w:val="right" w:leader="dot" w:pos="8306"/>
        </w:tabs>
      </w:pPr>
      <w:hyperlink w:anchor="_Toc18473" w:history="1">
        <w:r>
          <w:rPr>
            <w:rFonts w:ascii="仿宋" w:eastAsia="仿宋" w:hAnsi="仿宋" w:cs="仿宋" w:hint="eastAsia"/>
            <w:lang w:eastAsia="zh-CN"/>
          </w:rPr>
          <w:t>(三)、社会风险及对策分析</w:t>
        </w:r>
        <w:r>
          <w:tab/>
        </w:r>
        <w:r>
          <w:fldChar w:fldCharType="begin"/>
        </w:r>
        <w:r>
          <w:instrText xml:space="preserve"> PAGEREF _Toc18473 \h </w:instrText>
        </w:r>
        <w:r>
          <w:fldChar w:fldCharType="separate"/>
        </w:r>
        <w:r>
          <w:t>23</w:t>
        </w:r>
        <w:r>
          <w:fldChar w:fldCharType="end"/>
        </w:r>
      </w:hyperlink>
    </w:p>
    <w:p>
      <w:pPr>
        <w:pStyle w:val="TOC1"/>
        <w:tabs>
          <w:tab w:val="right" w:leader="dot" w:pos="8306"/>
        </w:tabs>
      </w:pPr>
      <w:hyperlink w:anchor="_Toc10262" w:history="1">
        <w:r>
          <w:rPr>
            <w:rFonts w:ascii="仿宋" w:eastAsia="仿宋" w:hAnsi="仿宋" w:cs="仿宋" w:hint="eastAsia"/>
            <w:lang w:eastAsia="zh-CN"/>
          </w:rPr>
          <w:t>四、项目监理与质量保证</w:t>
        </w:r>
        <w:r>
          <w:tab/>
        </w:r>
        <w:r>
          <w:fldChar w:fldCharType="begin"/>
        </w:r>
        <w:r>
          <w:instrText xml:space="preserve"> PAGEREF _Toc10262 \h </w:instrText>
        </w:r>
        <w:r>
          <w:fldChar w:fldCharType="separate"/>
        </w:r>
        <w:r>
          <w:t>26</w:t>
        </w:r>
        <w:r>
          <w:fldChar w:fldCharType="end"/>
        </w:r>
      </w:hyperlink>
    </w:p>
    <w:p>
      <w:pPr>
        <w:pStyle w:val="TOC2"/>
        <w:tabs>
          <w:tab w:val="right" w:leader="dot" w:pos="8306"/>
        </w:tabs>
      </w:pPr>
      <w:hyperlink w:anchor="_Toc30508" w:history="1">
        <w:r>
          <w:rPr>
            <w:rFonts w:ascii="仿宋" w:eastAsia="仿宋" w:hAnsi="仿宋" w:cs="仿宋" w:hint="eastAsia"/>
            <w:lang w:eastAsia="zh-CN"/>
          </w:rPr>
          <w:t>(一)、监理体系构建</w:t>
        </w:r>
        <w:r>
          <w:tab/>
        </w:r>
        <w:r>
          <w:fldChar w:fldCharType="begin"/>
        </w:r>
        <w:r>
          <w:instrText xml:space="preserve"> PAGEREF _Toc30508 \h </w:instrText>
        </w:r>
        <w:r>
          <w:fldChar w:fldCharType="separate"/>
        </w:r>
        <w:r>
          <w:t>26</w:t>
        </w:r>
        <w:r>
          <w:fldChar w:fldCharType="end"/>
        </w:r>
      </w:hyperlink>
    </w:p>
    <w:p>
      <w:pPr>
        <w:pStyle w:val="TOC2"/>
        <w:tabs>
          <w:tab w:val="right" w:leader="dot" w:pos="8306"/>
        </w:tabs>
      </w:pPr>
      <w:hyperlink w:anchor="_Toc24324" w:history="1">
        <w:r>
          <w:rPr>
            <w:rFonts w:ascii="仿宋" w:eastAsia="仿宋" w:hAnsi="仿宋" w:cs="仿宋" w:hint="eastAsia"/>
            <w:lang w:eastAsia="zh-CN"/>
          </w:rPr>
          <w:t>(二)、质量保证体系实施</w:t>
        </w:r>
        <w:r>
          <w:tab/>
        </w:r>
        <w:r>
          <w:fldChar w:fldCharType="begin"/>
        </w:r>
        <w:r>
          <w:instrText xml:space="preserve"> PAGEREF _Toc24324 \h </w:instrText>
        </w:r>
        <w:r>
          <w:fldChar w:fldCharType="separate"/>
        </w:r>
        <w:r>
          <w:t>27</w:t>
        </w:r>
        <w:r>
          <w:fldChar w:fldCharType="end"/>
        </w:r>
      </w:hyperlink>
    </w:p>
    <w:p>
      <w:pPr>
        <w:pStyle w:val="TOC2"/>
        <w:tabs>
          <w:tab w:val="right" w:leader="dot" w:pos="8306"/>
        </w:tabs>
      </w:pPr>
      <w:hyperlink w:anchor="_Toc799" w:history="1">
        <w:r>
          <w:rPr>
            <w:rFonts w:ascii="仿宋" w:eastAsia="仿宋" w:hAnsi="仿宋" w:cs="仿宋" w:hint="eastAsia"/>
            <w:lang w:eastAsia="zh-CN"/>
          </w:rPr>
          <w:t>(三)、监理与质量控制流程</w:t>
        </w:r>
        <w:r>
          <w:tab/>
        </w:r>
        <w:r>
          <w:fldChar w:fldCharType="begin"/>
        </w:r>
        <w:r>
          <w:instrText xml:space="preserve"> PAGEREF _Toc799 \h </w:instrText>
        </w:r>
        <w:r>
          <w:fldChar w:fldCharType="separate"/>
        </w:r>
        <w:r>
          <w:t>28</w:t>
        </w:r>
        <w:r>
          <w:fldChar w:fldCharType="end"/>
        </w:r>
      </w:hyperlink>
    </w:p>
    <w:p>
      <w:pPr>
        <w:pStyle w:val="TOC1"/>
        <w:tabs>
          <w:tab w:val="right" w:leader="dot" w:pos="8306"/>
        </w:tabs>
      </w:pPr>
      <w:hyperlink w:anchor="_Toc13079" w:history="1">
        <w:r>
          <w:rPr>
            <w:rFonts w:ascii="仿宋" w:eastAsia="仿宋" w:hAnsi="仿宋" w:cs="仿宋" w:hint="eastAsia"/>
            <w:lang w:eastAsia="zh-CN"/>
          </w:rPr>
          <w:t>五、探照灯项目概论</w:t>
        </w:r>
        <w:r>
          <w:tab/>
        </w:r>
        <w:r>
          <w:fldChar w:fldCharType="begin"/>
        </w:r>
        <w:r>
          <w:instrText xml:space="preserve"> PAGEREF _Toc13079 \h </w:instrText>
        </w:r>
        <w:r>
          <w:fldChar w:fldCharType="separate"/>
        </w:r>
        <w:r>
          <w:t>28</w:t>
        </w:r>
        <w:r>
          <w:fldChar w:fldCharType="end"/>
        </w:r>
      </w:hyperlink>
    </w:p>
    <w:p>
      <w:pPr>
        <w:pStyle w:val="TOC2"/>
        <w:tabs>
          <w:tab w:val="right" w:leader="dot" w:pos="8306"/>
        </w:tabs>
      </w:pPr>
      <w:hyperlink w:anchor="_Toc195" w:history="1">
        <w:r>
          <w:rPr>
            <w:rFonts w:ascii="仿宋" w:eastAsia="仿宋" w:hAnsi="仿宋" w:cs="仿宋" w:hint="eastAsia"/>
            <w:lang w:eastAsia="zh-CN"/>
          </w:rPr>
          <w:t>(一)、项目申报单位概况</w:t>
        </w:r>
        <w:r>
          <w:tab/>
        </w:r>
        <w:r>
          <w:fldChar w:fldCharType="begin"/>
        </w:r>
        <w:r>
          <w:instrText xml:space="preserve"> PAGEREF _Toc195 \h </w:instrText>
        </w:r>
        <w:r>
          <w:fldChar w:fldCharType="separate"/>
        </w:r>
        <w:r>
          <w:t>28</w:t>
        </w:r>
        <w:r>
          <w:fldChar w:fldCharType="end"/>
        </w:r>
      </w:hyperlink>
    </w:p>
    <w:p>
      <w:pPr>
        <w:pStyle w:val="TOC2"/>
        <w:tabs>
          <w:tab w:val="right" w:leader="dot" w:pos="8306"/>
        </w:tabs>
      </w:pPr>
      <w:hyperlink w:anchor="_Toc10168" w:history="1">
        <w:r>
          <w:rPr>
            <w:rFonts w:ascii="仿宋" w:eastAsia="仿宋" w:hAnsi="仿宋" w:cs="仿宋" w:hint="eastAsia"/>
            <w:lang w:eastAsia="zh-CN"/>
          </w:rPr>
          <w:t>(二)、项目概况</w:t>
        </w:r>
        <w:r>
          <w:tab/>
        </w:r>
        <w:r>
          <w:fldChar w:fldCharType="begin"/>
        </w:r>
        <w:r>
          <w:instrText xml:space="preserve"> PAGEREF _Toc10168 \h </w:instrText>
        </w:r>
        <w:r>
          <w:fldChar w:fldCharType="separate"/>
        </w:r>
        <w:r>
          <w:t>29</w:t>
        </w:r>
        <w:r>
          <w:fldChar w:fldCharType="end"/>
        </w:r>
      </w:hyperlink>
    </w:p>
    <w:p>
      <w:pPr>
        <w:pStyle w:val="TOC1"/>
        <w:tabs>
          <w:tab w:val="right" w:leader="dot" w:pos="8306"/>
        </w:tabs>
      </w:pPr>
      <w:hyperlink w:anchor="_Toc18654" w:history="1">
        <w:r>
          <w:rPr>
            <w:rFonts w:ascii="仿宋" w:eastAsia="仿宋" w:hAnsi="仿宋" w:cs="仿宋" w:hint="eastAsia"/>
            <w:lang w:eastAsia="zh-CN"/>
          </w:rPr>
          <w:t>六、财务管理与成本控制</w:t>
        </w:r>
        <w:r>
          <w:tab/>
        </w:r>
        <w:r>
          <w:fldChar w:fldCharType="begin"/>
        </w:r>
        <w:r>
          <w:instrText xml:space="preserve"> PAGEREF _Toc18654 \h </w:instrText>
        </w:r>
        <w:r>
          <w:fldChar w:fldCharType="separate"/>
        </w:r>
        <w:r>
          <w:t>32</w:t>
        </w:r>
        <w:r>
          <w:fldChar w:fldCharType="end"/>
        </w:r>
      </w:hyperlink>
    </w:p>
    <w:p>
      <w:pPr>
        <w:pStyle w:val="TOC2"/>
        <w:tabs>
          <w:tab w:val="right" w:leader="dot" w:pos="8306"/>
        </w:tabs>
      </w:pPr>
      <w:hyperlink w:anchor="_Toc4491" w:history="1">
        <w:r>
          <w:rPr>
            <w:rFonts w:ascii="仿宋" w:eastAsia="仿宋" w:hAnsi="仿宋" w:cs="仿宋" w:hint="eastAsia"/>
            <w:lang w:eastAsia="zh-CN"/>
          </w:rPr>
          <w:t>(一)、财务管理体系建设</w:t>
        </w:r>
        <w:r>
          <w:tab/>
        </w:r>
        <w:r>
          <w:fldChar w:fldCharType="begin"/>
        </w:r>
        <w:r>
          <w:instrText xml:space="preserve"> PAGEREF _Toc4491 \h </w:instrText>
        </w:r>
        <w:r>
          <w:fldChar w:fldCharType="separate"/>
        </w:r>
        <w:r>
          <w:t>32</w:t>
        </w:r>
        <w:r>
          <w:fldChar w:fldCharType="end"/>
        </w:r>
      </w:hyperlink>
    </w:p>
    <w:p>
      <w:pPr>
        <w:pStyle w:val="TOC2"/>
        <w:tabs>
          <w:tab w:val="right" w:leader="dot" w:pos="8306"/>
        </w:tabs>
      </w:pPr>
      <w:hyperlink w:anchor="_Toc10392" w:history="1">
        <w:r>
          <w:rPr>
            <w:rFonts w:ascii="仿宋" w:eastAsia="仿宋" w:hAnsi="仿宋" w:cs="仿宋" w:hint="eastAsia"/>
            <w:lang w:eastAsia="zh-CN"/>
          </w:rPr>
          <w:t>(二)、成本控制措施</w:t>
        </w:r>
        <w:r>
          <w:tab/>
        </w:r>
        <w:r>
          <w:fldChar w:fldCharType="begin"/>
        </w:r>
        <w:r>
          <w:instrText xml:space="preserve"> PAGEREF _Toc10392 \h </w:instrText>
        </w:r>
        <w:r>
          <w:fldChar w:fldCharType="separate"/>
        </w:r>
        <w:r>
          <w:t>33</w:t>
        </w:r>
        <w:r>
          <w:fldChar w:fldCharType="end"/>
        </w:r>
      </w:hyperlink>
    </w:p>
    <w:p>
      <w:pPr>
        <w:pStyle w:val="TOC1"/>
        <w:tabs>
          <w:tab w:val="right" w:leader="dot" w:pos="8306"/>
        </w:tabs>
      </w:pPr>
      <w:hyperlink w:anchor="_Toc28644" w:history="1">
        <w:r>
          <w:rPr>
            <w:rFonts w:ascii="仿宋" w:eastAsia="仿宋" w:hAnsi="仿宋" w:cs="仿宋" w:hint="eastAsia"/>
            <w:lang w:eastAsia="zh-CN"/>
          </w:rPr>
          <w:t>七、技术创新与产业升级</w:t>
        </w:r>
        <w:r>
          <w:tab/>
        </w:r>
        <w:r>
          <w:fldChar w:fldCharType="begin"/>
        </w:r>
        <w:r>
          <w:instrText xml:space="preserve"> PAGEREF _Toc28644 \h </w:instrText>
        </w:r>
        <w:r>
          <w:fldChar w:fldCharType="separate"/>
        </w:r>
        <w:r>
          <w:t>35</w:t>
        </w:r>
        <w:r>
          <w:fldChar w:fldCharType="end"/>
        </w:r>
      </w:hyperlink>
    </w:p>
    <w:p>
      <w:pPr>
        <w:pStyle w:val="TOC2"/>
        <w:tabs>
          <w:tab w:val="right" w:leader="dot" w:pos="8306"/>
        </w:tabs>
      </w:pPr>
      <w:hyperlink w:anchor="_Toc5526" w:history="1">
        <w:r>
          <w:rPr>
            <w:rFonts w:ascii="仿宋" w:eastAsia="仿宋" w:hAnsi="仿宋" w:cs="仿宋" w:hint="eastAsia"/>
            <w:lang w:eastAsia="zh-CN"/>
          </w:rPr>
          <w:t>(一)、技术创新方向与目标</w:t>
        </w:r>
        <w:r>
          <w:tab/>
        </w:r>
        <w:r>
          <w:fldChar w:fldCharType="begin"/>
        </w:r>
        <w:r>
          <w:instrText xml:space="preserve"> PAGEREF _Toc5526 \h </w:instrText>
        </w:r>
        <w:r>
          <w:fldChar w:fldCharType="separate"/>
        </w:r>
        <w:r>
          <w:t>35</w:t>
        </w:r>
        <w:r>
          <w:fldChar w:fldCharType="end"/>
        </w:r>
      </w:hyperlink>
    </w:p>
    <w:p>
      <w:pPr>
        <w:pStyle w:val="TOC2"/>
        <w:tabs>
          <w:tab w:val="right" w:leader="dot" w:pos="8306"/>
        </w:tabs>
      </w:pPr>
      <w:hyperlink w:anchor="_Toc3824" w:history="1">
        <w:r>
          <w:rPr>
            <w:rFonts w:ascii="仿宋" w:eastAsia="仿宋" w:hAnsi="仿宋" w:cs="仿宋" w:hint="eastAsia"/>
            <w:lang w:eastAsia="zh-CN"/>
          </w:rPr>
          <w:t>(二)、产业升级路径与措施</w:t>
        </w:r>
        <w:r>
          <w:tab/>
        </w:r>
        <w:r>
          <w:fldChar w:fldCharType="begin"/>
        </w:r>
        <w:r>
          <w:instrText xml:space="preserve"> PAGEREF _Toc3824 \h </w:instrText>
        </w:r>
        <w:r>
          <w:fldChar w:fldCharType="separate"/>
        </w:r>
        <w:r>
          <w:t>36</w:t>
        </w:r>
        <w:r>
          <w:fldChar w:fldCharType="end"/>
        </w:r>
      </w:hyperlink>
    </w:p>
    <w:p>
      <w:pPr>
        <w:pStyle w:val="TOC1"/>
        <w:tabs>
          <w:tab w:val="right" w:leader="dot" w:pos="8306"/>
        </w:tabs>
      </w:pPr>
      <w:hyperlink w:anchor="_Toc3075" w:history="1">
        <w:r>
          <w:rPr>
            <w:rFonts w:ascii="仿宋" w:eastAsia="仿宋" w:hAnsi="仿宋" w:cs="仿宋" w:hint="eastAsia"/>
            <w:lang w:eastAsia="zh-CN"/>
          </w:rPr>
          <w:t>八、环境保护与绿色发展</w:t>
        </w:r>
        <w:r>
          <w:tab/>
        </w:r>
        <w:r>
          <w:fldChar w:fldCharType="begin"/>
        </w:r>
        <w:r>
          <w:instrText xml:space="preserve"> PAGEREF _Toc3075 \h </w:instrText>
        </w:r>
        <w:r>
          <w:fldChar w:fldCharType="separate"/>
        </w:r>
        <w:r>
          <w:t>37</w:t>
        </w:r>
        <w:r>
          <w:fldChar w:fldCharType="end"/>
        </w:r>
      </w:hyperlink>
    </w:p>
    <w:p>
      <w:pPr>
        <w:pStyle w:val="TOC2"/>
        <w:tabs>
          <w:tab w:val="right" w:leader="dot" w:pos="8306"/>
        </w:tabs>
      </w:pPr>
      <w:hyperlink w:anchor="_Toc8211" w:history="1">
        <w:r>
          <w:rPr>
            <w:rFonts w:ascii="仿宋" w:eastAsia="仿宋" w:hAnsi="仿宋" w:cs="仿宋" w:hint="eastAsia"/>
            <w:lang w:eastAsia="zh-CN"/>
          </w:rPr>
          <w:t>(一)、环境保护措施</w:t>
        </w:r>
        <w:r>
          <w:tab/>
        </w:r>
        <w:r>
          <w:fldChar w:fldCharType="begin"/>
        </w:r>
        <w:r>
          <w:instrText xml:space="preserve"> PAGEREF _Toc8211 \h </w:instrText>
        </w:r>
        <w:r>
          <w:fldChar w:fldCharType="separate"/>
        </w:r>
        <w:r>
          <w:t>37</w:t>
        </w:r>
        <w:r>
          <w:fldChar w:fldCharType="end"/>
        </w:r>
      </w:hyperlink>
    </w:p>
    <w:p>
      <w:pPr>
        <w:pStyle w:val="TOC2"/>
        <w:tabs>
          <w:tab w:val="right" w:leader="dot" w:pos="8306"/>
        </w:tabs>
      </w:pPr>
      <w:hyperlink w:anchor="_Toc11765" w:history="1">
        <w:r>
          <w:rPr>
            <w:rFonts w:ascii="仿宋" w:eastAsia="仿宋" w:hAnsi="仿宋" w:cs="仿宋" w:hint="eastAsia"/>
            <w:lang w:eastAsia="zh-CN"/>
          </w:rPr>
          <w:t>(二)、绿色发展与可持续发展策略</w:t>
        </w:r>
        <w:r>
          <w:tab/>
        </w:r>
        <w:r>
          <w:fldChar w:fldCharType="begin"/>
        </w:r>
        <w:r>
          <w:instrText xml:space="preserve"> PAGEREF _Toc11765 \h </w:instrText>
        </w:r>
        <w:r>
          <w:fldChar w:fldCharType="separate"/>
        </w:r>
        <w:r>
          <w:t>39</w:t>
        </w:r>
        <w:r>
          <w:fldChar w:fldCharType="end"/>
        </w:r>
      </w:hyperlink>
    </w:p>
    <w:p>
      <w:pPr>
        <w:pStyle w:val="TOC1"/>
        <w:tabs>
          <w:tab w:val="right" w:leader="dot" w:pos="8306"/>
        </w:tabs>
      </w:pPr>
      <w:hyperlink w:anchor="_Toc8780" w:history="1">
        <w:r>
          <w:rPr>
            <w:rFonts w:ascii="仿宋" w:eastAsia="仿宋" w:hAnsi="仿宋" w:cs="仿宋" w:hint="eastAsia"/>
            <w:lang w:eastAsia="zh-CN"/>
          </w:rPr>
          <w:t>九、经济效益与社会效益优化</w:t>
        </w:r>
        <w:r>
          <w:tab/>
        </w:r>
        <w:r>
          <w:fldChar w:fldCharType="begin"/>
        </w:r>
        <w:r>
          <w:instrText xml:space="preserve"> PAGEREF _Toc8780 \h </w:instrText>
        </w:r>
        <w:r>
          <w:fldChar w:fldCharType="separate"/>
        </w:r>
        <w:r>
          <w:t>40</w:t>
        </w:r>
        <w:r>
          <w:fldChar w:fldCharType="end"/>
        </w:r>
      </w:hyperlink>
    </w:p>
    <w:p>
      <w:pPr>
        <w:pStyle w:val="TOC2"/>
        <w:tabs>
          <w:tab w:val="right" w:leader="dot" w:pos="8306"/>
        </w:tabs>
      </w:pPr>
      <w:hyperlink w:anchor="_Toc14019" w:history="1">
        <w:r>
          <w:rPr>
            <w:rFonts w:ascii="仿宋" w:eastAsia="仿宋" w:hAnsi="仿宋" w:cs="仿宋" w:hint="eastAsia"/>
            <w:lang w:eastAsia="zh-CN"/>
          </w:rPr>
          <w:t>(一)、经济效益提升策略</w:t>
        </w:r>
        <w:r>
          <w:tab/>
        </w:r>
        <w:r>
          <w:fldChar w:fldCharType="begin"/>
        </w:r>
        <w:r>
          <w:instrText xml:space="preserve"> PAGEREF _Toc14019 \h </w:instrText>
        </w:r>
        <w:r>
          <w:fldChar w:fldCharType="separate"/>
        </w:r>
        <w:r>
          <w:t>40</w:t>
        </w:r>
        <w:r>
          <w:fldChar w:fldCharType="end"/>
        </w:r>
      </w:hyperlink>
    </w:p>
    <w:p>
      <w:pPr>
        <w:pStyle w:val="TOC2"/>
        <w:tabs>
          <w:tab w:val="right" w:leader="dot" w:pos="8306"/>
        </w:tabs>
      </w:pPr>
      <w:hyperlink w:anchor="_Toc667" w:history="1">
        <w:r>
          <w:rPr>
            <w:rFonts w:ascii="仿宋" w:eastAsia="仿宋" w:hAnsi="仿宋" w:cs="仿宋" w:hint="eastAsia"/>
            <w:lang w:eastAsia="zh-CN"/>
          </w:rPr>
          <w:t>(二)、社会效益增强方案</w:t>
        </w:r>
        <w:r>
          <w:tab/>
        </w:r>
        <w:r>
          <w:fldChar w:fldCharType="begin"/>
        </w:r>
        <w:r>
          <w:instrText xml:space="preserve"> PAGEREF _Toc667 \h </w:instrText>
        </w:r>
        <w:r>
          <w:fldChar w:fldCharType="separate"/>
        </w:r>
        <w:r>
          <w:t>42</w:t>
        </w:r>
        <w:r>
          <w:fldChar w:fldCharType="end"/>
        </w:r>
      </w:hyperlink>
    </w:p>
    <w:p>
      <w:pPr>
        <w:pStyle w:val="TOC1"/>
        <w:tabs>
          <w:tab w:val="right" w:leader="dot" w:pos="8306"/>
        </w:tabs>
      </w:pPr>
      <w:hyperlink w:anchor="_Toc10827" w:history="1">
        <w:r>
          <w:rPr>
            <w:rFonts w:ascii="仿宋" w:eastAsia="仿宋" w:hAnsi="仿宋" w:cs="仿宋" w:hint="eastAsia"/>
            <w:lang w:eastAsia="zh-CN"/>
          </w:rPr>
          <w:t>十、安全与应急管理</w:t>
        </w:r>
        <w:r>
          <w:tab/>
        </w:r>
        <w:r>
          <w:fldChar w:fldCharType="begin"/>
        </w:r>
        <w:r>
          <w:instrText xml:space="preserve"> PAGEREF _Toc10827 \h </w:instrText>
        </w:r>
        <w:r>
          <w:fldChar w:fldCharType="separate"/>
        </w:r>
        <w:r>
          <w:t>42</w:t>
        </w:r>
        <w:r>
          <w:fldChar w:fldCharType="end"/>
        </w:r>
      </w:hyperlink>
    </w:p>
    <w:p>
      <w:pPr>
        <w:pStyle w:val="TOC2"/>
        <w:tabs>
          <w:tab w:val="right" w:leader="dot" w:pos="8306"/>
        </w:tabs>
      </w:pPr>
      <w:hyperlink w:anchor="_Toc23745" w:history="1">
        <w:r>
          <w:rPr>
            <w:rFonts w:ascii="仿宋" w:eastAsia="仿宋" w:hAnsi="仿宋" w:cs="仿宋" w:hint="eastAsia"/>
            <w:lang w:eastAsia="zh-CN"/>
          </w:rPr>
          <w:t>(一)、安全生产管理</w:t>
        </w:r>
        <w:r>
          <w:tab/>
        </w:r>
        <w:r>
          <w:fldChar w:fldCharType="begin"/>
        </w:r>
        <w:r>
          <w:instrText xml:space="preserve"> PAGEREF _Toc23745 \h </w:instrText>
        </w:r>
        <w:r>
          <w:fldChar w:fldCharType="separate"/>
        </w:r>
        <w:r>
          <w:t>42</w:t>
        </w:r>
        <w:r>
          <w:fldChar w:fldCharType="end"/>
        </w:r>
      </w:hyperlink>
    </w:p>
    <w:p>
      <w:pPr>
        <w:pStyle w:val="TOC2"/>
        <w:tabs>
          <w:tab w:val="right" w:leader="dot" w:pos="8306"/>
        </w:tabs>
      </w:pPr>
      <w:hyperlink w:anchor="_Toc10048" w:history="1">
        <w:r>
          <w:rPr>
            <w:rFonts w:ascii="仿宋" w:eastAsia="仿宋" w:hAnsi="仿宋" w:cs="仿宋" w:hint="eastAsia"/>
            <w:lang w:eastAsia="zh-CN"/>
          </w:rPr>
          <w:t>(二)、应急预案与响应</w:t>
        </w:r>
        <w:r>
          <w:tab/>
        </w:r>
        <w:r>
          <w:fldChar w:fldCharType="begin"/>
        </w:r>
        <w:r>
          <w:instrText xml:space="preserve"> PAGEREF _Toc10048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28" w:history="1">
        <w:r>
          <w:rPr>
            <w:rFonts w:ascii="仿宋" w:eastAsia="仿宋" w:hAnsi="仿宋" w:cs="仿宋" w:hint="eastAsia"/>
            <w:lang w:eastAsia="zh-CN"/>
          </w:rPr>
          <w:t>十一、环境保护与治理方案</w:t>
        </w:r>
        <w:r>
          <w:tab/>
        </w:r>
        <w:r>
          <w:fldChar w:fldCharType="begin"/>
        </w:r>
        <w:r>
          <w:instrText xml:space="preserve"> PAGEREF _Toc18128 \h </w:instrText>
        </w:r>
        <w:r>
          <w:fldChar w:fldCharType="separate"/>
        </w:r>
        <w:r>
          <w:t>46</w:t>
        </w:r>
        <w:r>
          <w:fldChar w:fldCharType="end"/>
        </w:r>
      </w:hyperlink>
    </w:p>
    <w:p>
      <w:pPr>
        <w:pStyle w:val="TOC2"/>
        <w:tabs>
          <w:tab w:val="right" w:leader="dot" w:pos="8306"/>
        </w:tabs>
      </w:pPr>
      <w:hyperlink w:anchor="_Toc15596" w:history="1">
        <w:r>
          <w:rPr>
            <w:rFonts w:ascii="仿宋" w:eastAsia="仿宋" w:hAnsi="仿宋" w:cs="仿宋" w:hint="eastAsia"/>
            <w:lang w:eastAsia="zh-CN"/>
          </w:rPr>
          <w:t>(一)、项目环境影响评估</w:t>
        </w:r>
        <w:r>
          <w:tab/>
        </w:r>
        <w:r>
          <w:fldChar w:fldCharType="begin"/>
        </w:r>
        <w:r>
          <w:instrText xml:space="preserve"> PAGEREF _Toc15596 \h </w:instrText>
        </w:r>
        <w:r>
          <w:fldChar w:fldCharType="separate"/>
        </w:r>
        <w:r>
          <w:t>46</w:t>
        </w:r>
        <w:r>
          <w:fldChar w:fldCharType="end"/>
        </w:r>
      </w:hyperlink>
    </w:p>
    <w:p>
      <w:pPr>
        <w:pStyle w:val="TOC2"/>
        <w:tabs>
          <w:tab w:val="right" w:leader="dot" w:pos="8306"/>
        </w:tabs>
      </w:pPr>
      <w:hyperlink w:anchor="_Toc9826" w:history="1">
        <w:r>
          <w:rPr>
            <w:rFonts w:ascii="仿宋" w:eastAsia="仿宋" w:hAnsi="仿宋" w:cs="仿宋" w:hint="eastAsia"/>
            <w:lang w:eastAsia="zh-CN"/>
          </w:rPr>
          <w:t>(二)、环境保护措施与治理方案</w:t>
        </w:r>
        <w:r>
          <w:tab/>
        </w:r>
        <w:r>
          <w:fldChar w:fldCharType="begin"/>
        </w:r>
        <w:r>
          <w:instrText xml:space="preserve"> PAGEREF _Toc9826 \h </w:instrText>
        </w:r>
        <w:r>
          <w:fldChar w:fldCharType="separate"/>
        </w:r>
        <w:r>
          <w:t>46</w:t>
        </w:r>
        <w:r>
          <w:fldChar w:fldCharType="end"/>
        </w:r>
      </w:hyperlink>
    </w:p>
    <w:p>
      <w:pPr>
        <w:pStyle w:val="TOC1"/>
        <w:tabs>
          <w:tab w:val="right" w:leader="dot" w:pos="8306"/>
        </w:tabs>
      </w:pPr>
      <w:hyperlink w:anchor="_Toc26642" w:history="1">
        <w:r>
          <w:rPr>
            <w:rFonts w:ascii="仿宋" w:eastAsia="仿宋" w:hAnsi="仿宋" w:cs="仿宋" w:hint="eastAsia"/>
            <w:lang w:eastAsia="zh-CN"/>
          </w:rPr>
          <w:t>十二、项目进度计划</w:t>
        </w:r>
        <w:r>
          <w:tab/>
        </w:r>
        <w:r>
          <w:fldChar w:fldCharType="begin"/>
        </w:r>
        <w:r>
          <w:instrText xml:space="preserve"> PAGEREF _Toc26642 \h </w:instrText>
        </w:r>
        <w:r>
          <w:fldChar w:fldCharType="separate"/>
        </w:r>
        <w:r>
          <w:t>47</w:t>
        </w:r>
        <w:r>
          <w:fldChar w:fldCharType="end"/>
        </w:r>
      </w:hyperlink>
    </w:p>
    <w:p>
      <w:pPr>
        <w:pStyle w:val="TOC2"/>
        <w:tabs>
          <w:tab w:val="right" w:leader="dot" w:pos="8306"/>
        </w:tabs>
      </w:pPr>
      <w:hyperlink w:anchor="_Toc17527" w:history="1">
        <w:r>
          <w:rPr>
            <w:rFonts w:ascii="仿宋" w:eastAsia="仿宋" w:hAnsi="仿宋" w:cs="仿宋" w:hint="eastAsia"/>
            <w:lang w:eastAsia="zh-CN"/>
          </w:rPr>
          <w:t>(一)、建设周期</w:t>
        </w:r>
        <w:r>
          <w:tab/>
        </w:r>
        <w:r>
          <w:fldChar w:fldCharType="begin"/>
        </w:r>
        <w:r>
          <w:instrText xml:space="preserve"> PAGEREF _Toc17527 \h </w:instrText>
        </w:r>
        <w:r>
          <w:fldChar w:fldCharType="separate"/>
        </w:r>
        <w:r>
          <w:t>47</w:t>
        </w:r>
        <w:r>
          <w:fldChar w:fldCharType="end"/>
        </w:r>
      </w:hyperlink>
    </w:p>
    <w:p>
      <w:pPr>
        <w:pStyle w:val="TOC2"/>
        <w:tabs>
          <w:tab w:val="right" w:leader="dot" w:pos="8306"/>
        </w:tabs>
      </w:pPr>
      <w:hyperlink w:anchor="_Toc14294" w:history="1">
        <w:r>
          <w:rPr>
            <w:rFonts w:ascii="仿宋" w:eastAsia="仿宋" w:hAnsi="仿宋" w:cs="仿宋" w:hint="eastAsia"/>
            <w:lang w:eastAsia="zh-CN"/>
          </w:rPr>
          <w:t>(二)、建设进度</w:t>
        </w:r>
        <w:r>
          <w:tab/>
        </w:r>
        <w:r>
          <w:fldChar w:fldCharType="begin"/>
        </w:r>
        <w:r>
          <w:instrText xml:space="preserve"> PAGEREF _Toc14294 \h </w:instrText>
        </w:r>
        <w:r>
          <w:fldChar w:fldCharType="separate"/>
        </w:r>
        <w:r>
          <w:t>47</w:t>
        </w:r>
        <w:r>
          <w:fldChar w:fldCharType="end"/>
        </w:r>
      </w:hyperlink>
    </w:p>
    <w:p>
      <w:pPr>
        <w:pStyle w:val="TOC2"/>
        <w:tabs>
          <w:tab w:val="right" w:leader="dot" w:pos="8306"/>
        </w:tabs>
      </w:pPr>
      <w:hyperlink w:anchor="_Toc15685" w:history="1">
        <w:r>
          <w:rPr>
            <w:rFonts w:ascii="仿宋" w:eastAsia="仿宋" w:hAnsi="仿宋" w:cs="仿宋" w:hint="eastAsia"/>
            <w:lang w:eastAsia="zh-CN"/>
          </w:rPr>
          <w:t>(三)、进度安排注意事项</w:t>
        </w:r>
        <w:r>
          <w:tab/>
        </w:r>
        <w:r>
          <w:fldChar w:fldCharType="begin"/>
        </w:r>
        <w:r>
          <w:instrText xml:space="preserve"> PAGEREF _Toc15685 \h </w:instrText>
        </w:r>
        <w:r>
          <w:fldChar w:fldCharType="separate"/>
        </w:r>
        <w:r>
          <w:t>48</w:t>
        </w:r>
        <w:r>
          <w:fldChar w:fldCharType="end"/>
        </w:r>
      </w:hyperlink>
    </w:p>
    <w:p>
      <w:pPr>
        <w:pStyle w:val="TOC2"/>
        <w:tabs>
          <w:tab w:val="right" w:leader="dot" w:pos="8306"/>
        </w:tabs>
      </w:pPr>
      <w:hyperlink w:anchor="_Toc25287" w:history="1">
        <w:r>
          <w:rPr>
            <w:rFonts w:ascii="仿宋" w:eastAsia="仿宋" w:hAnsi="仿宋" w:cs="仿宋" w:hint="eastAsia"/>
            <w:lang w:eastAsia="zh-CN"/>
          </w:rPr>
          <w:t>(四)、人力资源配置</w:t>
        </w:r>
        <w:r>
          <w:tab/>
        </w:r>
        <w:r>
          <w:fldChar w:fldCharType="begin"/>
        </w:r>
        <w:r>
          <w:instrText xml:space="preserve"> PAGEREF _Toc25287 \h </w:instrText>
        </w:r>
        <w:r>
          <w:fldChar w:fldCharType="separate"/>
        </w:r>
        <w:r>
          <w:t>49</w:t>
        </w:r>
        <w:r>
          <w:fldChar w:fldCharType="end"/>
        </w:r>
      </w:hyperlink>
    </w:p>
    <w:p>
      <w:pPr>
        <w:pStyle w:val="TOC2"/>
        <w:tabs>
          <w:tab w:val="right" w:leader="dot" w:pos="8306"/>
        </w:tabs>
      </w:pPr>
      <w:hyperlink w:anchor="_Toc4990" w:history="1">
        <w:r>
          <w:rPr>
            <w:rFonts w:ascii="仿宋" w:eastAsia="仿宋" w:hAnsi="仿宋" w:cs="仿宋" w:hint="eastAsia"/>
            <w:lang w:eastAsia="zh-CN"/>
          </w:rPr>
          <w:t>(五)、员工培训</w:t>
        </w:r>
        <w:r>
          <w:tab/>
        </w:r>
        <w:r>
          <w:fldChar w:fldCharType="begin"/>
        </w:r>
        <w:r>
          <w:instrText xml:space="preserve"> PAGEREF _Toc4990 \h </w:instrText>
        </w:r>
        <w:r>
          <w:fldChar w:fldCharType="separate"/>
        </w:r>
        <w:r>
          <w:t>51</w:t>
        </w:r>
        <w:r>
          <w:fldChar w:fldCharType="end"/>
        </w:r>
      </w:hyperlink>
    </w:p>
    <w:p>
      <w:pPr>
        <w:pStyle w:val="TOC2"/>
        <w:tabs>
          <w:tab w:val="right" w:leader="dot" w:pos="8306"/>
        </w:tabs>
      </w:pPr>
      <w:hyperlink w:anchor="_Toc5523" w:history="1">
        <w:r>
          <w:rPr>
            <w:rFonts w:ascii="仿宋" w:eastAsia="仿宋" w:hAnsi="仿宋" w:cs="仿宋" w:hint="eastAsia"/>
            <w:lang w:eastAsia="zh-CN"/>
          </w:rPr>
          <w:t>(六)、项目实施保障</w:t>
        </w:r>
        <w:r>
          <w:tab/>
        </w:r>
        <w:r>
          <w:fldChar w:fldCharType="begin"/>
        </w:r>
        <w:r>
          <w:instrText xml:space="preserve"> PAGEREF _Toc5523 \h </w:instrText>
        </w:r>
        <w:r>
          <w:fldChar w:fldCharType="separate"/>
        </w:r>
        <w:r>
          <w:t>52</w:t>
        </w:r>
        <w:r>
          <w:fldChar w:fldCharType="end"/>
        </w:r>
      </w:hyperlink>
    </w:p>
    <w:p>
      <w:pPr>
        <w:pStyle w:val="TOC2"/>
        <w:tabs>
          <w:tab w:val="right" w:leader="dot" w:pos="8306"/>
        </w:tabs>
      </w:pPr>
      <w:hyperlink w:anchor="_Toc10969" w:history="1">
        <w:r>
          <w:rPr>
            <w:rFonts w:ascii="仿宋" w:eastAsia="仿宋" w:hAnsi="仿宋" w:cs="仿宋" w:hint="eastAsia"/>
            <w:lang w:eastAsia="zh-CN"/>
          </w:rPr>
          <w:t>(七)、安全规范管理</w:t>
        </w:r>
        <w:r>
          <w:tab/>
        </w:r>
        <w:r>
          <w:fldChar w:fldCharType="begin"/>
        </w:r>
        <w:r>
          <w:instrText xml:space="preserve"> PAGEREF _Toc10969 \h </w:instrText>
        </w:r>
        <w:r>
          <w:fldChar w:fldCharType="separate"/>
        </w:r>
        <w:r>
          <w:t>53</w:t>
        </w:r>
        <w:r>
          <w:fldChar w:fldCharType="end"/>
        </w:r>
      </w:hyperlink>
    </w:p>
    <w:p>
      <w:pPr>
        <w:pStyle w:val="TOC1"/>
        <w:tabs>
          <w:tab w:val="right" w:leader="dot" w:pos="8306"/>
        </w:tabs>
      </w:pPr>
      <w:hyperlink w:anchor="_Toc20449" w:history="1">
        <w:r>
          <w:rPr>
            <w:rFonts w:ascii="仿宋" w:eastAsia="仿宋" w:hAnsi="仿宋" w:cs="仿宋" w:hint="eastAsia"/>
            <w:lang w:eastAsia="zh-CN"/>
          </w:rPr>
          <w:t>十三、知识产权管理与保护</w:t>
        </w:r>
        <w:r>
          <w:tab/>
        </w:r>
        <w:r>
          <w:fldChar w:fldCharType="begin"/>
        </w:r>
        <w:r>
          <w:instrText xml:space="preserve"> PAGEREF _Toc20449 \h </w:instrText>
        </w:r>
        <w:r>
          <w:fldChar w:fldCharType="separate"/>
        </w:r>
        <w:r>
          <w:t>54</w:t>
        </w:r>
        <w:r>
          <w:fldChar w:fldCharType="end"/>
        </w:r>
      </w:hyperlink>
    </w:p>
    <w:p>
      <w:pPr>
        <w:pStyle w:val="TOC2"/>
        <w:tabs>
          <w:tab w:val="right" w:leader="dot" w:pos="8306"/>
        </w:tabs>
      </w:pPr>
      <w:hyperlink w:anchor="_Toc19434" w:history="1">
        <w:r>
          <w:rPr>
            <w:rFonts w:ascii="仿宋" w:eastAsia="仿宋" w:hAnsi="仿宋" w:cs="仿宋" w:hint="eastAsia"/>
            <w:lang w:eastAsia="zh-CN"/>
          </w:rPr>
          <w:t>(一)、知识产权管理体系建设</w:t>
        </w:r>
        <w:r>
          <w:tab/>
        </w:r>
        <w:r>
          <w:fldChar w:fldCharType="begin"/>
        </w:r>
        <w:r>
          <w:instrText xml:space="preserve"> PAGEREF _Toc19434 \h </w:instrText>
        </w:r>
        <w:r>
          <w:fldChar w:fldCharType="separate"/>
        </w:r>
        <w:r>
          <w:t>54</w:t>
        </w:r>
        <w:r>
          <w:fldChar w:fldCharType="end"/>
        </w:r>
      </w:hyperlink>
    </w:p>
    <w:p>
      <w:pPr>
        <w:pStyle w:val="TOC2"/>
        <w:tabs>
          <w:tab w:val="right" w:leader="dot" w:pos="8306"/>
        </w:tabs>
      </w:pPr>
      <w:hyperlink w:anchor="_Toc2401" w:history="1">
        <w:r>
          <w:rPr>
            <w:rFonts w:ascii="仿宋" w:eastAsia="仿宋" w:hAnsi="仿宋" w:cs="仿宋" w:hint="eastAsia"/>
            <w:lang w:eastAsia="zh-CN"/>
          </w:rPr>
          <w:t>(二)、知识产权保护措施</w:t>
        </w:r>
        <w:r>
          <w:tab/>
        </w:r>
        <w:r>
          <w:fldChar w:fldCharType="begin"/>
        </w:r>
        <w:r>
          <w:instrText xml:space="preserve"> PAGEREF _Toc2401 \h </w:instrText>
        </w:r>
        <w:r>
          <w:fldChar w:fldCharType="separate"/>
        </w:r>
        <w:r>
          <w:t>55</w:t>
        </w:r>
        <w:r>
          <w:fldChar w:fldCharType="end"/>
        </w:r>
      </w:hyperlink>
    </w:p>
    <w:p>
      <w:pPr>
        <w:pStyle w:val="TOC1"/>
        <w:tabs>
          <w:tab w:val="right" w:leader="dot" w:pos="8306"/>
        </w:tabs>
      </w:pPr>
      <w:hyperlink w:anchor="_Toc9082" w:history="1">
        <w:r>
          <w:rPr>
            <w:rFonts w:ascii="仿宋" w:eastAsia="仿宋" w:hAnsi="仿宋" w:cs="仿宋" w:hint="eastAsia"/>
            <w:lang w:eastAsia="zh-CN"/>
          </w:rPr>
          <w:t>十四、法律法规与政策遵循</w:t>
        </w:r>
        <w:r>
          <w:tab/>
        </w:r>
        <w:r>
          <w:fldChar w:fldCharType="begin"/>
        </w:r>
        <w:r>
          <w:instrText xml:space="preserve"> PAGEREF _Toc9082 \h </w:instrText>
        </w:r>
        <w:r>
          <w:fldChar w:fldCharType="separate"/>
        </w:r>
        <w:r>
          <w:t>57</w:t>
        </w:r>
        <w:r>
          <w:fldChar w:fldCharType="end"/>
        </w:r>
      </w:hyperlink>
    </w:p>
    <w:p>
      <w:pPr>
        <w:pStyle w:val="TOC2"/>
        <w:tabs>
          <w:tab w:val="right" w:leader="dot" w:pos="8306"/>
        </w:tabs>
      </w:pPr>
      <w:hyperlink w:anchor="_Toc26655" w:history="1">
        <w:r>
          <w:rPr>
            <w:rFonts w:ascii="仿宋" w:eastAsia="仿宋" w:hAnsi="仿宋" w:cs="仿宋" w:hint="eastAsia"/>
            <w:lang w:eastAsia="zh-CN"/>
          </w:rPr>
          <w:t>(一)、法律法规遵守</w:t>
        </w:r>
        <w:r>
          <w:tab/>
        </w:r>
        <w:r>
          <w:fldChar w:fldCharType="begin"/>
        </w:r>
        <w:r>
          <w:instrText xml:space="preserve"> PAGEREF _Toc26655 \h </w:instrText>
        </w:r>
        <w:r>
          <w:fldChar w:fldCharType="separate"/>
        </w:r>
        <w:r>
          <w:t>57</w:t>
        </w:r>
        <w:r>
          <w:fldChar w:fldCharType="end"/>
        </w:r>
      </w:hyperlink>
    </w:p>
    <w:p>
      <w:pPr>
        <w:pStyle w:val="TOC2"/>
        <w:tabs>
          <w:tab w:val="right" w:leader="dot" w:pos="8306"/>
        </w:tabs>
      </w:pPr>
      <w:hyperlink w:anchor="_Toc528" w:history="1">
        <w:r>
          <w:rPr>
            <w:rFonts w:ascii="仿宋" w:eastAsia="仿宋" w:hAnsi="仿宋" w:cs="仿宋" w:hint="eastAsia"/>
            <w:lang w:eastAsia="zh-CN"/>
          </w:rPr>
          <w:t>(二)、政策导向与利用</w:t>
        </w:r>
        <w:r>
          <w:tab/>
        </w:r>
        <w:r>
          <w:fldChar w:fldCharType="begin"/>
        </w:r>
        <w:r>
          <w:instrText xml:space="preserve"> PAGEREF _Toc528 \h </w:instrText>
        </w:r>
        <w:r>
          <w:fldChar w:fldCharType="separate"/>
        </w:r>
        <w:r>
          <w:t>58</w:t>
        </w:r>
        <w:r>
          <w:fldChar w:fldCharType="end"/>
        </w:r>
      </w:hyperlink>
    </w:p>
    <w:p>
      <w:pPr>
        <w:pStyle w:val="TOC1"/>
        <w:tabs>
          <w:tab w:val="right" w:leader="dot" w:pos="8306"/>
        </w:tabs>
      </w:pPr>
      <w:hyperlink w:anchor="_Toc23185" w:history="1">
        <w:r>
          <w:rPr>
            <w:rFonts w:ascii="仿宋" w:eastAsia="仿宋" w:hAnsi="仿宋" w:cs="仿宋" w:hint="eastAsia"/>
            <w:lang w:eastAsia="zh-CN"/>
          </w:rPr>
          <w:t>十五、产业协同与集群发展</w:t>
        </w:r>
        <w:r>
          <w:tab/>
        </w:r>
        <w:r>
          <w:fldChar w:fldCharType="begin"/>
        </w:r>
        <w:r>
          <w:instrText xml:space="preserve"> PAGEREF _Toc23185 \h </w:instrText>
        </w:r>
        <w:r>
          <w:fldChar w:fldCharType="separate"/>
        </w:r>
        <w:r>
          <w:t>59</w:t>
        </w:r>
        <w:r>
          <w:fldChar w:fldCharType="end"/>
        </w:r>
      </w:hyperlink>
    </w:p>
    <w:p>
      <w:pPr>
        <w:pStyle w:val="TOC2"/>
        <w:tabs>
          <w:tab w:val="right" w:leader="dot" w:pos="8306"/>
        </w:tabs>
      </w:pPr>
      <w:hyperlink w:anchor="_Toc1091" w:history="1">
        <w:r>
          <w:rPr>
            <w:rFonts w:ascii="仿宋" w:eastAsia="仿宋" w:hAnsi="仿宋" w:cs="仿宋" w:hint="eastAsia"/>
            <w:lang w:eastAsia="zh-CN"/>
          </w:rPr>
          <w:t>(一)、产业协同机制建设</w:t>
        </w:r>
        <w:r>
          <w:tab/>
        </w:r>
        <w:r>
          <w:fldChar w:fldCharType="begin"/>
        </w:r>
        <w:r>
          <w:instrText xml:space="preserve"> PAGEREF _Toc1091 \h </w:instrText>
        </w:r>
        <w:r>
          <w:fldChar w:fldCharType="separate"/>
        </w:r>
        <w:r>
          <w:t>59</w:t>
        </w:r>
        <w:r>
          <w:fldChar w:fldCharType="end"/>
        </w:r>
      </w:hyperlink>
    </w:p>
    <w:p>
      <w:pPr>
        <w:pStyle w:val="TOC2"/>
        <w:tabs>
          <w:tab w:val="right" w:leader="dot" w:pos="8306"/>
        </w:tabs>
      </w:pPr>
      <w:hyperlink w:anchor="_Toc15102" w:history="1">
        <w:r>
          <w:rPr>
            <w:rFonts w:ascii="仿宋" w:eastAsia="仿宋" w:hAnsi="仿宋" w:cs="仿宋" w:hint="eastAsia"/>
            <w:lang w:eastAsia="zh-CN"/>
          </w:rPr>
          <w:t>(二)、产业集群培育与发展</w:t>
        </w:r>
        <w:r>
          <w:tab/>
        </w:r>
        <w:r>
          <w:fldChar w:fldCharType="begin"/>
        </w:r>
        <w:r>
          <w:instrText xml:space="preserve"> PAGEREF _Toc15102 \h </w:instrText>
        </w:r>
        <w:r>
          <w:fldChar w:fldCharType="separate"/>
        </w:r>
        <w:r>
          <w:t>60</w:t>
        </w:r>
        <w:r>
          <w:fldChar w:fldCharType="end"/>
        </w:r>
      </w:hyperlink>
    </w:p>
    <w:p>
      <w:pPr>
        <w:pStyle w:val="TOC1"/>
        <w:tabs>
          <w:tab w:val="right" w:leader="dot" w:pos="8306"/>
        </w:tabs>
      </w:pPr>
      <w:hyperlink w:anchor="_Toc21256" w:history="1">
        <w:r>
          <w:rPr>
            <w:rFonts w:ascii="仿宋" w:eastAsia="仿宋" w:hAnsi="仿宋" w:cs="仿宋" w:hint="eastAsia"/>
            <w:lang w:eastAsia="zh-CN"/>
          </w:rPr>
          <w:t>十六、人力资源管理与开发</w:t>
        </w:r>
        <w:r>
          <w:tab/>
        </w:r>
        <w:r>
          <w:fldChar w:fldCharType="begin"/>
        </w:r>
        <w:r>
          <w:instrText xml:space="preserve"> PAGEREF _Toc21256 \h </w:instrText>
        </w:r>
        <w:r>
          <w:fldChar w:fldCharType="separate"/>
        </w:r>
        <w:r>
          <w:t>61</w:t>
        </w:r>
        <w:r>
          <w:fldChar w:fldCharType="end"/>
        </w:r>
      </w:hyperlink>
    </w:p>
    <w:p>
      <w:pPr>
        <w:pStyle w:val="TOC2"/>
        <w:tabs>
          <w:tab w:val="right" w:leader="dot" w:pos="8306"/>
        </w:tabs>
      </w:pPr>
      <w:hyperlink w:anchor="_Toc3885" w:history="1">
        <w:r>
          <w:rPr>
            <w:rFonts w:ascii="仿宋" w:eastAsia="仿宋" w:hAnsi="仿宋" w:cs="仿宋" w:hint="eastAsia"/>
            <w:lang w:eastAsia="zh-CN"/>
          </w:rPr>
          <w:t>(一)、人力资源规划</w:t>
        </w:r>
        <w:r>
          <w:tab/>
        </w:r>
        <w:r>
          <w:fldChar w:fldCharType="begin"/>
        </w:r>
        <w:r>
          <w:instrText xml:space="preserve"> PAGEREF _Toc3885 \h </w:instrText>
        </w:r>
        <w:r>
          <w:fldChar w:fldCharType="separate"/>
        </w:r>
        <w:r>
          <w:t>61</w:t>
        </w:r>
        <w:r>
          <w:fldChar w:fldCharType="end"/>
        </w:r>
      </w:hyperlink>
    </w:p>
    <w:p>
      <w:pPr>
        <w:pStyle w:val="TOC2"/>
        <w:tabs>
          <w:tab w:val="right" w:leader="dot" w:pos="8306"/>
        </w:tabs>
      </w:pPr>
      <w:hyperlink w:anchor="_Toc25380" w:history="1">
        <w:r>
          <w:rPr>
            <w:rFonts w:ascii="仿宋" w:eastAsia="仿宋" w:hAnsi="仿宋" w:cs="仿宋" w:hint="eastAsia"/>
            <w:lang w:eastAsia="zh-CN"/>
          </w:rPr>
          <w:t>(二)、人力资源开发与培训</w:t>
        </w:r>
        <w:r>
          <w:tab/>
        </w:r>
        <w:r>
          <w:fldChar w:fldCharType="begin"/>
        </w:r>
        <w:r>
          <w:instrText xml:space="preserve"> PAGEREF _Toc25380 \h </w:instrText>
        </w:r>
        <w:r>
          <w:fldChar w:fldCharType="separate"/>
        </w:r>
        <w:r>
          <w:t>62</w:t>
        </w:r>
        <w:r>
          <w:fldChar w:fldCharType="end"/>
        </w:r>
      </w:hyperlink>
    </w:p>
    <w:p>
      <w:pPr>
        <w:pStyle w:val="TOC1"/>
        <w:tabs>
          <w:tab w:val="right" w:leader="dot" w:pos="8306"/>
        </w:tabs>
      </w:pPr>
      <w:hyperlink w:anchor="_Toc20094" w:history="1">
        <w:r>
          <w:rPr>
            <w:rFonts w:ascii="仿宋" w:eastAsia="仿宋" w:hAnsi="仿宋" w:cs="仿宋" w:hint="eastAsia"/>
            <w:lang w:eastAsia="zh-CN"/>
          </w:rPr>
          <w:t>十七、项目施工方案</w:t>
        </w:r>
        <w:r>
          <w:tab/>
        </w:r>
        <w:r>
          <w:fldChar w:fldCharType="begin"/>
        </w:r>
        <w:r>
          <w:instrText xml:space="preserve"> PAGEREF _Toc20094 \h </w:instrText>
        </w:r>
        <w:r>
          <w:fldChar w:fldCharType="separate"/>
        </w:r>
        <w:r>
          <w:t>65</w:t>
        </w:r>
        <w:r>
          <w:fldChar w:fldCharType="end"/>
        </w:r>
      </w:hyperlink>
    </w:p>
    <w:p>
      <w:pPr>
        <w:pStyle w:val="TOC2"/>
        <w:tabs>
          <w:tab w:val="right" w:leader="dot" w:pos="8306"/>
        </w:tabs>
      </w:pPr>
      <w:hyperlink w:anchor="_Toc5471" w:history="1">
        <w:r>
          <w:rPr>
            <w:rFonts w:ascii="仿宋" w:eastAsia="仿宋" w:hAnsi="仿宋" w:cs="仿宋" w:hint="eastAsia"/>
            <w:lang w:eastAsia="zh-CN"/>
          </w:rPr>
          <w:t>(一)、施工组织设计</w:t>
        </w:r>
        <w:r>
          <w:tab/>
        </w:r>
        <w:r>
          <w:fldChar w:fldCharType="begin"/>
        </w:r>
        <w:r>
          <w:instrText xml:space="preserve"> PAGEREF _Toc5471 \h </w:instrText>
        </w:r>
        <w:r>
          <w:fldChar w:fldCharType="separate"/>
        </w:r>
        <w:r>
          <w:t>65</w:t>
        </w:r>
        <w:r>
          <w:fldChar w:fldCharType="end"/>
        </w:r>
      </w:hyperlink>
    </w:p>
    <w:p>
      <w:pPr>
        <w:pStyle w:val="TOC2"/>
        <w:tabs>
          <w:tab w:val="right" w:leader="dot" w:pos="8306"/>
        </w:tabs>
      </w:pPr>
      <w:hyperlink w:anchor="_Toc10717" w:history="1">
        <w:r>
          <w:rPr>
            <w:rFonts w:ascii="仿宋" w:eastAsia="仿宋" w:hAnsi="仿宋" w:cs="仿宋" w:hint="eastAsia"/>
            <w:lang w:eastAsia="zh-CN"/>
          </w:rPr>
          <w:t>(二)、施工工艺与技术路线</w:t>
        </w:r>
        <w:r>
          <w:tab/>
        </w:r>
        <w:r>
          <w:fldChar w:fldCharType="begin"/>
        </w:r>
        <w:r>
          <w:instrText xml:space="preserve"> PAGEREF _Toc10717 \h </w:instrText>
        </w:r>
        <w:r>
          <w:fldChar w:fldCharType="separate"/>
        </w:r>
        <w:r>
          <w:t>67</w:t>
        </w:r>
        <w:r>
          <w:fldChar w:fldCharType="end"/>
        </w:r>
      </w:hyperlink>
    </w:p>
    <w:p>
      <w:pPr>
        <w:pStyle w:val="TOC2"/>
        <w:tabs>
          <w:tab w:val="right" w:leader="dot" w:pos="8306"/>
        </w:tabs>
      </w:pPr>
      <w:hyperlink w:anchor="_Toc25908" w:history="1">
        <w:r>
          <w:rPr>
            <w:rFonts w:ascii="仿宋" w:eastAsia="仿宋" w:hAnsi="仿宋" w:cs="仿宋" w:hint="eastAsia"/>
            <w:lang w:eastAsia="zh-CN"/>
          </w:rPr>
          <w:t>(三)、关键节点施工计划</w:t>
        </w:r>
        <w:r>
          <w:tab/>
        </w:r>
        <w:r>
          <w:fldChar w:fldCharType="begin"/>
        </w:r>
        <w:r>
          <w:instrText xml:space="preserve"> PAGEREF _Toc25908 \h </w:instrText>
        </w:r>
        <w:r>
          <w:fldChar w:fldCharType="separate"/>
        </w:r>
        <w:r>
          <w:t>68</w:t>
        </w:r>
        <w:r>
          <w:fldChar w:fldCharType="end"/>
        </w:r>
      </w:hyperlink>
    </w:p>
    <w:p>
      <w:pPr>
        <w:pStyle w:val="TOC2"/>
        <w:tabs>
          <w:tab w:val="right" w:leader="dot" w:pos="8306"/>
        </w:tabs>
      </w:pPr>
      <w:hyperlink w:anchor="_Toc27689" w:history="1">
        <w:r>
          <w:rPr>
            <w:rFonts w:ascii="仿宋" w:eastAsia="仿宋" w:hAnsi="仿宋" w:cs="仿宋" w:hint="eastAsia"/>
            <w:lang w:eastAsia="zh-CN"/>
          </w:rPr>
          <w:t>(四)、施工现场管理</w:t>
        </w:r>
        <w:r>
          <w:tab/>
        </w:r>
        <w:r>
          <w:fldChar w:fldCharType="begin"/>
        </w:r>
        <w:r>
          <w:instrText xml:space="preserve"> PAGEREF _Toc27689 \h </w:instrText>
        </w:r>
        <w:r>
          <w:fldChar w:fldCharType="separate"/>
        </w:r>
        <w:r>
          <w:t>69</w:t>
        </w:r>
        <w:r>
          <w:fldChar w:fldCharType="end"/>
        </w:r>
      </w:hyperlink>
    </w:p>
    <w:p>
      <w:pPr>
        <w:pStyle w:val="TOC1"/>
        <w:tabs>
          <w:tab w:val="right" w:leader="dot" w:pos="8306"/>
        </w:tabs>
      </w:pPr>
      <w:hyperlink w:anchor="_Toc524" w:history="1">
        <w:r>
          <w:rPr>
            <w:rFonts w:ascii="仿宋" w:eastAsia="仿宋" w:hAnsi="仿宋" w:cs="仿宋" w:hint="eastAsia"/>
            <w:lang w:eastAsia="zh-CN"/>
          </w:rPr>
          <w:t>十八、企业合规与伦理</w:t>
        </w:r>
        <w:r>
          <w:tab/>
        </w:r>
        <w:r>
          <w:fldChar w:fldCharType="begin"/>
        </w:r>
        <w:r>
          <w:instrText xml:space="preserve"> PAGEREF _Toc524 \h </w:instrText>
        </w:r>
        <w:r>
          <w:fldChar w:fldCharType="separate"/>
        </w:r>
        <w:r>
          <w:t>71</w:t>
        </w:r>
        <w:r>
          <w:fldChar w:fldCharType="end"/>
        </w:r>
      </w:hyperlink>
    </w:p>
    <w:p>
      <w:pPr>
        <w:pStyle w:val="TOC2"/>
        <w:tabs>
          <w:tab w:val="right" w:leader="dot" w:pos="8306"/>
        </w:tabs>
      </w:pPr>
      <w:hyperlink w:anchor="_Toc32523" w:history="1">
        <w:r>
          <w:rPr>
            <w:rFonts w:ascii="仿宋" w:eastAsia="仿宋" w:hAnsi="仿宋" w:cs="仿宋" w:hint="eastAsia"/>
            <w:lang w:eastAsia="zh-CN"/>
          </w:rPr>
          <w:t>(一)、合规政策与程序</w:t>
        </w:r>
        <w:r>
          <w:tab/>
        </w:r>
        <w:r>
          <w:fldChar w:fldCharType="begin"/>
        </w:r>
        <w:r>
          <w:instrText xml:space="preserve"> PAGEREF _Toc32523 \h </w:instrText>
        </w:r>
        <w:r>
          <w:fldChar w:fldCharType="separate"/>
        </w:r>
        <w:r>
          <w:t>71</w:t>
        </w:r>
        <w:r>
          <w:fldChar w:fldCharType="end"/>
        </w:r>
      </w:hyperlink>
    </w:p>
    <w:p>
      <w:pPr>
        <w:pStyle w:val="TOC2"/>
        <w:tabs>
          <w:tab w:val="right" w:leader="dot" w:pos="8306"/>
        </w:tabs>
      </w:pPr>
      <w:hyperlink w:anchor="_Toc20296" w:history="1">
        <w:r>
          <w:rPr>
            <w:rFonts w:ascii="仿宋" w:eastAsia="仿宋" w:hAnsi="仿宋" w:cs="仿宋" w:hint="eastAsia"/>
            <w:lang w:eastAsia="zh-CN"/>
          </w:rPr>
          <w:t>(二)、伦理规范与培训</w:t>
        </w:r>
        <w:r>
          <w:tab/>
        </w:r>
        <w:r>
          <w:fldChar w:fldCharType="begin"/>
        </w:r>
        <w:r>
          <w:instrText xml:space="preserve"> PAGEREF _Toc20296 \h </w:instrText>
        </w:r>
        <w:r>
          <w:fldChar w:fldCharType="separate"/>
        </w:r>
        <w:r>
          <w:t>73</w:t>
        </w:r>
        <w:r>
          <w:fldChar w:fldCharType="end"/>
        </w:r>
      </w:hyperlink>
    </w:p>
    <w:p>
      <w:pPr>
        <w:pStyle w:val="TOC2"/>
        <w:tabs>
          <w:tab w:val="right" w:leader="dot" w:pos="8306"/>
        </w:tabs>
      </w:pPr>
      <w:hyperlink w:anchor="_Toc16210" w:history="1">
        <w:r>
          <w:rPr>
            <w:rFonts w:ascii="仿宋" w:eastAsia="仿宋" w:hAnsi="仿宋" w:cs="仿宋" w:hint="eastAsia"/>
            <w:lang w:eastAsia="zh-CN"/>
          </w:rPr>
          <w:t>(三)、合规风险评估</w:t>
        </w:r>
        <w:r>
          <w:tab/>
        </w:r>
        <w:r>
          <w:fldChar w:fldCharType="begin"/>
        </w:r>
        <w:r>
          <w:instrText xml:space="preserve"> PAGEREF _Toc16210 \h </w:instrText>
        </w:r>
        <w:r>
          <w:fldChar w:fldCharType="separate"/>
        </w:r>
        <w:r>
          <w:t>73</w:t>
        </w:r>
        <w:r>
          <w:fldChar w:fldCharType="end"/>
        </w:r>
      </w:hyperlink>
    </w:p>
    <w:p>
      <w:pPr>
        <w:pStyle w:val="TOC2"/>
        <w:tabs>
          <w:tab w:val="right" w:leader="dot" w:pos="8306"/>
        </w:tabs>
      </w:pPr>
      <w:hyperlink w:anchor="_Toc27045" w:history="1">
        <w:r>
          <w:rPr>
            <w:rFonts w:ascii="仿宋" w:eastAsia="仿宋" w:hAnsi="仿宋" w:cs="仿宋" w:hint="eastAsia"/>
            <w:lang w:eastAsia="zh-CN"/>
          </w:rPr>
          <w:t>(四)、合规监督与执行</w:t>
        </w:r>
        <w:r>
          <w:tab/>
        </w:r>
        <w:r>
          <w:fldChar w:fldCharType="begin"/>
        </w:r>
        <w:r>
          <w:instrText xml:space="preserve"> PAGEREF _Toc27045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8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21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50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01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33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37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9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6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https://d.book118.com/928041007110006025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4F1834"/>
    <w:rsid w:val="214F18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4100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2023-12-29T20:44:00Z</dcterms:created>
  <dcterms:modified xsi:type="dcterms:W3CDTF">2023-12-29T20:45:06Z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48E461D6833B4E97B64E39324EE27305_11</vt:lpwstr>
  </property>
  <property fmtid="{D5CDD505-2E9C-101B-9397-08002B2CF9AE}" pid="3" name="KSOProductBuildVer">
    <vt:lpwstr>2052-12.1.0.16120</vt:lpwstr>
  </property>
</Properties>
</file>