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固定拉杆相关项目创业计划书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65" w:history="1">
        <w:r>
          <w:rPr>
            <w:rFonts w:ascii="仿宋" w:eastAsia="仿宋" w:hAnsi="仿宋" w:cs="仿宋" w:hint="eastAsia"/>
            <w:lang w:eastAsia="zh-CN"/>
          </w:rPr>
          <w:t>概论</w:t>
        </w:r>
        <w:r>
          <w:tab/>
        </w:r>
        <w:r>
          <w:fldChar w:fldCharType="begin"/>
        </w:r>
        <w:r>
          <w:instrText xml:space="preserve"> PAGEREF _Toc27165 \h </w:instrText>
        </w:r>
        <w:r>
          <w:fldChar w:fldCharType="separate"/>
        </w:r>
        <w:r>
          <w:t>3</w:t>
        </w:r>
        <w:r>
          <w:fldChar w:fldCharType="end"/>
        </w:r>
      </w:hyperlink>
    </w:p>
    <w:p>
      <w:pPr>
        <w:pStyle w:val="TOC1"/>
        <w:tabs>
          <w:tab w:val="right" w:leader="dot" w:pos="8306"/>
        </w:tabs>
      </w:pPr>
      <w:hyperlink w:anchor="_Toc19818" w:history="1">
        <w:r>
          <w:rPr>
            <w:rFonts w:ascii="仿宋" w:eastAsia="仿宋" w:hAnsi="仿宋" w:cs="仿宋" w:hint="eastAsia"/>
            <w:lang w:eastAsia="zh-CN"/>
          </w:rPr>
          <w:t>一、建设规模与产品方案</w:t>
        </w:r>
        <w:r>
          <w:tab/>
        </w:r>
        <w:r>
          <w:fldChar w:fldCharType="begin"/>
        </w:r>
        <w:r>
          <w:instrText xml:space="preserve"> PAGEREF _Toc19818 \h </w:instrText>
        </w:r>
        <w:r>
          <w:fldChar w:fldCharType="separate"/>
        </w:r>
        <w:r>
          <w:t>3</w:t>
        </w:r>
        <w:r>
          <w:fldChar w:fldCharType="end"/>
        </w:r>
      </w:hyperlink>
    </w:p>
    <w:p>
      <w:pPr>
        <w:pStyle w:val="TOC2"/>
        <w:tabs>
          <w:tab w:val="right" w:leader="dot" w:pos="8306"/>
        </w:tabs>
      </w:pPr>
      <w:hyperlink w:anchor="_Toc20310" w:history="1">
        <w:r>
          <w:rPr>
            <w:rFonts w:ascii="仿宋" w:eastAsia="仿宋" w:hAnsi="仿宋" w:cs="仿宋" w:hint="eastAsia"/>
            <w:lang w:eastAsia="zh-CN"/>
          </w:rPr>
          <w:t>(一)、建设规模及主要建设内容</w:t>
        </w:r>
        <w:r>
          <w:tab/>
        </w:r>
        <w:r>
          <w:fldChar w:fldCharType="begin"/>
        </w:r>
        <w:r>
          <w:instrText xml:space="preserve"> PAGEREF _Toc20310 \h </w:instrText>
        </w:r>
        <w:r>
          <w:fldChar w:fldCharType="separate"/>
        </w:r>
        <w:r>
          <w:t>3</w:t>
        </w:r>
        <w:r>
          <w:fldChar w:fldCharType="end"/>
        </w:r>
      </w:hyperlink>
    </w:p>
    <w:p>
      <w:pPr>
        <w:pStyle w:val="TOC2"/>
        <w:tabs>
          <w:tab w:val="right" w:leader="dot" w:pos="8306"/>
        </w:tabs>
      </w:pPr>
      <w:hyperlink w:anchor="_Toc266" w:history="1">
        <w:r>
          <w:rPr>
            <w:rFonts w:ascii="仿宋" w:eastAsia="仿宋" w:hAnsi="仿宋" w:cs="仿宋" w:hint="eastAsia"/>
            <w:lang w:eastAsia="zh-CN"/>
          </w:rPr>
          <w:t>(二)、产品规划方案及生产纲领</w:t>
        </w:r>
        <w:r>
          <w:tab/>
        </w:r>
        <w:r>
          <w:fldChar w:fldCharType="begin"/>
        </w:r>
        <w:r>
          <w:instrText xml:space="preserve"> PAGEREF _Toc266 \h </w:instrText>
        </w:r>
        <w:r>
          <w:fldChar w:fldCharType="separate"/>
        </w:r>
        <w:r>
          <w:t>4</w:t>
        </w:r>
        <w:r>
          <w:fldChar w:fldCharType="end"/>
        </w:r>
      </w:hyperlink>
    </w:p>
    <w:p>
      <w:pPr>
        <w:pStyle w:val="TOC1"/>
        <w:tabs>
          <w:tab w:val="right" w:leader="dot" w:pos="8306"/>
        </w:tabs>
      </w:pPr>
      <w:hyperlink w:anchor="_Toc21680" w:history="1">
        <w:r>
          <w:rPr>
            <w:rFonts w:ascii="仿宋" w:eastAsia="仿宋" w:hAnsi="仿宋" w:cs="仿宋" w:hint="eastAsia"/>
            <w:lang w:eastAsia="zh-CN"/>
          </w:rPr>
          <w:t>二、法人治理结构</w:t>
        </w:r>
        <w:r>
          <w:tab/>
        </w:r>
        <w:r>
          <w:fldChar w:fldCharType="begin"/>
        </w:r>
        <w:r>
          <w:instrText xml:space="preserve"> PAGEREF _Toc21680 \h </w:instrText>
        </w:r>
        <w:r>
          <w:fldChar w:fldCharType="separate"/>
        </w:r>
        <w:r>
          <w:t>5</w:t>
        </w:r>
        <w:r>
          <w:fldChar w:fldCharType="end"/>
        </w:r>
      </w:hyperlink>
    </w:p>
    <w:p>
      <w:pPr>
        <w:pStyle w:val="TOC2"/>
        <w:tabs>
          <w:tab w:val="right" w:leader="dot" w:pos="8306"/>
        </w:tabs>
      </w:pPr>
      <w:hyperlink w:anchor="_Toc12778" w:history="1">
        <w:r>
          <w:rPr>
            <w:rFonts w:ascii="仿宋" w:eastAsia="仿宋" w:hAnsi="仿宋" w:cs="仿宋" w:hint="eastAsia"/>
            <w:lang w:eastAsia="zh-CN"/>
          </w:rPr>
          <w:t>(一)、股东权利及义务</w:t>
        </w:r>
        <w:r>
          <w:tab/>
        </w:r>
        <w:r>
          <w:fldChar w:fldCharType="begin"/>
        </w:r>
        <w:r>
          <w:instrText xml:space="preserve"> PAGEREF _Toc12778 \h </w:instrText>
        </w:r>
        <w:r>
          <w:fldChar w:fldCharType="separate"/>
        </w:r>
        <w:r>
          <w:t>5</w:t>
        </w:r>
        <w:r>
          <w:fldChar w:fldCharType="end"/>
        </w:r>
      </w:hyperlink>
    </w:p>
    <w:p>
      <w:pPr>
        <w:pStyle w:val="TOC2"/>
        <w:tabs>
          <w:tab w:val="right" w:leader="dot" w:pos="8306"/>
        </w:tabs>
      </w:pPr>
      <w:hyperlink w:anchor="_Toc6764" w:history="1">
        <w:r>
          <w:rPr>
            <w:rFonts w:ascii="仿宋" w:eastAsia="仿宋" w:hAnsi="仿宋" w:cs="仿宋" w:hint="eastAsia"/>
            <w:lang w:eastAsia="zh-CN"/>
          </w:rPr>
          <w:t>(二)、董事</w:t>
        </w:r>
        <w:r>
          <w:tab/>
        </w:r>
        <w:r>
          <w:fldChar w:fldCharType="begin"/>
        </w:r>
        <w:r>
          <w:instrText xml:space="preserve"> PAGEREF _Toc6764 \h </w:instrText>
        </w:r>
        <w:r>
          <w:fldChar w:fldCharType="separate"/>
        </w:r>
        <w:r>
          <w:t>7</w:t>
        </w:r>
        <w:r>
          <w:fldChar w:fldCharType="end"/>
        </w:r>
      </w:hyperlink>
    </w:p>
    <w:p>
      <w:pPr>
        <w:pStyle w:val="TOC2"/>
        <w:tabs>
          <w:tab w:val="right" w:leader="dot" w:pos="8306"/>
        </w:tabs>
      </w:pPr>
      <w:hyperlink w:anchor="_Toc1606" w:history="1">
        <w:r>
          <w:rPr>
            <w:rFonts w:ascii="仿宋" w:eastAsia="仿宋" w:hAnsi="仿宋" w:cs="仿宋" w:hint="eastAsia"/>
            <w:lang w:eastAsia="zh-CN"/>
          </w:rPr>
          <w:t>(三)、高级管理人员</w:t>
        </w:r>
        <w:r>
          <w:tab/>
        </w:r>
        <w:r>
          <w:fldChar w:fldCharType="begin"/>
        </w:r>
        <w:r>
          <w:instrText xml:space="preserve"> PAGEREF _Toc1606 \h </w:instrText>
        </w:r>
        <w:r>
          <w:fldChar w:fldCharType="separate"/>
        </w:r>
        <w:r>
          <w:t>10</w:t>
        </w:r>
        <w:r>
          <w:fldChar w:fldCharType="end"/>
        </w:r>
      </w:hyperlink>
    </w:p>
    <w:p>
      <w:pPr>
        <w:pStyle w:val="TOC2"/>
        <w:tabs>
          <w:tab w:val="right" w:leader="dot" w:pos="8306"/>
        </w:tabs>
      </w:pPr>
      <w:hyperlink w:anchor="_Toc8398" w:history="1">
        <w:r>
          <w:rPr>
            <w:rFonts w:ascii="仿宋" w:eastAsia="仿宋" w:hAnsi="仿宋" w:cs="仿宋" w:hint="eastAsia"/>
            <w:lang w:eastAsia="zh-CN"/>
          </w:rPr>
          <w:t>(四)、监事</w:t>
        </w:r>
        <w:r>
          <w:tab/>
        </w:r>
        <w:r>
          <w:fldChar w:fldCharType="begin"/>
        </w:r>
        <w:r>
          <w:instrText xml:space="preserve"> PAGEREF _Toc8398 \h </w:instrText>
        </w:r>
        <w:r>
          <w:fldChar w:fldCharType="separate"/>
        </w:r>
        <w:r>
          <w:t>12</w:t>
        </w:r>
        <w:r>
          <w:fldChar w:fldCharType="end"/>
        </w:r>
      </w:hyperlink>
    </w:p>
    <w:p>
      <w:pPr>
        <w:pStyle w:val="TOC1"/>
        <w:tabs>
          <w:tab w:val="right" w:leader="dot" w:pos="8306"/>
        </w:tabs>
      </w:pPr>
      <w:hyperlink w:anchor="_Toc3168" w:history="1">
        <w:r>
          <w:rPr>
            <w:rFonts w:ascii="仿宋" w:eastAsia="仿宋" w:hAnsi="仿宋" w:cs="仿宋" w:hint="eastAsia"/>
            <w:lang w:eastAsia="zh-CN"/>
          </w:rPr>
          <w:t>三、固定拉杆项目绪论</w:t>
        </w:r>
        <w:r>
          <w:tab/>
        </w:r>
        <w:r>
          <w:fldChar w:fldCharType="begin"/>
        </w:r>
        <w:r>
          <w:instrText xml:space="preserve"> PAGEREF _Toc3168 \h </w:instrText>
        </w:r>
        <w:r>
          <w:fldChar w:fldCharType="separate"/>
        </w:r>
        <w:r>
          <w:t>13</w:t>
        </w:r>
        <w:r>
          <w:fldChar w:fldCharType="end"/>
        </w:r>
      </w:hyperlink>
    </w:p>
    <w:p>
      <w:pPr>
        <w:pStyle w:val="TOC2"/>
        <w:tabs>
          <w:tab w:val="right" w:leader="dot" w:pos="8306"/>
        </w:tabs>
      </w:pPr>
      <w:hyperlink w:anchor="_Toc22485" w:history="1">
        <w:r>
          <w:rPr>
            <w:rFonts w:ascii="仿宋" w:eastAsia="仿宋" w:hAnsi="仿宋" w:cs="仿宋" w:hint="eastAsia"/>
            <w:lang w:eastAsia="zh-CN"/>
          </w:rPr>
          <w:t>(一)、固定拉杆项目名称及建设性质</w:t>
        </w:r>
        <w:r>
          <w:tab/>
        </w:r>
        <w:r>
          <w:fldChar w:fldCharType="begin"/>
        </w:r>
        <w:r>
          <w:instrText xml:space="preserve"> PAGEREF _Toc22485 \h </w:instrText>
        </w:r>
        <w:r>
          <w:fldChar w:fldCharType="separate"/>
        </w:r>
        <w:r>
          <w:t>13</w:t>
        </w:r>
        <w:r>
          <w:fldChar w:fldCharType="end"/>
        </w:r>
      </w:hyperlink>
    </w:p>
    <w:p>
      <w:pPr>
        <w:pStyle w:val="TOC2"/>
        <w:tabs>
          <w:tab w:val="right" w:leader="dot" w:pos="8306"/>
        </w:tabs>
      </w:pPr>
      <w:hyperlink w:anchor="_Toc19428" w:history="1">
        <w:r>
          <w:rPr>
            <w:rFonts w:ascii="仿宋" w:eastAsia="仿宋" w:hAnsi="仿宋" w:cs="仿宋" w:hint="eastAsia"/>
            <w:lang w:eastAsia="zh-CN"/>
          </w:rPr>
          <w:t>(二)、固定拉杆项目承办单位</w:t>
        </w:r>
        <w:r>
          <w:tab/>
        </w:r>
        <w:r>
          <w:fldChar w:fldCharType="begin"/>
        </w:r>
        <w:r>
          <w:instrText xml:space="preserve"> PAGEREF _Toc19428 \h </w:instrText>
        </w:r>
        <w:r>
          <w:fldChar w:fldCharType="separate"/>
        </w:r>
        <w:r>
          <w:t>14</w:t>
        </w:r>
        <w:r>
          <w:fldChar w:fldCharType="end"/>
        </w:r>
      </w:hyperlink>
    </w:p>
    <w:p>
      <w:pPr>
        <w:pStyle w:val="TOC2"/>
        <w:tabs>
          <w:tab w:val="right" w:leader="dot" w:pos="8306"/>
        </w:tabs>
      </w:pPr>
      <w:hyperlink w:anchor="_Toc10654" w:history="1">
        <w:r>
          <w:rPr>
            <w:rFonts w:ascii="仿宋" w:eastAsia="仿宋" w:hAnsi="仿宋" w:cs="仿宋" w:hint="eastAsia"/>
            <w:lang w:eastAsia="zh-CN"/>
          </w:rPr>
          <w:t>(三)、固定拉杆项目定位及建设理由</w:t>
        </w:r>
        <w:r>
          <w:tab/>
        </w:r>
        <w:r>
          <w:fldChar w:fldCharType="begin"/>
        </w:r>
        <w:r>
          <w:instrText xml:space="preserve"> PAGEREF _Toc10654 \h </w:instrText>
        </w:r>
        <w:r>
          <w:fldChar w:fldCharType="separate"/>
        </w:r>
        <w:r>
          <w:t>15</w:t>
        </w:r>
        <w:r>
          <w:fldChar w:fldCharType="end"/>
        </w:r>
      </w:hyperlink>
    </w:p>
    <w:p>
      <w:pPr>
        <w:pStyle w:val="TOC2"/>
        <w:tabs>
          <w:tab w:val="right" w:leader="dot" w:pos="8306"/>
        </w:tabs>
      </w:pPr>
      <w:hyperlink w:anchor="_Toc27435" w:history="1">
        <w:r>
          <w:rPr>
            <w:rFonts w:ascii="仿宋" w:eastAsia="仿宋" w:hAnsi="仿宋" w:cs="仿宋" w:hint="eastAsia"/>
            <w:lang w:eastAsia="zh-CN"/>
          </w:rPr>
          <w:t>(四)、报告编制说明</w:t>
        </w:r>
        <w:r>
          <w:tab/>
        </w:r>
        <w:r>
          <w:fldChar w:fldCharType="begin"/>
        </w:r>
        <w:r>
          <w:instrText xml:space="preserve"> PAGEREF _Toc27435 \h </w:instrText>
        </w:r>
        <w:r>
          <w:fldChar w:fldCharType="separate"/>
        </w:r>
        <w:r>
          <w:t>16</w:t>
        </w:r>
        <w:r>
          <w:fldChar w:fldCharType="end"/>
        </w:r>
      </w:hyperlink>
    </w:p>
    <w:p>
      <w:pPr>
        <w:pStyle w:val="TOC2"/>
        <w:tabs>
          <w:tab w:val="right" w:leader="dot" w:pos="8306"/>
        </w:tabs>
      </w:pPr>
      <w:hyperlink w:anchor="_Toc15623" w:history="1">
        <w:r>
          <w:rPr>
            <w:rFonts w:ascii="仿宋" w:eastAsia="仿宋" w:hAnsi="仿宋" w:cs="仿宋" w:hint="eastAsia"/>
            <w:lang w:eastAsia="zh-CN"/>
          </w:rPr>
          <w:t>(五)、固定拉杆项目建设选址</w:t>
        </w:r>
        <w:r>
          <w:tab/>
        </w:r>
        <w:r>
          <w:fldChar w:fldCharType="begin"/>
        </w:r>
        <w:r>
          <w:instrText xml:space="preserve"> PAGEREF _Toc15623 \h </w:instrText>
        </w:r>
        <w:r>
          <w:fldChar w:fldCharType="separate"/>
        </w:r>
        <w:r>
          <w:t>17</w:t>
        </w:r>
        <w:r>
          <w:fldChar w:fldCharType="end"/>
        </w:r>
      </w:hyperlink>
    </w:p>
    <w:p>
      <w:pPr>
        <w:pStyle w:val="TOC2"/>
        <w:tabs>
          <w:tab w:val="right" w:leader="dot" w:pos="8306"/>
        </w:tabs>
      </w:pPr>
      <w:hyperlink w:anchor="_Toc20445" w:history="1">
        <w:r>
          <w:rPr>
            <w:rFonts w:ascii="仿宋" w:eastAsia="仿宋" w:hAnsi="仿宋" w:cs="仿宋" w:hint="eastAsia"/>
            <w:lang w:eastAsia="zh-CN"/>
          </w:rPr>
          <w:t>(六)、固定拉杆项目生产规模</w:t>
        </w:r>
        <w:r>
          <w:tab/>
        </w:r>
        <w:r>
          <w:fldChar w:fldCharType="begin"/>
        </w:r>
        <w:r>
          <w:instrText xml:space="preserve"> PAGEREF _Toc20445 \h </w:instrText>
        </w:r>
        <w:r>
          <w:fldChar w:fldCharType="separate"/>
        </w:r>
        <w:r>
          <w:t>18</w:t>
        </w:r>
        <w:r>
          <w:fldChar w:fldCharType="end"/>
        </w:r>
      </w:hyperlink>
    </w:p>
    <w:p>
      <w:pPr>
        <w:pStyle w:val="TOC2"/>
        <w:tabs>
          <w:tab w:val="right" w:leader="dot" w:pos="8306"/>
        </w:tabs>
      </w:pPr>
      <w:hyperlink w:anchor="_Toc23117" w:history="1">
        <w:r>
          <w:rPr>
            <w:rFonts w:ascii="仿宋" w:eastAsia="仿宋" w:hAnsi="仿宋" w:cs="仿宋" w:hint="eastAsia"/>
            <w:lang w:eastAsia="zh-CN"/>
          </w:rPr>
          <w:t>(七)、建筑物建设规模</w:t>
        </w:r>
        <w:r>
          <w:tab/>
        </w:r>
        <w:r>
          <w:fldChar w:fldCharType="begin"/>
        </w:r>
        <w:r>
          <w:instrText xml:space="preserve"> PAGEREF _Toc23117 \h </w:instrText>
        </w:r>
        <w:r>
          <w:fldChar w:fldCharType="separate"/>
        </w:r>
        <w:r>
          <w:t>19</w:t>
        </w:r>
        <w:r>
          <w:fldChar w:fldCharType="end"/>
        </w:r>
      </w:hyperlink>
    </w:p>
    <w:p>
      <w:pPr>
        <w:pStyle w:val="TOC2"/>
        <w:tabs>
          <w:tab w:val="right" w:leader="dot" w:pos="8306"/>
        </w:tabs>
      </w:pPr>
      <w:hyperlink w:anchor="_Toc7568" w:history="1">
        <w:r>
          <w:rPr>
            <w:rFonts w:ascii="仿宋" w:eastAsia="仿宋" w:hAnsi="仿宋" w:cs="仿宋" w:hint="eastAsia"/>
            <w:lang w:eastAsia="zh-CN"/>
          </w:rPr>
          <w:t>(八)、环境影响</w:t>
        </w:r>
        <w:r>
          <w:tab/>
        </w:r>
        <w:r>
          <w:fldChar w:fldCharType="begin"/>
        </w:r>
        <w:r>
          <w:instrText xml:space="preserve"> PAGEREF _Toc7568 \h </w:instrText>
        </w:r>
        <w:r>
          <w:fldChar w:fldCharType="separate"/>
        </w:r>
        <w:r>
          <w:t>19</w:t>
        </w:r>
        <w:r>
          <w:fldChar w:fldCharType="end"/>
        </w:r>
      </w:hyperlink>
    </w:p>
    <w:p>
      <w:pPr>
        <w:pStyle w:val="TOC2"/>
        <w:tabs>
          <w:tab w:val="right" w:leader="dot" w:pos="8306"/>
        </w:tabs>
      </w:pPr>
      <w:hyperlink w:anchor="_Toc27069" w:history="1">
        <w:r>
          <w:rPr>
            <w:rFonts w:ascii="仿宋" w:eastAsia="仿宋" w:hAnsi="仿宋" w:cs="仿宋" w:hint="eastAsia"/>
            <w:lang w:eastAsia="zh-CN"/>
          </w:rPr>
          <w:t>(九)、固定拉杆项目总投资及资金构成</w:t>
        </w:r>
        <w:r>
          <w:tab/>
        </w:r>
        <w:r>
          <w:fldChar w:fldCharType="begin"/>
        </w:r>
        <w:r>
          <w:instrText xml:space="preserve"> PAGEREF _Toc27069 \h </w:instrText>
        </w:r>
        <w:r>
          <w:fldChar w:fldCharType="separate"/>
        </w:r>
        <w:r>
          <w:t>20</w:t>
        </w:r>
        <w:r>
          <w:fldChar w:fldCharType="end"/>
        </w:r>
      </w:hyperlink>
    </w:p>
    <w:p>
      <w:pPr>
        <w:pStyle w:val="TOC2"/>
        <w:tabs>
          <w:tab w:val="right" w:leader="dot" w:pos="8306"/>
        </w:tabs>
      </w:pPr>
      <w:hyperlink w:anchor="_Toc19015" w:history="1">
        <w:r>
          <w:rPr>
            <w:rFonts w:ascii="仿宋" w:eastAsia="仿宋" w:hAnsi="仿宋" w:cs="仿宋" w:hint="eastAsia"/>
            <w:lang w:eastAsia="zh-CN"/>
          </w:rPr>
          <w:t>(十)、资金筹措方案</w:t>
        </w:r>
        <w:r>
          <w:tab/>
        </w:r>
        <w:r>
          <w:fldChar w:fldCharType="begin"/>
        </w:r>
        <w:r>
          <w:instrText xml:space="preserve"> PAGEREF _Toc19015 \h </w:instrText>
        </w:r>
        <w:r>
          <w:fldChar w:fldCharType="separate"/>
        </w:r>
        <w:r>
          <w:t>21</w:t>
        </w:r>
        <w:r>
          <w:fldChar w:fldCharType="end"/>
        </w:r>
      </w:hyperlink>
    </w:p>
    <w:p>
      <w:pPr>
        <w:pStyle w:val="TOC2"/>
        <w:tabs>
          <w:tab w:val="right" w:leader="dot" w:pos="8306"/>
        </w:tabs>
      </w:pPr>
      <w:hyperlink w:anchor="_Toc1191" w:history="1">
        <w:r>
          <w:rPr>
            <w:rFonts w:ascii="仿宋" w:eastAsia="仿宋" w:hAnsi="仿宋" w:cs="仿宋" w:hint="eastAsia"/>
            <w:lang w:eastAsia="zh-CN"/>
          </w:rPr>
          <w:t>(十一)、固定拉杆项目预期经济效益规划目标</w:t>
        </w:r>
        <w:r>
          <w:tab/>
        </w:r>
        <w:r>
          <w:fldChar w:fldCharType="begin"/>
        </w:r>
        <w:r>
          <w:instrText xml:space="preserve"> PAGEREF _Toc1191 \h </w:instrText>
        </w:r>
        <w:r>
          <w:fldChar w:fldCharType="separate"/>
        </w:r>
        <w:r>
          <w:t>21</w:t>
        </w:r>
        <w:r>
          <w:fldChar w:fldCharType="end"/>
        </w:r>
      </w:hyperlink>
    </w:p>
    <w:p>
      <w:pPr>
        <w:pStyle w:val="TOC2"/>
        <w:tabs>
          <w:tab w:val="right" w:leader="dot" w:pos="8306"/>
        </w:tabs>
      </w:pPr>
      <w:hyperlink w:anchor="_Toc1" w:history="1">
        <w:r>
          <w:rPr>
            <w:rFonts w:ascii="仿宋" w:eastAsia="仿宋" w:hAnsi="仿宋" w:cs="仿宋" w:hint="eastAsia"/>
            <w:lang w:eastAsia="zh-CN"/>
          </w:rPr>
          <w:t>(十二)、固定拉杆项目建设进度规划</w:t>
        </w:r>
        <w:r>
          <w:tab/>
        </w:r>
        <w:r>
          <w:fldChar w:fldCharType="begin"/>
        </w:r>
        <w:r>
          <w:instrText xml:space="preserve"> PAGEREF _Toc1 \h </w:instrText>
        </w:r>
        <w:r>
          <w:fldChar w:fldCharType="separate"/>
        </w:r>
        <w:r>
          <w:t>21</w:t>
        </w:r>
        <w:r>
          <w:fldChar w:fldCharType="end"/>
        </w:r>
      </w:hyperlink>
    </w:p>
    <w:p>
      <w:pPr>
        <w:pStyle w:val="TOC2"/>
        <w:tabs>
          <w:tab w:val="right" w:leader="dot" w:pos="8306"/>
        </w:tabs>
      </w:pPr>
      <w:hyperlink w:anchor="_Toc4917" w:history="1">
        <w:r>
          <w:rPr>
            <w:rFonts w:ascii="仿宋" w:eastAsia="仿宋" w:hAnsi="仿宋" w:cs="仿宋" w:hint="eastAsia"/>
            <w:lang w:eastAsia="zh-CN"/>
          </w:rPr>
          <w:t>(十三)、固定拉杆项目综合评价</w:t>
        </w:r>
        <w:r>
          <w:tab/>
        </w:r>
        <w:r>
          <w:fldChar w:fldCharType="begin"/>
        </w:r>
        <w:r>
          <w:instrText xml:space="preserve"> PAGEREF _Toc4917 \h </w:instrText>
        </w:r>
        <w:r>
          <w:fldChar w:fldCharType="separate"/>
        </w:r>
        <w:r>
          <w:t>22</w:t>
        </w:r>
        <w:r>
          <w:fldChar w:fldCharType="end"/>
        </w:r>
      </w:hyperlink>
    </w:p>
    <w:p>
      <w:pPr>
        <w:pStyle w:val="TOC1"/>
        <w:tabs>
          <w:tab w:val="right" w:leader="dot" w:pos="8306"/>
        </w:tabs>
      </w:pPr>
      <w:hyperlink w:anchor="_Toc31678" w:history="1">
        <w:r>
          <w:rPr>
            <w:rFonts w:ascii="仿宋" w:eastAsia="仿宋" w:hAnsi="仿宋" w:cs="仿宋" w:hint="eastAsia"/>
            <w:lang w:eastAsia="zh-CN"/>
          </w:rPr>
          <w:t>四、原辅材料及成品分析</w:t>
        </w:r>
        <w:r>
          <w:tab/>
        </w:r>
        <w:r>
          <w:fldChar w:fldCharType="begin"/>
        </w:r>
        <w:r>
          <w:instrText xml:space="preserve"> PAGEREF _Toc31678 \h </w:instrText>
        </w:r>
        <w:r>
          <w:fldChar w:fldCharType="separate"/>
        </w:r>
        <w:r>
          <w:t>23</w:t>
        </w:r>
        <w:r>
          <w:fldChar w:fldCharType="end"/>
        </w:r>
      </w:hyperlink>
    </w:p>
    <w:p>
      <w:pPr>
        <w:pStyle w:val="TOC2"/>
        <w:tabs>
          <w:tab w:val="right" w:leader="dot" w:pos="8306"/>
        </w:tabs>
      </w:pPr>
      <w:hyperlink w:anchor="_Toc1508" w:history="1">
        <w:r>
          <w:rPr>
            <w:rFonts w:ascii="仿宋" w:eastAsia="仿宋" w:hAnsi="仿宋" w:cs="仿宋" w:hint="eastAsia"/>
            <w:lang w:eastAsia="zh-CN"/>
          </w:rPr>
          <w:t>(一)、固定拉杆项目建设期原辅材料供应情况</w:t>
        </w:r>
        <w:r>
          <w:tab/>
        </w:r>
        <w:r>
          <w:fldChar w:fldCharType="begin"/>
        </w:r>
        <w:r>
          <w:instrText xml:space="preserve"> PAGEREF _Toc1508 \h </w:instrText>
        </w:r>
        <w:r>
          <w:fldChar w:fldCharType="separate"/>
        </w:r>
        <w:r>
          <w:t>23</w:t>
        </w:r>
        <w:r>
          <w:fldChar w:fldCharType="end"/>
        </w:r>
      </w:hyperlink>
    </w:p>
    <w:p>
      <w:pPr>
        <w:pStyle w:val="TOC2"/>
        <w:tabs>
          <w:tab w:val="right" w:leader="dot" w:pos="8306"/>
        </w:tabs>
      </w:pPr>
      <w:hyperlink w:anchor="_Toc23967" w:history="1">
        <w:r>
          <w:rPr>
            <w:rFonts w:ascii="仿宋" w:eastAsia="仿宋" w:hAnsi="仿宋" w:cs="仿宋" w:hint="eastAsia"/>
            <w:lang w:eastAsia="zh-CN"/>
          </w:rPr>
          <w:t>(二)、固定拉杆项目运营期原辅材料供应及质量管理</w:t>
        </w:r>
        <w:r>
          <w:tab/>
        </w:r>
        <w:r>
          <w:fldChar w:fldCharType="begin"/>
        </w:r>
        <w:r>
          <w:instrText xml:space="preserve"> PAGEREF _Toc23967 \h </w:instrText>
        </w:r>
        <w:r>
          <w:fldChar w:fldCharType="separate"/>
        </w:r>
        <w:r>
          <w:t>23</w:t>
        </w:r>
        <w:r>
          <w:fldChar w:fldCharType="end"/>
        </w:r>
      </w:hyperlink>
    </w:p>
    <w:p>
      <w:pPr>
        <w:pStyle w:val="TOC1"/>
        <w:tabs>
          <w:tab w:val="right" w:leader="dot" w:pos="8306"/>
        </w:tabs>
      </w:pPr>
      <w:hyperlink w:anchor="_Toc28572" w:history="1">
        <w:r>
          <w:rPr>
            <w:rFonts w:ascii="仿宋" w:eastAsia="仿宋" w:hAnsi="仿宋" w:cs="仿宋" w:hint="eastAsia"/>
            <w:lang w:eastAsia="zh-CN"/>
          </w:rPr>
          <w:t>五、工艺技术设计及设备选型方案</w:t>
        </w:r>
        <w:r>
          <w:tab/>
        </w:r>
        <w:r>
          <w:fldChar w:fldCharType="begin"/>
        </w:r>
        <w:r>
          <w:instrText xml:space="preserve"> PAGEREF _Toc28572 \h </w:instrText>
        </w:r>
        <w:r>
          <w:fldChar w:fldCharType="separate"/>
        </w:r>
        <w:r>
          <w:t>24</w:t>
        </w:r>
        <w:r>
          <w:fldChar w:fldCharType="end"/>
        </w:r>
      </w:hyperlink>
    </w:p>
    <w:p>
      <w:pPr>
        <w:pStyle w:val="TOC2"/>
        <w:tabs>
          <w:tab w:val="right" w:leader="dot" w:pos="8306"/>
        </w:tabs>
      </w:pPr>
      <w:hyperlink w:anchor="_Toc15113" w:history="1">
        <w:r>
          <w:rPr>
            <w:rFonts w:ascii="仿宋" w:eastAsia="仿宋" w:hAnsi="仿宋" w:cs="仿宋" w:hint="eastAsia"/>
            <w:lang w:eastAsia="zh-CN"/>
          </w:rPr>
          <w:t>(一)、企业技术研发分析</w:t>
        </w:r>
        <w:r>
          <w:tab/>
        </w:r>
        <w:r>
          <w:fldChar w:fldCharType="begin"/>
        </w:r>
        <w:r>
          <w:instrText xml:space="preserve"> PAGEREF _Toc15113 \h </w:instrText>
        </w:r>
        <w:r>
          <w:fldChar w:fldCharType="separate"/>
        </w:r>
        <w:r>
          <w:t>24</w:t>
        </w:r>
        <w:r>
          <w:fldChar w:fldCharType="end"/>
        </w:r>
      </w:hyperlink>
    </w:p>
    <w:p>
      <w:pPr>
        <w:pStyle w:val="TOC2"/>
        <w:tabs>
          <w:tab w:val="right" w:leader="dot" w:pos="8306"/>
        </w:tabs>
      </w:pPr>
      <w:hyperlink w:anchor="_Toc11716" w:history="1">
        <w:r>
          <w:rPr>
            <w:rFonts w:ascii="仿宋" w:eastAsia="仿宋" w:hAnsi="仿宋" w:cs="仿宋" w:hint="eastAsia"/>
            <w:lang w:eastAsia="zh-CN"/>
          </w:rPr>
          <w:t>(二)、固定拉杆项目技术工艺分析</w:t>
        </w:r>
        <w:r>
          <w:tab/>
        </w:r>
        <w:r>
          <w:fldChar w:fldCharType="begin"/>
        </w:r>
        <w:r>
          <w:instrText xml:space="preserve"> PAGEREF _Toc11716 \h </w:instrText>
        </w:r>
        <w:r>
          <w:fldChar w:fldCharType="separate"/>
        </w:r>
        <w:r>
          <w:t>26</w:t>
        </w:r>
        <w:r>
          <w:fldChar w:fldCharType="end"/>
        </w:r>
      </w:hyperlink>
    </w:p>
    <w:p>
      <w:pPr>
        <w:pStyle w:val="TOC2"/>
        <w:tabs>
          <w:tab w:val="right" w:leader="dot" w:pos="8306"/>
        </w:tabs>
      </w:pPr>
      <w:hyperlink w:anchor="_Toc2813" w:history="1">
        <w:r>
          <w:rPr>
            <w:rFonts w:ascii="仿宋" w:eastAsia="仿宋" w:hAnsi="仿宋" w:cs="仿宋" w:hint="eastAsia"/>
            <w:lang w:eastAsia="zh-CN"/>
          </w:rPr>
          <w:t>(三)、质量管理</w:t>
        </w:r>
        <w:r>
          <w:tab/>
        </w:r>
        <w:r>
          <w:fldChar w:fldCharType="begin"/>
        </w:r>
        <w:r>
          <w:instrText xml:space="preserve"> PAGEREF _Toc2813 \h </w:instrText>
        </w:r>
        <w:r>
          <w:fldChar w:fldCharType="separate"/>
        </w:r>
        <w:r>
          <w:t>27</w:t>
        </w:r>
        <w:r>
          <w:fldChar w:fldCharType="end"/>
        </w:r>
      </w:hyperlink>
    </w:p>
    <w:p>
      <w:pPr>
        <w:pStyle w:val="TOC2"/>
        <w:tabs>
          <w:tab w:val="right" w:leader="dot" w:pos="8306"/>
        </w:tabs>
      </w:pPr>
      <w:hyperlink w:anchor="_Toc30151" w:history="1">
        <w:r>
          <w:rPr>
            <w:rFonts w:ascii="仿宋" w:eastAsia="仿宋" w:hAnsi="仿宋" w:cs="仿宋" w:hint="eastAsia"/>
            <w:lang w:eastAsia="zh-CN"/>
          </w:rPr>
          <w:t>(四)、设备选型方案</w:t>
        </w:r>
        <w:r>
          <w:tab/>
        </w:r>
        <w:r>
          <w:fldChar w:fldCharType="begin"/>
        </w:r>
        <w:r>
          <w:instrText xml:space="preserve"> PAGEREF _Toc30151 \h </w:instrText>
        </w:r>
        <w:r>
          <w:fldChar w:fldCharType="separate"/>
        </w:r>
        <w:r>
          <w:t>28</w:t>
        </w:r>
        <w:r>
          <w:fldChar w:fldCharType="end"/>
        </w:r>
      </w:hyperlink>
    </w:p>
    <w:p>
      <w:pPr>
        <w:pStyle w:val="TOC1"/>
        <w:tabs>
          <w:tab w:val="right" w:leader="dot" w:pos="8306"/>
        </w:tabs>
      </w:pPr>
      <w:hyperlink w:anchor="_Toc1531" w:history="1">
        <w:r>
          <w:rPr>
            <w:rFonts w:ascii="仿宋" w:eastAsia="仿宋" w:hAnsi="仿宋" w:cs="仿宋" w:hint="eastAsia"/>
            <w:lang w:eastAsia="zh-CN"/>
          </w:rPr>
          <w:t>六、风险风险及应对措施</w:t>
        </w:r>
        <w:r>
          <w:tab/>
        </w:r>
        <w:r>
          <w:fldChar w:fldCharType="begin"/>
        </w:r>
        <w:r>
          <w:instrText xml:space="preserve"> PAGEREF _Toc1531 \h </w:instrText>
        </w:r>
        <w:r>
          <w:fldChar w:fldCharType="separate"/>
        </w:r>
        <w:r>
          <w:t>29</w:t>
        </w:r>
        <w:r>
          <w:fldChar w:fldCharType="end"/>
        </w:r>
      </w:hyperlink>
    </w:p>
    <w:p>
      <w:pPr>
        <w:pStyle w:val="TOC2"/>
        <w:tabs>
          <w:tab w:val="right" w:leader="dot" w:pos="8306"/>
        </w:tabs>
      </w:pPr>
      <w:hyperlink w:anchor="_Toc7134" w:history="1">
        <w:r>
          <w:rPr>
            <w:rFonts w:ascii="仿宋" w:eastAsia="仿宋" w:hAnsi="仿宋" w:cs="仿宋" w:hint="eastAsia"/>
            <w:lang w:eastAsia="zh-CN"/>
          </w:rPr>
          <w:t>(一)、固定拉杆项目风险分析</w:t>
        </w:r>
        <w:r>
          <w:tab/>
        </w:r>
        <w:r>
          <w:fldChar w:fldCharType="begin"/>
        </w:r>
        <w:r>
          <w:instrText xml:space="preserve"> PAGEREF _Toc7134 \h </w:instrText>
        </w:r>
        <w:r>
          <w:fldChar w:fldCharType="separate"/>
        </w:r>
        <w:r>
          <w:t>29</w:t>
        </w:r>
        <w:r>
          <w:fldChar w:fldCharType="end"/>
        </w:r>
      </w:hyperlink>
    </w:p>
    <w:p>
      <w:pPr>
        <w:pStyle w:val="TOC2"/>
        <w:tabs>
          <w:tab w:val="right" w:leader="dot" w:pos="8306"/>
        </w:tabs>
      </w:pPr>
      <w:hyperlink w:anchor="_Toc7719" w:history="1">
        <w:r>
          <w:rPr>
            <w:rFonts w:ascii="仿宋" w:eastAsia="仿宋" w:hAnsi="仿宋" w:cs="仿宋" w:hint="eastAsia"/>
            <w:lang w:eastAsia="zh-CN"/>
          </w:rPr>
          <w:t>(二)、固定拉杆项目风险对策</w:t>
        </w:r>
        <w:r>
          <w:tab/>
        </w:r>
        <w:r>
          <w:fldChar w:fldCharType="begin"/>
        </w:r>
        <w:r>
          <w:instrText xml:space="preserve"> PAGEREF _Toc7719 \h </w:instrText>
        </w:r>
        <w:r>
          <w:fldChar w:fldCharType="separate"/>
        </w:r>
        <w:r>
          <w:t>31</w:t>
        </w:r>
        <w:r>
          <w:fldChar w:fldCharType="end"/>
        </w:r>
      </w:hyperlink>
    </w:p>
    <w:p>
      <w:pPr>
        <w:pStyle w:val="TOC1"/>
        <w:tabs>
          <w:tab w:val="right" w:leader="dot" w:pos="8306"/>
        </w:tabs>
      </w:pPr>
      <w:hyperlink w:anchor="_Toc17699" w:history="1">
        <w:r>
          <w:rPr>
            <w:rFonts w:ascii="仿宋" w:eastAsia="仿宋" w:hAnsi="仿宋" w:cs="仿宋" w:hint="eastAsia"/>
            <w:lang w:eastAsia="zh-CN"/>
          </w:rPr>
          <w:t>七、固定拉杆财务管理策略</w:t>
        </w:r>
        <w:r>
          <w:tab/>
        </w:r>
        <w:r>
          <w:fldChar w:fldCharType="begin"/>
        </w:r>
        <w:r>
          <w:instrText xml:space="preserve"> PAGEREF _Toc17699 \h </w:instrText>
        </w:r>
        <w:r>
          <w:fldChar w:fldCharType="separate"/>
        </w:r>
        <w:r>
          <w:t>33</w:t>
        </w:r>
        <w:r>
          <w:fldChar w:fldCharType="end"/>
        </w:r>
      </w:hyperlink>
    </w:p>
    <w:p>
      <w:pPr>
        <w:pStyle w:val="TOC2"/>
        <w:tabs>
          <w:tab w:val="right" w:leader="dot" w:pos="8306"/>
        </w:tabs>
      </w:pPr>
      <w:hyperlink w:anchor="_Toc6550" w:history="1">
        <w:r>
          <w:rPr>
            <w:rFonts w:ascii="仿宋" w:eastAsia="仿宋" w:hAnsi="仿宋" w:cs="仿宋" w:hint="eastAsia"/>
            <w:lang w:eastAsia="zh-CN"/>
          </w:rPr>
          <w:t>(一)、固定拉杆财务管理原则</w:t>
        </w:r>
        <w:r>
          <w:tab/>
        </w:r>
        <w:r>
          <w:fldChar w:fldCharType="begin"/>
        </w:r>
        <w:r>
          <w:instrText xml:space="preserve"> PAGEREF _Toc6550 \h </w:instrText>
        </w:r>
        <w:r>
          <w:fldChar w:fldCharType="separate"/>
        </w:r>
        <w:r>
          <w:t>33</w:t>
        </w:r>
        <w:r>
          <w:fldChar w:fldCharType="end"/>
        </w:r>
      </w:hyperlink>
    </w:p>
    <w:p>
      <w:pPr>
        <w:pStyle w:val="TOC2"/>
        <w:tabs>
          <w:tab w:val="right" w:leader="dot" w:pos="8306"/>
        </w:tabs>
      </w:pPr>
      <w:hyperlink w:anchor="_Toc1844" w:history="1">
        <w:r>
          <w:rPr>
            <w:rFonts w:ascii="仿宋" w:eastAsia="仿宋" w:hAnsi="仿宋" w:cs="仿宋" w:hint="eastAsia"/>
            <w:lang w:eastAsia="zh-CN"/>
          </w:rPr>
          <w:t>(二)、固定拉杆收入及成本核算</w:t>
        </w:r>
        <w:r>
          <w:tab/>
        </w:r>
        <w:r>
          <w:fldChar w:fldCharType="begin"/>
        </w:r>
        <w:r>
          <w:instrText xml:space="preserve"> PAGEREF _Toc1844 \h </w:instrText>
        </w:r>
        <w:r>
          <w:fldChar w:fldCharType="separate"/>
        </w:r>
        <w:r>
          <w:t>36</w:t>
        </w:r>
        <w:r>
          <w:fldChar w:fldCharType="end"/>
        </w:r>
      </w:hyperlink>
    </w:p>
    <w:p>
      <w:pPr>
        <w:pStyle w:val="TOC2"/>
        <w:tabs>
          <w:tab w:val="right" w:leader="dot" w:pos="8306"/>
        </w:tabs>
      </w:pPr>
      <w:hyperlink w:anchor="_Toc26595" w:history="1">
        <w:r>
          <w:rPr>
            <w:rFonts w:ascii="仿宋" w:eastAsia="仿宋" w:hAnsi="仿宋" w:cs="仿宋" w:hint="eastAsia"/>
            <w:lang w:eastAsia="zh-CN"/>
          </w:rPr>
          <w:t>(三)、固定拉杆经济效益分析</w:t>
        </w:r>
        <w:r>
          <w:tab/>
        </w:r>
        <w:r>
          <w:fldChar w:fldCharType="begin"/>
        </w:r>
        <w:r>
          <w:instrText xml:space="preserve"> PAGEREF _Toc26595 \h </w:instrText>
        </w:r>
        <w:r>
          <w:fldChar w:fldCharType="separate"/>
        </w:r>
        <w:r>
          <w:t>37</w:t>
        </w:r>
        <w:r>
          <w:fldChar w:fldCharType="end"/>
        </w:r>
      </w:hyperlink>
    </w:p>
    <w:p>
      <w:pPr>
        <w:pStyle w:val="TOC2"/>
        <w:tabs>
          <w:tab w:val="right" w:leader="dot" w:pos="8306"/>
        </w:tabs>
      </w:pPr>
      <w:hyperlink w:anchor="_Toc18927" w:history="1">
        <w:r>
          <w:rPr>
            <w:rFonts w:ascii="仿宋" w:eastAsia="仿宋" w:hAnsi="仿宋" w:cs="仿宋" w:hint="eastAsia"/>
            <w:lang w:eastAsia="zh-CN"/>
          </w:rPr>
          <w:t>(四)、固定拉杆利润及利润分配</w:t>
        </w:r>
        <w:r>
          <w:tab/>
        </w:r>
        <w:r>
          <w:fldChar w:fldCharType="begin"/>
        </w:r>
        <w:r>
          <w:instrText xml:space="preserve"> PAGEREF _Toc18927 \h </w:instrText>
        </w:r>
        <w:r>
          <w:fldChar w:fldCharType="separate"/>
        </w:r>
        <w:r>
          <w:t>38</w:t>
        </w:r>
        <w:r>
          <w:fldChar w:fldCharType="end"/>
        </w:r>
      </w:hyperlink>
    </w:p>
    <w:p>
      <w:pPr>
        <w:pStyle w:val="TOC1"/>
        <w:tabs>
          <w:tab w:val="right" w:leader="dot" w:pos="8306"/>
        </w:tabs>
      </w:pPr>
      <w:hyperlink w:anchor="_Toc21879" w:history="1">
        <w:r>
          <w:rPr>
            <w:rFonts w:ascii="仿宋" w:eastAsia="仿宋" w:hAnsi="仿宋" w:cs="仿宋" w:hint="eastAsia"/>
            <w:lang w:eastAsia="zh-CN"/>
          </w:rPr>
          <w:t>八、组织架构分析</w:t>
        </w:r>
        <w:r>
          <w:tab/>
        </w:r>
        <w:r>
          <w:fldChar w:fldCharType="begin"/>
        </w:r>
        <w:r>
          <w:instrText xml:space="preserve"> PAGEREF _Toc21879 \h </w:instrText>
        </w:r>
        <w:r>
          <w:fldChar w:fldCharType="separate"/>
        </w:r>
        <w:r>
          <w:t>40</w:t>
        </w:r>
        <w:r>
          <w:fldChar w:fldCharType="end"/>
        </w:r>
      </w:hyperlink>
    </w:p>
    <w:p>
      <w:pPr>
        <w:pStyle w:val="TOC2"/>
        <w:tabs>
          <w:tab w:val="right" w:leader="dot" w:pos="8306"/>
        </w:tabs>
      </w:pPr>
      <w:hyperlink w:anchor="_Toc9228" w:history="1">
        <w:r>
          <w:rPr>
            <w:rFonts w:ascii="仿宋" w:eastAsia="仿宋" w:hAnsi="仿宋" w:cs="仿宋" w:hint="eastAsia"/>
            <w:lang w:eastAsia="zh-CN"/>
          </w:rPr>
          <w:t>(一)、人力资源配</w:t>
        </w:r>
        <w:r>
          <w:tab/>
        </w:r>
        <w:r>
          <w:fldChar w:fldCharType="begin"/>
        </w:r>
        <w:r>
          <w:instrText xml:space="preserve"> PAGEREF _Toc9228 \h </w:instrText>
        </w:r>
        <w:r>
          <w:fldChar w:fldCharType="separate"/>
        </w:r>
        <w:r>
          <w:t>40</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4662" w:history="1">
        <w:r>
          <w:rPr>
            <w:rFonts w:ascii="仿宋" w:eastAsia="仿宋" w:hAnsi="仿宋" w:cs="仿宋" w:hint="eastAsia"/>
            <w:lang w:eastAsia="zh-CN"/>
          </w:rPr>
          <w:t>(二)、员工技能培训</w:t>
        </w:r>
        <w:r>
          <w:tab/>
        </w:r>
        <w:r>
          <w:fldChar w:fldCharType="begin"/>
        </w:r>
        <w:r>
          <w:instrText xml:space="preserve"> PAGEREF _Toc4662 \h </w:instrText>
        </w:r>
        <w:r>
          <w:fldChar w:fldCharType="separate"/>
        </w:r>
        <w:r>
          <w:t>41</w:t>
        </w:r>
        <w:r>
          <w:fldChar w:fldCharType="end"/>
        </w:r>
      </w:hyperlink>
    </w:p>
    <w:p>
      <w:pPr>
        <w:pStyle w:val="TOC1"/>
        <w:tabs>
          <w:tab w:val="right" w:leader="dot" w:pos="8306"/>
        </w:tabs>
      </w:pPr>
      <w:hyperlink w:anchor="_Toc29096" w:history="1">
        <w:r>
          <w:rPr>
            <w:rFonts w:ascii="仿宋" w:eastAsia="仿宋" w:hAnsi="仿宋" w:cs="仿宋" w:hint="eastAsia"/>
            <w:lang w:eastAsia="zh-CN"/>
          </w:rPr>
          <w:t>九、S W O T 分 析</w:t>
        </w:r>
        <w:r>
          <w:tab/>
        </w:r>
        <w:r>
          <w:fldChar w:fldCharType="begin"/>
        </w:r>
        <w:r>
          <w:instrText xml:space="preserve"> PAGEREF _Toc29096 \h </w:instrText>
        </w:r>
        <w:r>
          <w:fldChar w:fldCharType="separate"/>
        </w:r>
        <w:r>
          <w:t>43</w:t>
        </w:r>
        <w:r>
          <w:fldChar w:fldCharType="end"/>
        </w:r>
      </w:hyperlink>
    </w:p>
    <w:p>
      <w:pPr>
        <w:pStyle w:val="TOC2"/>
        <w:tabs>
          <w:tab w:val="right" w:leader="dot" w:pos="8306"/>
        </w:tabs>
      </w:pPr>
      <w:hyperlink w:anchor="_Toc28270" w:history="1">
        <w:r>
          <w:rPr>
            <w:rFonts w:ascii="仿宋" w:eastAsia="仿宋" w:hAnsi="仿宋" w:cs="仿宋" w:hint="eastAsia"/>
            <w:lang w:eastAsia="zh-CN"/>
          </w:rPr>
          <w:t>(一)、优势分析(S)</w:t>
        </w:r>
        <w:r>
          <w:tab/>
        </w:r>
        <w:r>
          <w:fldChar w:fldCharType="begin"/>
        </w:r>
        <w:r>
          <w:instrText xml:space="preserve"> PAGEREF _Toc28270 \h </w:instrText>
        </w:r>
        <w:r>
          <w:fldChar w:fldCharType="separate"/>
        </w:r>
        <w:r>
          <w:t>43</w:t>
        </w:r>
        <w:r>
          <w:fldChar w:fldCharType="end"/>
        </w:r>
      </w:hyperlink>
    </w:p>
    <w:p>
      <w:pPr>
        <w:pStyle w:val="TOC2"/>
        <w:tabs>
          <w:tab w:val="right" w:leader="dot" w:pos="8306"/>
        </w:tabs>
      </w:pPr>
      <w:hyperlink w:anchor="_Toc7163" w:history="1">
        <w:r>
          <w:rPr>
            <w:rFonts w:ascii="仿宋" w:eastAsia="仿宋" w:hAnsi="仿宋" w:cs="仿宋" w:hint="eastAsia"/>
            <w:lang w:eastAsia="zh-CN"/>
          </w:rPr>
          <w:t>(二)、劣势分析(W)</w:t>
        </w:r>
        <w:r>
          <w:tab/>
        </w:r>
        <w:r>
          <w:fldChar w:fldCharType="begin"/>
        </w:r>
        <w:r>
          <w:instrText xml:space="preserve"> PAGEREF _Toc7163 \h </w:instrText>
        </w:r>
        <w:r>
          <w:fldChar w:fldCharType="separate"/>
        </w:r>
        <w:r>
          <w:t>45</w:t>
        </w:r>
        <w:r>
          <w:fldChar w:fldCharType="end"/>
        </w:r>
      </w:hyperlink>
    </w:p>
    <w:p>
      <w:pPr>
        <w:pStyle w:val="TOC2"/>
        <w:tabs>
          <w:tab w:val="right" w:leader="dot" w:pos="8306"/>
        </w:tabs>
      </w:pPr>
      <w:hyperlink w:anchor="_Toc2090" w:history="1">
        <w:r>
          <w:rPr>
            <w:rFonts w:ascii="仿宋" w:eastAsia="仿宋" w:hAnsi="仿宋" w:cs="仿宋" w:hint="eastAsia"/>
            <w:lang w:eastAsia="zh-CN"/>
          </w:rPr>
          <w:t>(三)、机会分析(O)</w:t>
        </w:r>
        <w:r>
          <w:tab/>
        </w:r>
        <w:r>
          <w:fldChar w:fldCharType="begin"/>
        </w:r>
        <w:r>
          <w:instrText xml:space="preserve"> PAGEREF _Toc2090 \h </w:instrText>
        </w:r>
        <w:r>
          <w:fldChar w:fldCharType="separate"/>
        </w:r>
        <w:r>
          <w:t>46</w:t>
        </w:r>
        <w:r>
          <w:fldChar w:fldCharType="end"/>
        </w:r>
      </w:hyperlink>
    </w:p>
    <w:p>
      <w:pPr>
        <w:pStyle w:val="TOC2"/>
        <w:tabs>
          <w:tab w:val="right" w:leader="dot" w:pos="8306"/>
        </w:tabs>
      </w:pPr>
      <w:hyperlink w:anchor="_Toc965" w:history="1">
        <w:r>
          <w:rPr>
            <w:rFonts w:ascii="仿宋" w:eastAsia="仿宋" w:hAnsi="仿宋" w:cs="仿宋" w:hint="eastAsia"/>
            <w:lang w:eastAsia="zh-CN"/>
          </w:rPr>
          <w:t>(四)、威胁分析(T)</w:t>
        </w:r>
        <w:r>
          <w:tab/>
        </w:r>
        <w:r>
          <w:fldChar w:fldCharType="begin"/>
        </w:r>
        <w:r>
          <w:instrText xml:space="preserve"> PAGEREF _Toc965 \h </w:instrText>
        </w:r>
        <w:r>
          <w:fldChar w:fldCharType="separate"/>
        </w:r>
        <w:r>
          <w:t>47</w:t>
        </w:r>
        <w:r>
          <w:fldChar w:fldCharType="end"/>
        </w:r>
      </w:hyperlink>
    </w:p>
    <w:p>
      <w:pPr>
        <w:pStyle w:val="TOC1"/>
        <w:tabs>
          <w:tab w:val="right" w:leader="dot" w:pos="8306"/>
        </w:tabs>
      </w:pPr>
      <w:hyperlink w:anchor="_Toc13420" w:history="1">
        <w:r>
          <w:rPr>
            <w:rFonts w:ascii="仿宋" w:eastAsia="仿宋" w:hAnsi="仿宋" w:cs="仿宋" w:hint="eastAsia"/>
            <w:lang w:eastAsia="zh-CN"/>
          </w:rPr>
          <w:t>十、固定拉杆项目选址</w:t>
        </w:r>
        <w:r>
          <w:tab/>
        </w:r>
        <w:r>
          <w:fldChar w:fldCharType="begin"/>
        </w:r>
        <w:r>
          <w:instrText xml:space="preserve"> PAGEREF _Toc13420 \h </w:instrText>
        </w:r>
        <w:r>
          <w:fldChar w:fldCharType="separate"/>
        </w:r>
        <w:r>
          <w:t>49</w:t>
        </w:r>
        <w:r>
          <w:fldChar w:fldCharType="end"/>
        </w:r>
      </w:hyperlink>
    </w:p>
    <w:p>
      <w:pPr>
        <w:pStyle w:val="TOC2"/>
        <w:tabs>
          <w:tab w:val="right" w:leader="dot" w:pos="8306"/>
        </w:tabs>
      </w:pPr>
      <w:hyperlink w:anchor="_Toc19523" w:history="1">
        <w:r>
          <w:rPr>
            <w:rFonts w:ascii="仿宋" w:eastAsia="仿宋" w:hAnsi="仿宋" w:cs="仿宋" w:hint="eastAsia"/>
            <w:lang w:eastAsia="zh-CN"/>
          </w:rPr>
          <w:t>(一)、固定拉杆选址影响因素</w:t>
        </w:r>
        <w:r>
          <w:tab/>
        </w:r>
        <w:r>
          <w:fldChar w:fldCharType="begin"/>
        </w:r>
        <w:r>
          <w:instrText xml:space="preserve"> PAGEREF _Toc19523 \h </w:instrText>
        </w:r>
        <w:r>
          <w:fldChar w:fldCharType="separate"/>
        </w:r>
        <w:r>
          <w:t>49</w:t>
        </w:r>
        <w:r>
          <w:fldChar w:fldCharType="end"/>
        </w:r>
      </w:hyperlink>
    </w:p>
    <w:p>
      <w:pPr>
        <w:pStyle w:val="TOC2"/>
        <w:tabs>
          <w:tab w:val="right" w:leader="dot" w:pos="8306"/>
        </w:tabs>
      </w:pPr>
      <w:hyperlink w:anchor="_Toc2767" w:history="1">
        <w:r>
          <w:rPr>
            <w:rFonts w:ascii="仿宋" w:eastAsia="仿宋" w:hAnsi="仿宋" w:cs="仿宋" w:hint="eastAsia"/>
            <w:lang w:eastAsia="zh-CN"/>
          </w:rPr>
          <w:t>(二)、行业竞争对固定拉杆选址的影响</w:t>
        </w:r>
        <w:r>
          <w:tab/>
        </w:r>
        <w:r>
          <w:fldChar w:fldCharType="begin"/>
        </w:r>
        <w:r>
          <w:instrText xml:space="preserve"> PAGEREF _Toc2767 \h </w:instrText>
        </w:r>
        <w:r>
          <w:fldChar w:fldCharType="separate"/>
        </w:r>
        <w:r>
          <w:t>50</w:t>
        </w:r>
        <w:r>
          <w:fldChar w:fldCharType="end"/>
        </w:r>
      </w:hyperlink>
    </w:p>
    <w:p>
      <w:pPr>
        <w:pStyle w:val="TOC2"/>
        <w:tabs>
          <w:tab w:val="right" w:leader="dot" w:pos="8306"/>
        </w:tabs>
      </w:pPr>
      <w:hyperlink w:anchor="_Toc29349" w:history="1">
        <w:r>
          <w:rPr>
            <w:rFonts w:ascii="仿宋" w:eastAsia="仿宋" w:hAnsi="仿宋" w:cs="仿宋" w:hint="eastAsia"/>
            <w:lang w:eastAsia="zh-CN"/>
          </w:rPr>
          <w:t>(三)、经营成本对固定拉杆选址的影响</w:t>
        </w:r>
        <w:r>
          <w:tab/>
        </w:r>
        <w:r>
          <w:fldChar w:fldCharType="begin"/>
        </w:r>
        <w:r>
          <w:instrText xml:space="preserve"> PAGEREF _Toc29349 \h </w:instrText>
        </w:r>
        <w:r>
          <w:fldChar w:fldCharType="separate"/>
        </w:r>
        <w:r>
          <w:t>52</w:t>
        </w:r>
        <w:r>
          <w:fldChar w:fldCharType="end"/>
        </w:r>
      </w:hyperlink>
    </w:p>
    <w:p>
      <w:pPr>
        <w:pStyle w:val="TOC2"/>
        <w:tabs>
          <w:tab w:val="right" w:leader="dot" w:pos="8306"/>
        </w:tabs>
      </w:pPr>
      <w:hyperlink w:anchor="_Toc28578" w:history="1">
        <w:r>
          <w:rPr>
            <w:rFonts w:ascii="仿宋" w:eastAsia="仿宋" w:hAnsi="仿宋" w:cs="仿宋" w:hint="eastAsia"/>
            <w:lang w:eastAsia="zh-CN"/>
          </w:rPr>
          <w:t>(四)、消费习惯对固定拉杆选址的影响</w:t>
        </w:r>
        <w:r>
          <w:tab/>
        </w:r>
        <w:r>
          <w:fldChar w:fldCharType="begin"/>
        </w:r>
        <w:r>
          <w:instrText xml:space="preserve"> PAGEREF _Toc28578 \h </w:instrText>
        </w:r>
        <w:r>
          <w:fldChar w:fldCharType="separate"/>
        </w:r>
        <w:r>
          <w:t>53</w:t>
        </w:r>
        <w:r>
          <w:fldChar w:fldCharType="end"/>
        </w:r>
      </w:hyperlink>
    </w:p>
    <w:p>
      <w:pPr>
        <w:pStyle w:val="TOC2"/>
        <w:tabs>
          <w:tab w:val="right" w:leader="dot" w:pos="8306"/>
        </w:tabs>
      </w:pPr>
      <w:hyperlink w:anchor="_Toc15967" w:history="1">
        <w:r>
          <w:rPr>
            <w:rFonts w:ascii="仿宋" w:eastAsia="仿宋" w:hAnsi="仿宋" w:cs="仿宋" w:hint="eastAsia"/>
            <w:lang w:eastAsia="zh-CN"/>
          </w:rPr>
          <w:t>(五)、固定拉杆项目选址原则</w:t>
        </w:r>
        <w:r>
          <w:tab/>
        </w:r>
        <w:r>
          <w:fldChar w:fldCharType="begin"/>
        </w:r>
        <w:r>
          <w:instrText xml:space="preserve"> PAGEREF _Toc15967 \h </w:instrText>
        </w:r>
        <w:r>
          <w:fldChar w:fldCharType="separate"/>
        </w:r>
        <w:r>
          <w:t>54</w:t>
        </w:r>
        <w:r>
          <w:fldChar w:fldCharType="end"/>
        </w:r>
      </w:hyperlink>
    </w:p>
    <w:p>
      <w:pPr>
        <w:pStyle w:val="TOC2"/>
        <w:tabs>
          <w:tab w:val="right" w:leader="dot" w:pos="8306"/>
        </w:tabs>
      </w:pPr>
      <w:hyperlink w:anchor="_Toc6016" w:history="1">
        <w:r>
          <w:rPr>
            <w:rFonts w:ascii="仿宋" w:eastAsia="仿宋" w:hAnsi="仿宋" w:cs="仿宋" w:hint="eastAsia"/>
            <w:lang w:eastAsia="zh-CN"/>
          </w:rPr>
          <w:t>(六)、建设区基本情况</w:t>
        </w:r>
        <w:r>
          <w:tab/>
        </w:r>
        <w:r>
          <w:fldChar w:fldCharType="begin"/>
        </w:r>
        <w:r>
          <w:instrText xml:space="preserve"> PAGEREF _Toc6016 \h </w:instrText>
        </w:r>
        <w:r>
          <w:fldChar w:fldCharType="separate"/>
        </w:r>
        <w:r>
          <w:t>54</w:t>
        </w:r>
        <w:r>
          <w:fldChar w:fldCharType="end"/>
        </w:r>
      </w:hyperlink>
    </w:p>
    <w:p>
      <w:pPr>
        <w:pStyle w:val="TOC2"/>
        <w:tabs>
          <w:tab w:val="right" w:leader="dot" w:pos="8306"/>
        </w:tabs>
      </w:pPr>
      <w:hyperlink w:anchor="_Toc14534" w:history="1">
        <w:r>
          <w:rPr>
            <w:rFonts w:ascii="仿宋" w:eastAsia="仿宋" w:hAnsi="仿宋" w:cs="仿宋" w:hint="eastAsia"/>
            <w:lang w:eastAsia="zh-CN"/>
          </w:rPr>
          <w:t>(七)、固定拉杆项目选址综合评价</w:t>
        </w:r>
        <w:r>
          <w:tab/>
        </w:r>
        <w:r>
          <w:fldChar w:fldCharType="begin"/>
        </w:r>
        <w:r>
          <w:instrText xml:space="preserve"> PAGEREF _Toc14534 \h </w:instrText>
        </w:r>
        <w:r>
          <w:fldChar w:fldCharType="separate"/>
        </w:r>
        <w:r>
          <w:t>55</w:t>
        </w:r>
        <w:r>
          <w:fldChar w:fldCharType="end"/>
        </w:r>
      </w:hyperlink>
    </w:p>
    <w:p>
      <w:pPr>
        <w:pStyle w:val="TOC1"/>
        <w:tabs>
          <w:tab w:val="right" w:leader="dot" w:pos="8306"/>
        </w:tabs>
      </w:pPr>
      <w:hyperlink w:anchor="_Toc6375" w:history="1">
        <w:r>
          <w:rPr>
            <w:rFonts w:ascii="仿宋" w:eastAsia="仿宋" w:hAnsi="仿宋" w:cs="仿宋" w:hint="eastAsia"/>
            <w:lang w:eastAsia="zh-CN"/>
          </w:rPr>
          <w:t>十一、固定拉杆质量管理方案</w:t>
        </w:r>
        <w:r>
          <w:tab/>
        </w:r>
        <w:r>
          <w:fldChar w:fldCharType="begin"/>
        </w:r>
        <w:r>
          <w:instrText xml:space="preserve"> PAGEREF _Toc6375 \h </w:instrText>
        </w:r>
        <w:r>
          <w:fldChar w:fldCharType="separate"/>
        </w:r>
        <w:r>
          <w:t>56</w:t>
        </w:r>
        <w:r>
          <w:fldChar w:fldCharType="end"/>
        </w:r>
      </w:hyperlink>
    </w:p>
    <w:p>
      <w:pPr>
        <w:pStyle w:val="TOC2"/>
        <w:tabs>
          <w:tab w:val="right" w:leader="dot" w:pos="8306"/>
        </w:tabs>
      </w:pPr>
      <w:hyperlink w:anchor="_Toc3803" w:history="1">
        <w:r>
          <w:rPr>
            <w:rFonts w:ascii="仿宋" w:eastAsia="仿宋" w:hAnsi="仿宋" w:cs="仿宋" w:hint="eastAsia"/>
            <w:lang w:eastAsia="zh-CN"/>
          </w:rPr>
          <w:t>(一)、固定拉杆全面质量管理方案</w:t>
        </w:r>
        <w:r>
          <w:tab/>
        </w:r>
        <w:r>
          <w:fldChar w:fldCharType="begin"/>
        </w:r>
        <w:r>
          <w:instrText xml:space="preserve"> PAGEREF _Toc3803 \h </w:instrText>
        </w:r>
        <w:r>
          <w:fldChar w:fldCharType="separate"/>
        </w:r>
        <w:r>
          <w:t>56</w:t>
        </w:r>
        <w:r>
          <w:fldChar w:fldCharType="end"/>
        </w:r>
      </w:hyperlink>
    </w:p>
    <w:p>
      <w:pPr>
        <w:pStyle w:val="TOC2"/>
        <w:tabs>
          <w:tab w:val="right" w:leader="dot" w:pos="8306"/>
        </w:tabs>
      </w:pPr>
      <w:hyperlink w:anchor="_Toc871" w:history="1">
        <w:r>
          <w:rPr>
            <w:rFonts w:ascii="仿宋" w:eastAsia="仿宋" w:hAnsi="仿宋" w:cs="仿宋" w:hint="eastAsia"/>
            <w:lang w:eastAsia="zh-CN"/>
          </w:rPr>
          <w:t>(二)、固定拉杆质量管理要求</w:t>
        </w:r>
        <w:r>
          <w:tab/>
        </w:r>
        <w:r>
          <w:fldChar w:fldCharType="begin"/>
        </w:r>
        <w:r>
          <w:instrText xml:space="preserve"> PAGEREF _Toc871 \h </w:instrText>
        </w:r>
        <w:r>
          <w:fldChar w:fldCharType="separate"/>
        </w:r>
        <w:r>
          <w:t>57</w:t>
        </w:r>
        <w:r>
          <w:fldChar w:fldCharType="end"/>
        </w:r>
      </w:hyperlink>
    </w:p>
    <w:p>
      <w:pPr>
        <w:pStyle w:val="TOC2"/>
        <w:tabs>
          <w:tab w:val="right" w:leader="dot" w:pos="8306"/>
        </w:tabs>
      </w:pPr>
      <w:hyperlink w:anchor="_Toc5687" w:history="1">
        <w:r>
          <w:rPr>
            <w:rFonts w:ascii="仿宋" w:eastAsia="仿宋" w:hAnsi="仿宋" w:cs="仿宋" w:hint="eastAsia"/>
            <w:lang w:eastAsia="zh-CN"/>
          </w:rPr>
          <w:t>(三)、固定拉杆质量成本管理方案</w:t>
        </w:r>
        <w:r>
          <w:tab/>
        </w:r>
        <w:r>
          <w:fldChar w:fldCharType="begin"/>
        </w:r>
        <w:r>
          <w:instrText xml:space="preserve"> PAGEREF _Toc5687 \h </w:instrText>
        </w:r>
        <w:r>
          <w:fldChar w:fldCharType="separate"/>
        </w:r>
        <w:r>
          <w:t>59</w:t>
        </w:r>
        <w:r>
          <w:fldChar w:fldCharType="end"/>
        </w:r>
      </w:hyperlink>
    </w:p>
    <w:p>
      <w:pPr>
        <w:pStyle w:val="TOC2"/>
        <w:tabs>
          <w:tab w:val="right" w:leader="dot" w:pos="8306"/>
        </w:tabs>
      </w:pPr>
      <w:hyperlink w:anchor="_Toc29018" w:history="1">
        <w:r>
          <w:rPr>
            <w:rFonts w:ascii="仿宋" w:eastAsia="仿宋" w:hAnsi="仿宋" w:cs="仿宋" w:hint="eastAsia"/>
            <w:lang w:eastAsia="zh-CN"/>
          </w:rPr>
          <w:t>(四)、固定拉杆顾客需求管理方案</w:t>
        </w:r>
        <w:r>
          <w:tab/>
        </w:r>
        <w:r>
          <w:fldChar w:fldCharType="begin"/>
        </w:r>
        <w:r>
          <w:instrText xml:space="preserve"> PAGEREF _Toc29018 \h </w:instrText>
        </w:r>
        <w:r>
          <w:fldChar w:fldCharType="separate"/>
        </w:r>
        <w:r>
          <w:t>61</w:t>
        </w:r>
        <w:r>
          <w:fldChar w:fldCharType="end"/>
        </w:r>
      </w:hyperlink>
    </w:p>
    <w:p>
      <w:pPr>
        <w:pStyle w:val="TOC1"/>
        <w:tabs>
          <w:tab w:val="right" w:leader="dot" w:pos="8306"/>
        </w:tabs>
      </w:pPr>
      <w:hyperlink w:anchor="_Toc13929" w:history="1">
        <w:r>
          <w:rPr>
            <w:rFonts w:ascii="仿宋" w:eastAsia="仿宋" w:hAnsi="仿宋" w:cs="仿宋" w:hint="eastAsia"/>
            <w:lang w:eastAsia="zh-CN"/>
          </w:rPr>
          <w:t>十二、招标方案</w:t>
        </w:r>
        <w:r>
          <w:tab/>
        </w:r>
        <w:r>
          <w:fldChar w:fldCharType="begin"/>
        </w:r>
        <w:r>
          <w:instrText xml:space="preserve"> PAGEREF _Toc13929 \h </w:instrText>
        </w:r>
        <w:r>
          <w:fldChar w:fldCharType="separate"/>
        </w:r>
        <w:r>
          <w:t>63</w:t>
        </w:r>
        <w:r>
          <w:fldChar w:fldCharType="end"/>
        </w:r>
      </w:hyperlink>
    </w:p>
    <w:p>
      <w:pPr>
        <w:pStyle w:val="TOC2"/>
        <w:tabs>
          <w:tab w:val="right" w:leader="dot" w:pos="8306"/>
        </w:tabs>
      </w:pPr>
      <w:hyperlink w:anchor="_Toc28740" w:history="1">
        <w:r>
          <w:rPr>
            <w:rFonts w:ascii="仿宋" w:eastAsia="仿宋" w:hAnsi="仿宋" w:cs="仿宋" w:hint="eastAsia"/>
            <w:lang w:eastAsia="zh-CN"/>
          </w:rPr>
          <w:t>(一)、固定拉杆项目招标依据</w:t>
        </w:r>
        <w:r>
          <w:tab/>
        </w:r>
        <w:r>
          <w:fldChar w:fldCharType="begin"/>
        </w:r>
        <w:r>
          <w:instrText xml:space="preserve"> PAGEREF _Toc28740 \h </w:instrText>
        </w:r>
        <w:r>
          <w:fldChar w:fldCharType="separate"/>
        </w:r>
        <w:r>
          <w:t>63</w:t>
        </w:r>
        <w:r>
          <w:fldChar w:fldCharType="end"/>
        </w:r>
      </w:hyperlink>
    </w:p>
    <w:p>
      <w:pPr>
        <w:pStyle w:val="TOC2"/>
        <w:tabs>
          <w:tab w:val="right" w:leader="dot" w:pos="8306"/>
        </w:tabs>
      </w:pPr>
      <w:hyperlink w:anchor="_Toc16976" w:history="1">
        <w:r>
          <w:rPr>
            <w:rFonts w:ascii="仿宋" w:eastAsia="仿宋" w:hAnsi="仿宋" w:cs="仿宋" w:hint="eastAsia"/>
            <w:lang w:eastAsia="zh-CN"/>
          </w:rPr>
          <w:t>(二)、固定拉杆项目招标范围</w:t>
        </w:r>
        <w:r>
          <w:tab/>
        </w:r>
        <w:r>
          <w:fldChar w:fldCharType="begin"/>
        </w:r>
        <w:r>
          <w:instrText xml:space="preserve"> PAGEREF _Toc16976 \h </w:instrText>
        </w:r>
        <w:r>
          <w:fldChar w:fldCharType="separate"/>
        </w:r>
        <w:r>
          <w:t>63</w:t>
        </w:r>
        <w:r>
          <w:fldChar w:fldCharType="end"/>
        </w:r>
      </w:hyperlink>
    </w:p>
    <w:p>
      <w:pPr>
        <w:pStyle w:val="TOC2"/>
        <w:tabs>
          <w:tab w:val="right" w:leader="dot" w:pos="8306"/>
        </w:tabs>
      </w:pPr>
      <w:hyperlink w:anchor="_Toc15689" w:history="1">
        <w:r>
          <w:rPr>
            <w:rFonts w:ascii="仿宋" w:eastAsia="仿宋" w:hAnsi="仿宋" w:cs="仿宋" w:hint="eastAsia"/>
            <w:lang w:eastAsia="zh-CN"/>
          </w:rPr>
          <w:t>(三)、招标要求</w:t>
        </w:r>
        <w:r>
          <w:tab/>
        </w:r>
        <w:r>
          <w:fldChar w:fldCharType="begin"/>
        </w:r>
        <w:r>
          <w:instrText xml:space="preserve"> PAGEREF _Toc15689 \h </w:instrText>
        </w:r>
        <w:r>
          <w:fldChar w:fldCharType="separate"/>
        </w:r>
        <w:r>
          <w:t>64</w:t>
        </w:r>
        <w:r>
          <w:fldChar w:fldCharType="end"/>
        </w:r>
      </w:hyperlink>
    </w:p>
    <w:p>
      <w:pPr>
        <w:pStyle w:val="TOC2"/>
        <w:tabs>
          <w:tab w:val="right" w:leader="dot" w:pos="8306"/>
        </w:tabs>
      </w:pPr>
      <w:hyperlink w:anchor="_Toc26930" w:history="1">
        <w:r>
          <w:rPr>
            <w:rFonts w:ascii="仿宋" w:eastAsia="仿宋" w:hAnsi="仿宋" w:cs="仿宋" w:hint="eastAsia"/>
            <w:lang w:eastAsia="zh-CN"/>
          </w:rPr>
          <w:t>(四)、招标组织方式</w:t>
        </w:r>
        <w:r>
          <w:tab/>
        </w:r>
        <w:r>
          <w:fldChar w:fldCharType="begin"/>
        </w:r>
        <w:r>
          <w:instrText xml:space="preserve"> PAGEREF _Toc26930 \h </w:instrText>
        </w:r>
        <w:r>
          <w:fldChar w:fldCharType="separate"/>
        </w:r>
        <w:r>
          <w:t>64</w:t>
        </w:r>
        <w:r>
          <w:fldChar w:fldCharType="end"/>
        </w:r>
      </w:hyperlink>
    </w:p>
    <w:p>
      <w:pPr>
        <w:pStyle w:val="TOC2"/>
        <w:tabs>
          <w:tab w:val="right" w:leader="dot" w:pos="8306"/>
        </w:tabs>
      </w:pPr>
      <w:hyperlink w:anchor="_Toc32361" w:history="1">
        <w:r>
          <w:rPr>
            <w:rFonts w:ascii="仿宋" w:eastAsia="仿宋" w:hAnsi="仿宋" w:cs="仿宋" w:hint="eastAsia"/>
            <w:lang w:eastAsia="zh-CN"/>
          </w:rPr>
          <w:t>(五)、招标信息发布</w:t>
        </w:r>
        <w:r>
          <w:tab/>
        </w:r>
        <w:r>
          <w:fldChar w:fldCharType="begin"/>
        </w:r>
        <w:r>
          <w:instrText xml:space="preserve"> PAGEREF _Toc32361 \h </w:instrText>
        </w:r>
        <w:r>
          <w:fldChar w:fldCharType="separate"/>
        </w:r>
        <w:r>
          <w:t>64</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在商业世界中，机遇和挑战并存，创业计划书的目的是为一个全新的企业设定清晰的方向。本计划书旨在描绘一个充满活力和创新的创业项目，专注于解决市场需求和实现可持续的商业成功。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19818"/>
      <w:r>
        <w:rPr>
          <w:rFonts w:ascii="仿宋" w:eastAsia="仿宋" w:hAnsi="仿宋" w:cs="仿宋" w:hint="eastAsia"/>
          <w:sz w:val="28"/>
          <w:lang w:eastAsia="zh-CN"/>
        </w:rPr>
        <w:t>一、建设规模与产品方案</w:t>
      </w:r>
      <w:bookmarkEnd w:id="2"/>
    </w:p>
    <w:p>
      <w:pPr>
        <w:pStyle w:val="Heading2"/>
        <w:rPr>
          <w:rFonts w:ascii="仿宋" w:eastAsia="仿宋" w:hAnsi="仿宋" w:cs="仿宋" w:hint="eastAsia"/>
          <w:lang w:eastAsia="zh-CN"/>
        </w:rPr>
      </w:pPr>
      <w:bookmarkStart w:id="3" w:name="_Toc20310"/>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(一)固定拉杆项目场地规模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该固定拉杆项目总占地面积XX平方米（折合约XX亩），预计场区规划总建筑面积XX平方米。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4" w:name="_Toc266"/>
      <w:r>
        <w:rPr>
          <w:rFonts w:ascii="仿宋" w:eastAsia="仿宋" w:hAnsi="仿宋" w:cs="仿宋" w:hint="eastAsia"/>
          <w:sz w:val="28"/>
          <w:lang w:eastAsia="zh-CN"/>
        </w:rPr>
        <w:t>(二)、产品规划方案及生产纲领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本固定拉杆项目旨在开发和生产具有市场竞争力的固定拉杆产品，满足不同客户群体的需求。产品规划方案如下：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5" w:name="_Toc21680"/>
      <w:r>
        <w:rPr>
          <w:rFonts w:ascii="仿宋" w:eastAsia="仿宋" w:hAnsi="仿宋" w:cs="仿宋" w:hint="eastAsia"/>
          <w:sz w:val="28"/>
          <w:lang w:eastAsia="zh-CN"/>
        </w:rPr>
        <w:t>二、法人治理结构</w:t>
      </w:r>
      <w:bookmarkEnd w:id="5"/>
    </w:p>
    <w:p>
      <w:pPr>
        <w:pStyle w:val="Heading2"/>
        <w:rPr>
          <w:rFonts w:ascii="仿宋" w:eastAsia="仿宋" w:hAnsi="仿宋" w:cs="仿宋" w:hint="eastAsia"/>
          <w:lang w:eastAsia="zh-CN"/>
        </w:rPr>
      </w:pPr>
      <w:bookmarkStart w:id="6" w:name="_Toc12778"/>
      <w:r>
        <w:rPr>
          <w:rFonts w:ascii="仿宋" w:eastAsia="仿宋" w:hAnsi="仿宋" w:cs="仿宋" w:hint="eastAsia"/>
          <w:lang w:eastAsia="zh-CN"/>
        </w:rPr>
        <w:t>(一)、股东权利及义务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7" w:name="_Toc6764"/>
      <w:r>
        <w:rPr>
          <w:rFonts w:ascii="仿宋" w:eastAsia="仿宋" w:hAnsi="仿宋" w:cs="仿宋" w:hint="eastAsia"/>
          <w:sz w:val="28"/>
          <w:lang w:eastAsia="zh-CN"/>
        </w:rPr>
        <w:t>(二)、董事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(8)</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固定拉杆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https://d.book118.com/928041114061006026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固定拉杆相关项目创业计划书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E758C"/>
    <w:rsid w:val="648E75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928041114061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2023-10-26T23:46:00Z</dcterms:created>
  <dcterms:modified xsi:type="dcterms:W3CDTF">2023-10-26T23:47:04Z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CD717279985642CFA674C1E443AF4405_11</vt:lpwstr>
  </property>
  <property fmtid="{D5CDD505-2E9C-101B-9397-08002B2CF9AE}" pid="3" name="KSOProductBuildVer">
    <vt:lpwstr>2052-12.1.0.15712</vt:lpwstr>
  </property>
</Properties>
</file>