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办公照明项目规划设计方案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28" w:history="1">
        <w:r>
          <w:rPr>
            <w:rFonts w:ascii="仿宋" w:eastAsia="仿宋" w:hAnsi="仿宋" w:cs="仿宋" w:hint="eastAsia"/>
            <w:lang w:eastAsia="zh-CN"/>
          </w:rPr>
          <w:t>概论</w:t>
        </w:r>
        <w:r>
          <w:tab/>
        </w:r>
        <w:r>
          <w:fldChar w:fldCharType="begin"/>
        </w:r>
        <w:r>
          <w:instrText xml:space="preserve"> PAGEREF _Toc26928 \h </w:instrText>
        </w:r>
        <w:r>
          <w:fldChar w:fldCharType="separate"/>
        </w:r>
        <w:r>
          <w:t>4</w:t>
        </w:r>
        <w:r>
          <w:fldChar w:fldCharType="end"/>
        </w:r>
      </w:hyperlink>
    </w:p>
    <w:p>
      <w:pPr>
        <w:pStyle w:val="TOC1"/>
        <w:tabs>
          <w:tab w:val="right" w:leader="dot" w:pos="8306"/>
        </w:tabs>
      </w:pPr>
      <w:hyperlink w:anchor="_Toc7646" w:history="1">
        <w:r>
          <w:rPr>
            <w:rFonts w:ascii="仿宋" w:eastAsia="仿宋" w:hAnsi="仿宋" w:cs="仿宋" w:hint="eastAsia"/>
            <w:lang w:eastAsia="zh-CN"/>
          </w:rPr>
          <w:t>一、办公照明项目可持续发展</w:t>
        </w:r>
        <w:r>
          <w:tab/>
        </w:r>
        <w:r>
          <w:fldChar w:fldCharType="begin"/>
        </w:r>
        <w:r>
          <w:instrText xml:space="preserve"> PAGEREF _Toc7646 \h </w:instrText>
        </w:r>
        <w:r>
          <w:fldChar w:fldCharType="separate"/>
        </w:r>
        <w:r>
          <w:t>4</w:t>
        </w:r>
        <w:r>
          <w:fldChar w:fldCharType="end"/>
        </w:r>
      </w:hyperlink>
    </w:p>
    <w:p>
      <w:pPr>
        <w:pStyle w:val="TOC2"/>
        <w:tabs>
          <w:tab w:val="right" w:leader="dot" w:pos="8306"/>
        </w:tabs>
      </w:pPr>
      <w:hyperlink w:anchor="_Toc114" w:history="1">
        <w:r>
          <w:rPr>
            <w:rFonts w:ascii="仿宋" w:eastAsia="仿宋" w:hAnsi="仿宋" w:cs="仿宋" w:hint="eastAsia"/>
            <w:lang w:eastAsia="zh-CN"/>
          </w:rPr>
          <w:t>(一)、可持续战略与实践</w:t>
        </w:r>
        <w:r>
          <w:tab/>
        </w:r>
        <w:r>
          <w:fldChar w:fldCharType="begin"/>
        </w:r>
        <w:r>
          <w:instrText xml:space="preserve"> PAGEREF _Toc114 \h </w:instrText>
        </w:r>
        <w:r>
          <w:fldChar w:fldCharType="separate"/>
        </w:r>
        <w:r>
          <w:t>4</w:t>
        </w:r>
        <w:r>
          <w:fldChar w:fldCharType="end"/>
        </w:r>
      </w:hyperlink>
    </w:p>
    <w:p>
      <w:pPr>
        <w:pStyle w:val="TOC2"/>
        <w:tabs>
          <w:tab w:val="right" w:leader="dot" w:pos="8306"/>
        </w:tabs>
      </w:pPr>
      <w:hyperlink w:anchor="_Toc25547" w:history="1">
        <w:r>
          <w:rPr>
            <w:rFonts w:ascii="仿宋" w:eastAsia="仿宋" w:hAnsi="仿宋" w:cs="仿宋" w:hint="eastAsia"/>
            <w:lang w:eastAsia="zh-CN"/>
          </w:rPr>
          <w:t>(二)、环保与社会责任</w:t>
        </w:r>
        <w:r>
          <w:tab/>
        </w:r>
        <w:r>
          <w:fldChar w:fldCharType="begin"/>
        </w:r>
        <w:r>
          <w:instrText xml:space="preserve"> PAGEREF _Toc25547 \h </w:instrText>
        </w:r>
        <w:r>
          <w:fldChar w:fldCharType="separate"/>
        </w:r>
        <w:r>
          <w:t>5</w:t>
        </w:r>
        <w:r>
          <w:fldChar w:fldCharType="end"/>
        </w:r>
      </w:hyperlink>
    </w:p>
    <w:p>
      <w:pPr>
        <w:pStyle w:val="TOC1"/>
        <w:tabs>
          <w:tab w:val="right" w:leader="dot" w:pos="8306"/>
        </w:tabs>
      </w:pPr>
      <w:hyperlink w:anchor="_Toc12722" w:history="1">
        <w:r>
          <w:rPr>
            <w:rFonts w:ascii="仿宋" w:eastAsia="仿宋" w:hAnsi="仿宋" w:cs="仿宋" w:hint="eastAsia"/>
            <w:lang w:eastAsia="zh-CN"/>
          </w:rPr>
          <w:t>二、市场分析</w:t>
        </w:r>
        <w:r>
          <w:tab/>
        </w:r>
        <w:r>
          <w:fldChar w:fldCharType="begin"/>
        </w:r>
        <w:r>
          <w:instrText xml:space="preserve"> PAGEREF _Toc12722 \h </w:instrText>
        </w:r>
        <w:r>
          <w:fldChar w:fldCharType="separate"/>
        </w:r>
        <w:r>
          <w:t>6</w:t>
        </w:r>
        <w:r>
          <w:fldChar w:fldCharType="end"/>
        </w:r>
      </w:hyperlink>
    </w:p>
    <w:p>
      <w:pPr>
        <w:pStyle w:val="TOC2"/>
        <w:tabs>
          <w:tab w:val="right" w:leader="dot" w:pos="8306"/>
        </w:tabs>
      </w:pPr>
      <w:hyperlink w:anchor="_Toc21655" w:history="1">
        <w:r>
          <w:rPr>
            <w:rFonts w:ascii="仿宋" w:eastAsia="仿宋" w:hAnsi="仿宋" w:cs="仿宋" w:hint="eastAsia"/>
            <w:lang w:eastAsia="zh-CN"/>
          </w:rPr>
          <w:t>(一)、办公照明行业发展前景</w:t>
        </w:r>
        <w:r>
          <w:tab/>
        </w:r>
        <w:r>
          <w:fldChar w:fldCharType="begin"/>
        </w:r>
        <w:r>
          <w:instrText xml:space="preserve"> PAGEREF _Toc21655 \h </w:instrText>
        </w:r>
        <w:r>
          <w:fldChar w:fldCharType="separate"/>
        </w:r>
        <w:r>
          <w:t>6</w:t>
        </w:r>
        <w:r>
          <w:fldChar w:fldCharType="end"/>
        </w:r>
      </w:hyperlink>
    </w:p>
    <w:p>
      <w:pPr>
        <w:pStyle w:val="TOC2"/>
        <w:tabs>
          <w:tab w:val="right" w:leader="dot" w:pos="8306"/>
        </w:tabs>
      </w:pPr>
      <w:hyperlink w:anchor="_Toc10445" w:history="1">
        <w:r>
          <w:rPr>
            <w:rFonts w:ascii="仿宋" w:eastAsia="仿宋" w:hAnsi="仿宋" w:cs="仿宋" w:hint="eastAsia"/>
            <w:lang w:eastAsia="zh-CN"/>
          </w:rPr>
          <w:t>(二)、办公照明产业链分析</w:t>
        </w:r>
        <w:r>
          <w:tab/>
        </w:r>
        <w:r>
          <w:fldChar w:fldCharType="begin"/>
        </w:r>
        <w:r>
          <w:instrText xml:space="preserve"> PAGEREF _Toc10445 \h </w:instrText>
        </w:r>
        <w:r>
          <w:fldChar w:fldCharType="separate"/>
        </w:r>
        <w:r>
          <w:t>7</w:t>
        </w:r>
        <w:r>
          <w:fldChar w:fldCharType="end"/>
        </w:r>
      </w:hyperlink>
    </w:p>
    <w:p>
      <w:pPr>
        <w:pStyle w:val="TOC2"/>
        <w:tabs>
          <w:tab w:val="right" w:leader="dot" w:pos="8306"/>
        </w:tabs>
      </w:pPr>
      <w:hyperlink w:anchor="_Toc3436" w:history="1">
        <w:r>
          <w:rPr>
            <w:rFonts w:ascii="仿宋" w:eastAsia="仿宋" w:hAnsi="仿宋" w:cs="仿宋" w:hint="eastAsia"/>
            <w:lang w:eastAsia="zh-CN"/>
          </w:rPr>
          <w:t>(三)、办公照明项目市场营销</w:t>
        </w:r>
        <w:r>
          <w:tab/>
        </w:r>
        <w:r>
          <w:fldChar w:fldCharType="begin"/>
        </w:r>
        <w:r>
          <w:instrText xml:space="preserve"> PAGEREF _Toc3436 \h </w:instrText>
        </w:r>
        <w:r>
          <w:fldChar w:fldCharType="separate"/>
        </w:r>
        <w:r>
          <w:t>8</w:t>
        </w:r>
        <w:r>
          <w:fldChar w:fldCharType="end"/>
        </w:r>
      </w:hyperlink>
    </w:p>
    <w:p>
      <w:pPr>
        <w:pStyle w:val="TOC2"/>
        <w:tabs>
          <w:tab w:val="right" w:leader="dot" w:pos="8306"/>
        </w:tabs>
      </w:pPr>
      <w:hyperlink w:anchor="_Toc13310" w:history="1">
        <w:r>
          <w:rPr>
            <w:rFonts w:ascii="仿宋" w:eastAsia="仿宋" w:hAnsi="仿宋" w:cs="仿宋" w:hint="eastAsia"/>
            <w:lang w:eastAsia="zh-CN"/>
          </w:rPr>
          <w:t>(四)、办公照明行业发展特点</w:t>
        </w:r>
        <w:r>
          <w:tab/>
        </w:r>
        <w:r>
          <w:fldChar w:fldCharType="begin"/>
        </w:r>
        <w:r>
          <w:instrText xml:space="preserve"> PAGEREF _Toc13310 \h </w:instrText>
        </w:r>
        <w:r>
          <w:fldChar w:fldCharType="separate"/>
        </w:r>
        <w:r>
          <w:t>9</w:t>
        </w:r>
        <w:r>
          <w:fldChar w:fldCharType="end"/>
        </w:r>
      </w:hyperlink>
    </w:p>
    <w:p>
      <w:pPr>
        <w:pStyle w:val="TOC1"/>
        <w:tabs>
          <w:tab w:val="right" w:leader="dot" w:pos="8306"/>
        </w:tabs>
      </w:pPr>
      <w:hyperlink w:anchor="_Toc6760" w:history="1">
        <w:r>
          <w:rPr>
            <w:rFonts w:ascii="仿宋" w:eastAsia="仿宋" w:hAnsi="仿宋" w:cs="仿宋" w:hint="eastAsia"/>
            <w:lang w:eastAsia="zh-CN"/>
          </w:rPr>
          <w:t>三、事故原因分析及事故后果预测</w:t>
        </w:r>
        <w:r>
          <w:tab/>
        </w:r>
        <w:r>
          <w:fldChar w:fldCharType="begin"/>
        </w:r>
        <w:r>
          <w:instrText xml:space="preserve"> PAGEREF _Toc6760 \h </w:instrText>
        </w:r>
        <w:r>
          <w:fldChar w:fldCharType="separate"/>
        </w:r>
        <w:r>
          <w:t>11</w:t>
        </w:r>
        <w:r>
          <w:fldChar w:fldCharType="end"/>
        </w:r>
      </w:hyperlink>
    </w:p>
    <w:p>
      <w:pPr>
        <w:pStyle w:val="TOC2"/>
        <w:tabs>
          <w:tab w:val="right" w:leader="dot" w:pos="8306"/>
        </w:tabs>
      </w:pPr>
      <w:hyperlink w:anchor="_Toc4723" w:history="1">
        <w:r>
          <w:rPr>
            <w:rFonts w:ascii="仿宋" w:eastAsia="仿宋" w:hAnsi="仿宋" w:cs="仿宋" w:hint="eastAsia"/>
            <w:lang w:eastAsia="zh-CN"/>
          </w:rPr>
          <w:t>(一)、事故案例及原因分析</w:t>
        </w:r>
        <w:r>
          <w:tab/>
        </w:r>
        <w:r>
          <w:fldChar w:fldCharType="begin"/>
        </w:r>
        <w:r>
          <w:instrText xml:space="preserve"> PAGEREF _Toc4723 \h </w:instrText>
        </w:r>
        <w:r>
          <w:fldChar w:fldCharType="separate"/>
        </w:r>
        <w:r>
          <w:t>11</w:t>
        </w:r>
        <w:r>
          <w:fldChar w:fldCharType="end"/>
        </w:r>
      </w:hyperlink>
    </w:p>
    <w:p>
      <w:pPr>
        <w:pStyle w:val="TOC2"/>
        <w:tabs>
          <w:tab w:val="right" w:leader="dot" w:pos="8306"/>
        </w:tabs>
      </w:pPr>
      <w:hyperlink w:anchor="_Toc15212" w:history="1">
        <w:r>
          <w:rPr>
            <w:rFonts w:ascii="仿宋" w:eastAsia="仿宋" w:hAnsi="仿宋" w:cs="仿宋" w:hint="eastAsia"/>
            <w:lang w:eastAsia="zh-CN"/>
          </w:rPr>
          <w:t>(二)、事故后果预测</w:t>
        </w:r>
        <w:r>
          <w:tab/>
        </w:r>
        <w:r>
          <w:fldChar w:fldCharType="begin"/>
        </w:r>
        <w:r>
          <w:instrText xml:space="preserve"> PAGEREF _Toc15212 \h </w:instrText>
        </w:r>
        <w:r>
          <w:fldChar w:fldCharType="separate"/>
        </w:r>
        <w:r>
          <w:t>11</w:t>
        </w:r>
        <w:r>
          <w:fldChar w:fldCharType="end"/>
        </w:r>
      </w:hyperlink>
    </w:p>
    <w:p>
      <w:pPr>
        <w:pStyle w:val="TOC1"/>
        <w:tabs>
          <w:tab w:val="right" w:leader="dot" w:pos="8306"/>
        </w:tabs>
      </w:pPr>
      <w:hyperlink w:anchor="_Toc5225" w:history="1">
        <w:r>
          <w:rPr>
            <w:rFonts w:ascii="仿宋" w:eastAsia="仿宋" w:hAnsi="仿宋" w:cs="仿宋" w:hint="eastAsia"/>
            <w:lang w:eastAsia="zh-CN"/>
          </w:rPr>
          <w:t>四、办公照明项目工程设计研究</w:t>
        </w:r>
        <w:r>
          <w:tab/>
        </w:r>
        <w:r>
          <w:fldChar w:fldCharType="begin"/>
        </w:r>
        <w:r>
          <w:instrText xml:space="preserve"> PAGEREF _Toc5225 \h </w:instrText>
        </w:r>
        <w:r>
          <w:fldChar w:fldCharType="separate"/>
        </w:r>
        <w:r>
          <w:t>13</w:t>
        </w:r>
        <w:r>
          <w:fldChar w:fldCharType="end"/>
        </w:r>
      </w:hyperlink>
    </w:p>
    <w:p>
      <w:pPr>
        <w:pStyle w:val="TOC2"/>
        <w:tabs>
          <w:tab w:val="right" w:leader="dot" w:pos="8306"/>
        </w:tabs>
      </w:pPr>
      <w:hyperlink w:anchor="_Toc14377" w:history="1">
        <w:r>
          <w:rPr>
            <w:rFonts w:ascii="仿宋" w:eastAsia="仿宋" w:hAnsi="仿宋" w:cs="仿宋" w:hint="eastAsia"/>
            <w:lang w:eastAsia="zh-CN"/>
          </w:rPr>
          <w:t>(一)、建筑工程设计原则</w:t>
        </w:r>
        <w:r>
          <w:tab/>
        </w:r>
        <w:r>
          <w:fldChar w:fldCharType="begin"/>
        </w:r>
        <w:r>
          <w:instrText xml:space="preserve"> PAGEREF _Toc14377 \h </w:instrText>
        </w:r>
        <w:r>
          <w:fldChar w:fldCharType="separate"/>
        </w:r>
        <w:r>
          <w:t>13</w:t>
        </w:r>
        <w:r>
          <w:fldChar w:fldCharType="end"/>
        </w:r>
      </w:hyperlink>
    </w:p>
    <w:p>
      <w:pPr>
        <w:pStyle w:val="TOC2"/>
        <w:tabs>
          <w:tab w:val="right" w:leader="dot" w:pos="8306"/>
        </w:tabs>
      </w:pPr>
      <w:hyperlink w:anchor="_Toc369" w:history="1">
        <w:r>
          <w:rPr>
            <w:rFonts w:ascii="仿宋" w:eastAsia="仿宋" w:hAnsi="仿宋" w:cs="仿宋" w:hint="eastAsia"/>
            <w:lang w:eastAsia="zh-CN"/>
          </w:rPr>
          <w:t>(二)、办公照明项目工程建设标准规范</w:t>
        </w:r>
        <w:r>
          <w:tab/>
        </w:r>
        <w:r>
          <w:fldChar w:fldCharType="begin"/>
        </w:r>
        <w:r>
          <w:instrText xml:space="preserve"> PAGEREF _Toc369 \h </w:instrText>
        </w:r>
        <w:r>
          <w:fldChar w:fldCharType="separate"/>
        </w:r>
        <w:r>
          <w:t>14</w:t>
        </w:r>
        <w:r>
          <w:fldChar w:fldCharType="end"/>
        </w:r>
      </w:hyperlink>
    </w:p>
    <w:p>
      <w:pPr>
        <w:pStyle w:val="TOC2"/>
        <w:tabs>
          <w:tab w:val="right" w:leader="dot" w:pos="8306"/>
        </w:tabs>
      </w:pPr>
      <w:hyperlink w:anchor="_Toc1525" w:history="1">
        <w:r>
          <w:rPr>
            <w:rFonts w:ascii="仿宋" w:eastAsia="仿宋" w:hAnsi="仿宋" w:cs="仿宋" w:hint="eastAsia"/>
            <w:lang w:eastAsia="zh-CN"/>
          </w:rPr>
          <w:t>(三)、办公照明项目总平面设计要求</w:t>
        </w:r>
        <w:r>
          <w:tab/>
        </w:r>
        <w:r>
          <w:fldChar w:fldCharType="begin"/>
        </w:r>
        <w:r>
          <w:instrText xml:space="preserve"> PAGEREF _Toc1525 \h </w:instrText>
        </w:r>
        <w:r>
          <w:fldChar w:fldCharType="separate"/>
        </w:r>
        <w:r>
          <w:t>15</w:t>
        </w:r>
        <w:r>
          <w:fldChar w:fldCharType="end"/>
        </w:r>
      </w:hyperlink>
    </w:p>
    <w:p>
      <w:pPr>
        <w:pStyle w:val="TOC2"/>
        <w:tabs>
          <w:tab w:val="right" w:leader="dot" w:pos="8306"/>
        </w:tabs>
      </w:pPr>
      <w:hyperlink w:anchor="_Toc7557" w:history="1">
        <w:r>
          <w:rPr>
            <w:rFonts w:ascii="仿宋" w:eastAsia="仿宋" w:hAnsi="仿宋" w:cs="仿宋" w:hint="eastAsia"/>
            <w:lang w:eastAsia="zh-CN"/>
          </w:rPr>
          <w:t>(四)、建筑设计规范和标准</w:t>
        </w:r>
        <w:r>
          <w:tab/>
        </w:r>
        <w:r>
          <w:fldChar w:fldCharType="begin"/>
        </w:r>
        <w:r>
          <w:instrText xml:space="preserve"> PAGEREF _Toc7557 \h </w:instrText>
        </w:r>
        <w:r>
          <w:fldChar w:fldCharType="separate"/>
        </w:r>
        <w:r>
          <w:t>15</w:t>
        </w:r>
        <w:r>
          <w:fldChar w:fldCharType="end"/>
        </w:r>
      </w:hyperlink>
    </w:p>
    <w:p>
      <w:pPr>
        <w:pStyle w:val="TOC2"/>
        <w:tabs>
          <w:tab w:val="right" w:leader="dot" w:pos="8306"/>
        </w:tabs>
      </w:pPr>
      <w:hyperlink w:anchor="_Toc21742" w:history="1">
        <w:r>
          <w:rPr>
            <w:rFonts w:ascii="仿宋" w:eastAsia="仿宋" w:hAnsi="仿宋" w:cs="仿宋" w:hint="eastAsia"/>
            <w:lang w:eastAsia="zh-CN"/>
          </w:rPr>
          <w:t>(五)、土建工程设计年限及安全等级</w:t>
        </w:r>
        <w:r>
          <w:tab/>
        </w:r>
        <w:r>
          <w:fldChar w:fldCharType="begin"/>
        </w:r>
        <w:r>
          <w:instrText xml:space="preserve"> PAGEREF _Toc21742 \h </w:instrText>
        </w:r>
        <w:r>
          <w:fldChar w:fldCharType="separate"/>
        </w:r>
        <w:r>
          <w:t>17</w:t>
        </w:r>
        <w:r>
          <w:fldChar w:fldCharType="end"/>
        </w:r>
      </w:hyperlink>
    </w:p>
    <w:p>
      <w:pPr>
        <w:pStyle w:val="TOC2"/>
        <w:tabs>
          <w:tab w:val="right" w:leader="dot" w:pos="8306"/>
        </w:tabs>
      </w:pPr>
      <w:hyperlink w:anchor="_Toc11286" w:history="1">
        <w:r>
          <w:rPr>
            <w:rFonts w:ascii="仿宋" w:eastAsia="仿宋" w:hAnsi="仿宋" w:cs="仿宋" w:hint="eastAsia"/>
            <w:lang w:eastAsia="zh-CN"/>
          </w:rPr>
          <w:t>(六)、建筑工程设计总体要求</w:t>
        </w:r>
        <w:r>
          <w:tab/>
        </w:r>
        <w:r>
          <w:fldChar w:fldCharType="begin"/>
        </w:r>
        <w:r>
          <w:instrText xml:space="preserve"> PAGEREF _Toc11286 \h </w:instrText>
        </w:r>
        <w:r>
          <w:fldChar w:fldCharType="separate"/>
        </w:r>
        <w:r>
          <w:t>17</w:t>
        </w:r>
        <w:r>
          <w:fldChar w:fldCharType="end"/>
        </w:r>
      </w:hyperlink>
    </w:p>
    <w:p>
      <w:pPr>
        <w:pStyle w:val="TOC2"/>
        <w:tabs>
          <w:tab w:val="right" w:leader="dot" w:pos="8306"/>
        </w:tabs>
      </w:pPr>
      <w:hyperlink w:anchor="_Toc1898" w:history="1">
        <w:r>
          <w:rPr>
            <w:rFonts w:ascii="仿宋" w:eastAsia="仿宋" w:hAnsi="仿宋" w:cs="仿宋" w:hint="eastAsia"/>
            <w:lang w:eastAsia="zh-CN"/>
          </w:rPr>
          <w:t>(七)、土建工程建设指标</w:t>
        </w:r>
        <w:r>
          <w:tab/>
        </w:r>
        <w:r>
          <w:fldChar w:fldCharType="begin"/>
        </w:r>
        <w:r>
          <w:instrText xml:space="preserve"> PAGEREF _Toc1898 \h </w:instrText>
        </w:r>
        <w:r>
          <w:fldChar w:fldCharType="separate"/>
        </w:r>
        <w:r>
          <w:t>19</w:t>
        </w:r>
        <w:r>
          <w:fldChar w:fldCharType="end"/>
        </w:r>
      </w:hyperlink>
    </w:p>
    <w:p>
      <w:pPr>
        <w:pStyle w:val="TOC1"/>
        <w:tabs>
          <w:tab w:val="right" w:leader="dot" w:pos="8306"/>
        </w:tabs>
      </w:pPr>
      <w:hyperlink w:anchor="_Toc2106" w:history="1">
        <w:r>
          <w:rPr>
            <w:rFonts w:ascii="仿宋" w:eastAsia="仿宋" w:hAnsi="仿宋" w:cs="仿宋" w:hint="eastAsia"/>
            <w:lang w:eastAsia="zh-CN"/>
          </w:rPr>
          <w:t>五、员工福利与培训</w:t>
        </w:r>
        <w:r>
          <w:tab/>
        </w:r>
        <w:r>
          <w:fldChar w:fldCharType="begin"/>
        </w:r>
        <w:r>
          <w:instrText xml:space="preserve"> PAGEREF _Toc2106 \h </w:instrText>
        </w:r>
        <w:r>
          <w:fldChar w:fldCharType="separate"/>
        </w:r>
        <w:r>
          <w:t>19</w:t>
        </w:r>
        <w:r>
          <w:fldChar w:fldCharType="end"/>
        </w:r>
      </w:hyperlink>
    </w:p>
    <w:p>
      <w:pPr>
        <w:pStyle w:val="TOC2"/>
        <w:tabs>
          <w:tab w:val="right" w:leader="dot" w:pos="8306"/>
        </w:tabs>
      </w:pPr>
      <w:hyperlink w:anchor="_Toc28112" w:history="1">
        <w:r>
          <w:rPr>
            <w:rFonts w:ascii="仿宋" w:eastAsia="仿宋" w:hAnsi="仿宋" w:cs="仿宋" w:hint="eastAsia"/>
            <w:lang w:eastAsia="zh-CN"/>
          </w:rPr>
          <w:t>(一)、员工福利计划</w:t>
        </w:r>
        <w:r>
          <w:tab/>
        </w:r>
        <w:r>
          <w:fldChar w:fldCharType="begin"/>
        </w:r>
        <w:r>
          <w:instrText xml:space="preserve"> PAGEREF _Toc28112 \h </w:instrText>
        </w:r>
        <w:r>
          <w:fldChar w:fldCharType="separate"/>
        </w:r>
        <w:r>
          <w:t>19</w:t>
        </w:r>
        <w:r>
          <w:fldChar w:fldCharType="end"/>
        </w:r>
      </w:hyperlink>
    </w:p>
    <w:p>
      <w:pPr>
        <w:pStyle w:val="TOC2"/>
        <w:tabs>
          <w:tab w:val="right" w:leader="dot" w:pos="8306"/>
        </w:tabs>
      </w:pPr>
      <w:hyperlink w:anchor="_Toc25511" w:history="1">
        <w:r>
          <w:rPr>
            <w:rFonts w:ascii="仿宋" w:eastAsia="仿宋" w:hAnsi="仿宋" w:cs="仿宋" w:hint="eastAsia"/>
            <w:lang w:eastAsia="zh-CN"/>
          </w:rPr>
          <w:t>(二)、职业培训与发展</w:t>
        </w:r>
        <w:r>
          <w:tab/>
        </w:r>
        <w:r>
          <w:fldChar w:fldCharType="begin"/>
        </w:r>
        <w:r>
          <w:instrText xml:space="preserve"> PAGEREF _Toc25511 \h </w:instrText>
        </w:r>
        <w:r>
          <w:fldChar w:fldCharType="separate"/>
        </w:r>
        <w:r>
          <w:t>20</w:t>
        </w:r>
        <w:r>
          <w:fldChar w:fldCharType="end"/>
        </w:r>
      </w:hyperlink>
    </w:p>
    <w:p>
      <w:pPr>
        <w:pStyle w:val="TOC2"/>
        <w:tabs>
          <w:tab w:val="right" w:leader="dot" w:pos="8306"/>
        </w:tabs>
      </w:pPr>
      <w:hyperlink w:anchor="_Toc12875" w:history="1">
        <w:r>
          <w:rPr>
            <w:rFonts w:ascii="仿宋" w:eastAsia="仿宋" w:hAnsi="仿宋" w:cs="仿宋" w:hint="eastAsia"/>
            <w:lang w:eastAsia="zh-CN"/>
          </w:rPr>
          <w:t>(三)、员工满意度调查与改进</w:t>
        </w:r>
        <w:r>
          <w:tab/>
        </w:r>
        <w:r>
          <w:fldChar w:fldCharType="begin"/>
        </w:r>
        <w:r>
          <w:instrText xml:space="preserve"> PAGEREF _Toc12875 \h </w:instrText>
        </w:r>
        <w:r>
          <w:fldChar w:fldCharType="separate"/>
        </w:r>
        <w:r>
          <w:t>21</w:t>
        </w:r>
        <w:r>
          <w:fldChar w:fldCharType="end"/>
        </w:r>
      </w:hyperlink>
    </w:p>
    <w:p>
      <w:pPr>
        <w:pStyle w:val="TOC1"/>
        <w:tabs>
          <w:tab w:val="right" w:leader="dot" w:pos="8306"/>
        </w:tabs>
      </w:pPr>
      <w:hyperlink w:anchor="_Toc2585" w:history="1">
        <w:r>
          <w:rPr>
            <w:rFonts w:ascii="仿宋" w:eastAsia="仿宋" w:hAnsi="仿宋" w:cs="仿宋" w:hint="eastAsia"/>
            <w:lang w:eastAsia="zh-CN"/>
          </w:rPr>
          <w:t>六、办公照明人力资源管理策略</w:t>
        </w:r>
        <w:r>
          <w:tab/>
        </w:r>
        <w:r>
          <w:fldChar w:fldCharType="begin"/>
        </w:r>
        <w:r>
          <w:instrText xml:space="preserve"> PAGEREF _Toc2585 \h </w:instrText>
        </w:r>
        <w:r>
          <w:fldChar w:fldCharType="separate"/>
        </w:r>
        <w:r>
          <w:t>22</w:t>
        </w:r>
        <w:r>
          <w:fldChar w:fldCharType="end"/>
        </w:r>
      </w:hyperlink>
    </w:p>
    <w:p>
      <w:pPr>
        <w:pStyle w:val="TOC2"/>
        <w:tabs>
          <w:tab w:val="right" w:leader="dot" w:pos="8306"/>
        </w:tabs>
      </w:pPr>
      <w:hyperlink w:anchor="_Toc31473" w:history="1">
        <w:r>
          <w:rPr>
            <w:rFonts w:ascii="仿宋" w:eastAsia="仿宋" w:hAnsi="仿宋" w:cs="仿宋" w:hint="eastAsia"/>
            <w:lang w:eastAsia="zh-CN"/>
          </w:rPr>
          <w:t>(一)、办公照明劳动关系管理</w:t>
        </w:r>
        <w:r>
          <w:tab/>
        </w:r>
        <w:r>
          <w:fldChar w:fldCharType="begin"/>
        </w:r>
        <w:r>
          <w:instrText xml:space="preserve"> PAGEREF _Toc31473 \h </w:instrText>
        </w:r>
        <w:r>
          <w:fldChar w:fldCharType="separate"/>
        </w:r>
        <w:r>
          <w:t>22</w:t>
        </w:r>
        <w:r>
          <w:fldChar w:fldCharType="end"/>
        </w:r>
      </w:hyperlink>
    </w:p>
    <w:p>
      <w:pPr>
        <w:pStyle w:val="TOC2"/>
        <w:tabs>
          <w:tab w:val="right" w:leader="dot" w:pos="8306"/>
        </w:tabs>
      </w:pPr>
      <w:hyperlink w:anchor="_Toc13652" w:history="1">
        <w:r>
          <w:rPr>
            <w:rFonts w:ascii="仿宋" w:eastAsia="仿宋" w:hAnsi="仿宋" w:cs="仿宋" w:hint="eastAsia"/>
            <w:lang w:eastAsia="zh-CN"/>
          </w:rPr>
          <w:t>(二)、办公照明人力资源管理原则</w:t>
        </w:r>
        <w:r>
          <w:tab/>
        </w:r>
        <w:r>
          <w:fldChar w:fldCharType="begin"/>
        </w:r>
        <w:r>
          <w:instrText xml:space="preserve"> PAGEREF _Toc13652 \h </w:instrText>
        </w:r>
        <w:r>
          <w:fldChar w:fldCharType="separate"/>
        </w:r>
        <w:r>
          <w:t>23</w:t>
        </w:r>
        <w:r>
          <w:fldChar w:fldCharType="end"/>
        </w:r>
      </w:hyperlink>
    </w:p>
    <w:p>
      <w:pPr>
        <w:pStyle w:val="TOC2"/>
        <w:tabs>
          <w:tab w:val="right" w:leader="dot" w:pos="8306"/>
        </w:tabs>
      </w:pPr>
      <w:hyperlink w:anchor="_Toc15961" w:history="1">
        <w:r>
          <w:rPr>
            <w:rFonts w:ascii="仿宋" w:eastAsia="仿宋" w:hAnsi="仿宋" w:cs="仿宋" w:hint="eastAsia"/>
            <w:lang w:eastAsia="zh-CN"/>
          </w:rPr>
          <w:t>(三)、办公照明人员配置方案</w:t>
        </w:r>
        <w:r>
          <w:tab/>
        </w:r>
        <w:r>
          <w:fldChar w:fldCharType="begin"/>
        </w:r>
        <w:r>
          <w:instrText xml:space="preserve"> PAGEREF _Toc15961 \h </w:instrText>
        </w:r>
        <w:r>
          <w:fldChar w:fldCharType="separate"/>
        </w:r>
        <w:r>
          <w:t>26</w:t>
        </w:r>
        <w:r>
          <w:fldChar w:fldCharType="end"/>
        </w:r>
      </w:hyperlink>
    </w:p>
    <w:p>
      <w:pPr>
        <w:pStyle w:val="TOC2"/>
        <w:tabs>
          <w:tab w:val="right" w:leader="dot" w:pos="8306"/>
        </w:tabs>
      </w:pPr>
      <w:hyperlink w:anchor="_Toc7660" w:history="1">
        <w:r>
          <w:rPr>
            <w:rFonts w:ascii="仿宋" w:eastAsia="仿宋" w:hAnsi="仿宋" w:cs="仿宋" w:hint="eastAsia"/>
            <w:lang w:eastAsia="zh-CN"/>
          </w:rPr>
          <w:t>(四)、办公照明员工招聘方案</w:t>
        </w:r>
        <w:r>
          <w:tab/>
        </w:r>
        <w:r>
          <w:fldChar w:fldCharType="begin"/>
        </w:r>
        <w:r>
          <w:instrText xml:space="preserve"> PAGEREF _Toc7660 \h </w:instrText>
        </w:r>
        <w:r>
          <w:fldChar w:fldCharType="separate"/>
        </w:r>
        <w:r>
          <w:t>28</w:t>
        </w:r>
        <w:r>
          <w:fldChar w:fldCharType="end"/>
        </w:r>
      </w:hyperlink>
    </w:p>
    <w:p>
      <w:pPr>
        <w:pStyle w:val="TOC2"/>
        <w:tabs>
          <w:tab w:val="right" w:leader="dot" w:pos="8306"/>
        </w:tabs>
      </w:pPr>
      <w:hyperlink w:anchor="_Toc26042" w:history="1">
        <w:r>
          <w:rPr>
            <w:rFonts w:ascii="仿宋" w:eastAsia="仿宋" w:hAnsi="仿宋" w:cs="仿宋" w:hint="eastAsia"/>
            <w:lang w:eastAsia="zh-CN"/>
          </w:rPr>
          <w:t>(五)、办公照明绩效和薪酬管理方案</w:t>
        </w:r>
        <w:r>
          <w:tab/>
        </w:r>
        <w:r>
          <w:fldChar w:fldCharType="begin"/>
        </w:r>
        <w:r>
          <w:instrText xml:space="preserve"> PAGEREF _Toc26042 \h </w:instrText>
        </w:r>
        <w:r>
          <w:fldChar w:fldCharType="separate"/>
        </w:r>
        <w:r>
          <w:t>29</w:t>
        </w:r>
        <w:r>
          <w:fldChar w:fldCharType="end"/>
        </w:r>
      </w:hyperlink>
    </w:p>
    <w:p>
      <w:pPr>
        <w:pStyle w:val="TOC2"/>
        <w:tabs>
          <w:tab w:val="right" w:leader="dot" w:pos="8306"/>
        </w:tabs>
      </w:pPr>
      <w:hyperlink w:anchor="_Toc5995" w:history="1">
        <w:r>
          <w:rPr>
            <w:rFonts w:ascii="仿宋" w:eastAsia="仿宋" w:hAnsi="仿宋" w:cs="仿宋" w:hint="eastAsia"/>
            <w:lang w:eastAsia="zh-CN"/>
          </w:rPr>
          <w:t>(六)、办公照明员工福利管理方案</w:t>
        </w:r>
        <w:r>
          <w:tab/>
        </w:r>
        <w:r>
          <w:fldChar w:fldCharType="begin"/>
        </w:r>
        <w:r>
          <w:instrText xml:space="preserve"> PAGEREF _Toc5995 \h </w:instrText>
        </w:r>
        <w:r>
          <w:fldChar w:fldCharType="separate"/>
        </w:r>
        <w:r>
          <w:t>31</w:t>
        </w:r>
        <w:r>
          <w:fldChar w:fldCharType="end"/>
        </w:r>
      </w:hyperlink>
    </w:p>
    <w:p>
      <w:pPr>
        <w:pStyle w:val="TOC1"/>
        <w:tabs>
          <w:tab w:val="right" w:leader="dot" w:pos="8306"/>
        </w:tabs>
      </w:pPr>
      <w:hyperlink w:anchor="_Toc28923" w:history="1">
        <w:r>
          <w:rPr>
            <w:rFonts w:ascii="仿宋" w:eastAsia="仿宋" w:hAnsi="仿宋" w:cs="仿宋" w:hint="eastAsia"/>
            <w:lang w:eastAsia="zh-CN"/>
          </w:rPr>
          <w:t>七、办公照明项目建设主要内容和规模</w:t>
        </w:r>
        <w:r>
          <w:tab/>
        </w:r>
        <w:r>
          <w:fldChar w:fldCharType="begin"/>
        </w:r>
        <w:r>
          <w:instrText xml:space="preserve"> PAGEREF _Toc28923 \h </w:instrText>
        </w:r>
        <w:r>
          <w:fldChar w:fldCharType="separate"/>
        </w:r>
        <w:r>
          <w:t>32</w:t>
        </w:r>
        <w:r>
          <w:fldChar w:fldCharType="end"/>
        </w:r>
      </w:hyperlink>
    </w:p>
    <w:p>
      <w:pPr>
        <w:pStyle w:val="TOC2"/>
        <w:tabs>
          <w:tab w:val="right" w:leader="dot" w:pos="8306"/>
        </w:tabs>
      </w:pPr>
      <w:hyperlink w:anchor="_Toc14994" w:history="1">
        <w:r>
          <w:rPr>
            <w:rFonts w:ascii="仿宋" w:eastAsia="仿宋" w:hAnsi="仿宋" w:cs="仿宋" w:hint="eastAsia"/>
            <w:lang w:eastAsia="zh-CN"/>
          </w:rPr>
          <w:t>(一)、用地规模</w:t>
        </w:r>
        <w:r>
          <w:tab/>
        </w:r>
        <w:r>
          <w:fldChar w:fldCharType="begin"/>
        </w:r>
        <w:r>
          <w:instrText xml:space="preserve"> PAGEREF _Toc14994 \h </w:instrText>
        </w:r>
        <w:r>
          <w:fldChar w:fldCharType="separate"/>
        </w:r>
        <w:r>
          <w:t>32</w:t>
        </w:r>
        <w:r>
          <w:fldChar w:fldCharType="end"/>
        </w:r>
      </w:hyperlink>
    </w:p>
    <w:p>
      <w:pPr>
        <w:pStyle w:val="TOC2"/>
        <w:tabs>
          <w:tab w:val="right" w:leader="dot" w:pos="8306"/>
        </w:tabs>
      </w:pPr>
      <w:hyperlink w:anchor="_Toc13415" w:history="1">
        <w:r>
          <w:rPr>
            <w:rFonts w:ascii="仿宋" w:eastAsia="仿宋" w:hAnsi="仿宋" w:cs="仿宋" w:hint="eastAsia"/>
            <w:lang w:eastAsia="zh-CN"/>
          </w:rPr>
          <w:t>(二)、设备购置</w:t>
        </w:r>
        <w:r>
          <w:tab/>
        </w:r>
        <w:r>
          <w:fldChar w:fldCharType="begin"/>
        </w:r>
        <w:r>
          <w:instrText xml:space="preserve"> PAGEREF _Toc13415 \h </w:instrText>
        </w:r>
        <w:r>
          <w:fldChar w:fldCharType="separate"/>
        </w:r>
        <w:r>
          <w:t>34</w:t>
        </w:r>
        <w:r>
          <w:fldChar w:fldCharType="end"/>
        </w:r>
      </w:hyperlink>
    </w:p>
    <w:p>
      <w:pPr>
        <w:pStyle w:val="TOC2"/>
        <w:tabs>
          <w:tab w:val="right" w:leader="dot" w:pos="8306"/>
        </w:tabs>
      </w:pPr>
      <w:hyperlink w:anchor="_Toc30412" w:history="1">
        <w:r>
          <w:rPr>
            <w:rFonts w:ascii="仿宋" w:eastAsia="仿宋" w:hAnsi="仿宋" w:cs="仿宋" w:hint="eastAsia"/>
            <w:lang w:eastAsia="zh-CN"/>
          </w:rPr>
          <w:t>(三)、产值规模</w:t>
        </w:r>
        <w:r>
          <w:tab/>
        </w:r>
        <w:r>
          <w:fldChar w:fldCharType="begin"/>
        </w:r>
        <w:r>
          <w:instrText xml:space="preserve"> PAGEREF _Toc30412 \h </w:instrText>
        </w:r>
        <w:r>
          <w:fldChar w:fldCharType="separate"/>
        </w:r>
        <w:r>
          <w:t>34</w:t>
        </w:r>
        <w:r>
          <w:fldChar w:fldCharType="end"/>
        </w:r>
      </w:hyperlink>
    </w:p>
    <w:p>
      <w:pPr>
        <w:pStyle w:val="TOC2"/>
        <w:tabs>
          <w:tab w:val="right" w:leader="dot" w:pos="8306"/>
        </w:tabs>
      </w:pPr>
      <w:hyperlink w:anchor="_Toc17633" w:history="1">
        <w:r>
          <w:rPr>
            <w:rFonts w:ascii="仿宋" w:eastAsia="仿宋" w:hAnsi="仿宋" w:cs="仿宋" w:hint="eastAsia"/>
            <w:lang w:eastAsia="zh-CN"/>
          </w:rPr>
          <w:t>(四)、产品规划方案及生产纲领</w:t>
        </w:r>
        <w:r>
          <w:tab/>
        </w:r>
        <w:r>
          <w:fldChar w:fldCharType="begin"/>
        </w:r>
        <w:r>
          <w:instrText xml:space="preserve"> PAGEREF _Toc17633 \h </w:instrText>
        </w:r>
        <w:r>
          <w:fldChar w:fldCharType="separate"/>
        </w:r>
        <w:r>
          <w:t>34</w:t>
        </w:r>
        <w:r>
          <w:fldChar w:fldCharType="end"/>
        </w:r>
      </w:hyperlink>
    </w:p>
    <w:p>
      <w:pPr>
        <w:pStyle w:val="TOC1"/>
        <w:tabs>
          <w:tab w:val="right" w:leader="dot" w:pos="8306"/>
        </w:tabs>
      </w:pPr>
      <w:hyperlink w:anchor="_Toc27658" w:history="1">
        <w:r>
          <w:rPr>
            <w:rFonts w:ascii="仿宋" w:eastAsia="仿宋" w:hAnsi="仿宋" w:cs="仿宋" w:hint="eastAsia"/>
            <w:lang w:eastAsia="zh-CN"/>
          </w:rPr>
          <w:t>八、投资方案分析</w:t>
        </w:r>
        <w:r>
          <w:tab/>
        </w:r>
        <w:r>
          <w:fldChar w:fldCharType="begin"/>
        </w:r>
        <w:r>
          <w:instrText xml:space="preserve"> PAGEREF _Toc27658 \h </w:instrText>
        </w:r>
        <w:r>
          <w:fldChar w:fldCharType="separate"/>
        </w:r>
        <w:r>
          <w:t>36</w:t>
        </w:r>
        <w:r>
          <w:fldChar w:fldCharType="end"/>
        </w:r>
      </w:hyperlink>
    </w:p>
    <w:p>
      <w:pPr>
        <w:pStyle w:val="TOC2"/>
        <w:tabs>
          <w:tab w:val="right" w:leader="dot" w:pos="8306"/>
        </w:tabs>
      </w:pPr>
      <w:hyperlink w:anchor="_Toc3782" w:history="1">
        <w:r>
          <w:rPr>
            <w:rFonts w:ascii="仿宋" w:eastAsia="仿宋" w:hAnsi="仿宋" w:cs="仿宋" w:hint="eastAsia"/>
            <w:lang w:eastAsia="zh-CN"/>
          </w:rPr>
          <w:t>(一)、编制说明</w:t>
        </w:r>
        <w:r>
          <w:tab/>
        </w:r>
        <w:r>
          <w:fldChar w:fldCharType="begin"/>
        </w:r>
        <w:r>
          <w:instrText xml:space="preserve"> PAGEREF _Toc3782 \h </w:instrText>
        </w:r>
        <w:r>
          <w:fldChar w:fldCharType="separate"/>
        </w:r>
        <w:r>
          <w:t>36</w:t>
        </w:r>
        <w:r>
          <w:fldChar w:fldCharType="end"/>
        </w:r>
      </w:hyperlink>
    </w:p>
    <w:p>
      <w:pPr>
        <w:pStyle w:val="TOC2"/>
        <w:tabs>
          <w:tab w:val="right" w:leader="dot" w:pos="8306"/>
        </w:tabs>
      </w:pPr>
      <w:hyperlink w:anchor="_Toc14493" w:history="1">
        <w:r>
          <w:rPr>
            <w:rFonts w:ascii="仿宋" w:eastAsia="仿宋" w:hAnsi="仿宋" w:cs="仿宋" w:hint="eastAsia"/>
            <w:lang w:eastAsia="zh-CN"/>
          </w:rPr>
          <w:t>(二)、建设投资</w:t>
        </w:r>
        <w:r>
          <w:tab/>
        </w:r>
        <w:r>
          <w:fldChar w:fldCharType="begin"/>
        </w:r>
        <w:r>
          <w:instrText xml:space="preserve"> PAGEREF _Toc14493 \h </w:instrText>
        </w:r>
        <w:r>
          <w:fldChar w:fldCharType="separate"/>
        </w:r>
        <w:r>
          <w:t>36</w:t>
        </w:r>
        <w:r>
          <w:fldChar w:fldCharType="end"/>
        </w:r>
      </w:hyperlink>
    </w:p>
    <w:p>
      <w:pPr>
        <w:pStyle w:val="TOC2"/>
        <w:tabs>
          <w:tab w:val="right" w:leader="dot" w:pos="8306"/>
        </w:tabs>
      </w:pPr>
      <w:hyperlink w:anchor="_Toc13543" w:history="1">
        <w:r>
          <w:rPr>
            <w:rFonts w:ascii="仿宋" w:eastAsia="仿宋" w:hAnsi="仿宋" w:cs="仿宋" w:hint="eastAsia"/>
            <w:lang w:eastAsia="zh-CN"/>
          </w:rPr>
          <w:t>(三)、建设期利息</w:t>
        </w:r>
        <w:r>
          <w:tab/>
        </w:r>
        <w:r>
          <w:fldChar w:fldCharType="begin"/>
        </w:r>
        <w:r>
          <w:instrText xml:space="preserve"> PAGEREF _Toc13543 \h </w:instrText>
        </w:r>
        <w:r>
          <w:fldChar w:fldCharType="separate"/>
        </w:r>
        <w:r>
          <w:t>36</w:t>
        </w:r>
        <w:r>
          <w:fldChar w:fldCharType="end"/>
        </w:r>
      </w:hyperlink>
    </w:p>
    <w:p>
      <w:pPr>
        <w:pStyle w:val="TOC2"/>
        <w:tabs>
          <w:tab w:val="right" w:leader="dot" w:pos="8306"/>
        </w:tabs>
      </w:pPr>
      <w:hyperlink w:anchor="_Toc717" w:history="1">
        <w:r>
          <w:rPr>
            <w:rFonts w:ascii="仿宋" w:eastAsia="仿宋" w:hAnsi="仿宋" w:cs="仿宋" w:hint="eastAsia"/>
            <w:lang w:eastAsia="zh-CN"/>
          </w:rPr>
          <w:t>(四)、流动资金</w:t>
        </w:r>
        <w:r>
          <w:tab/>
        </w:r>
        <w:r>
          <w:fldChar w:fldCharType="begin"/>
        </w:r>
        <w:r>
          <w:instrText xml:space="preserve"> PAGEREF _Toc717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 w:history="1">
        <w:r>
          <w:rPr>
            <w:rFonts w:ascii="仿宋" w:eastAsia="仿宋" w:hAnsi="仿宋" w:cs="仿宋" w:hint="eastAsia"/>
            <w:lang w:eastAsia="zh-CN"/>
          </w:rPr>
          <w:t>(五)、办公照明项目总投资</w:t>
        </w:r>
        <w:r>
          <w:tab/>
        </w:r>
        <w:r>
          <w:fldChar w:fldCharType="begin"/>
        </w:r>
        <w:r>
          <w:instrText xml:space="preserve"> PAGEREF _Toc59 \h </w:instrText>
        </w:r>
        <w:r>
          <w:fldChar w:fldCharType="separate"/>
        </w:r>
        <w:r>
          <w:t>37</w:t>
        </w:r>
        <w:r>
          <w:fldChar w:fldCharType="end"/>
        </w:r>
      </w:hyperlink>
    </w:p>
    <w:p>
      <w:pPr>
        <w:pStyle w:val="TOC2"/>
        <w:tabs>
          <w:tab w:val="right" w:leader="dot" w:pos="8306"/>
        </w:tabs>
      </w:pPr>
      <w:hyperlink w:anchor="_Toc1086" w:history="1">
        <w:r>
          <w:rPr>
            <w:rFonts w:ascii="仿宋" w:eastAsia="仿宋" w:hAnsi="仿宋" w:cs="仿宋" w:hint="eastAsia"/>
            <w:lang w:eastAsia="zh-CN"/>
          </w:rPr>
          <w:t>(六)、资金筹措与投资计划</w:t>
        </w:r>
        <w:r>
          <w:tab/>
        </w:r>
        <w:r>
          <w:fldChar w:fldCharType="begin"/>
        </w:r>
        <w:r>
          <w:instrText xml:space="preserve"> PAGEREF _Toc1086 \h </w:instrText>
        </w:r>
        <w:r>
          <w:fldChar w:fldCharType="separate"/>
        </w:r>
        <w:r>
          <w:t>37</w:t>
        </w:r>
        <w:r>
          <w:fldChar w:fldCharType="end"/>
        </w:r>
      </w:hyperlink>
    </w:p>
    <w:p>
      <w:pPr>
        <w:pStyle w:val="TOC1"/>
        <w:tabs>
          <w:tab w:val="right" w:leader="dot" w:pos="8306"/>
        </w:tabs>
      </w:pPr>
      <w:hyperlink w:anchor="_Toc11836" w:history="1">
        <w:r>
          <w:rPr>
            <w:rFonts w:ascii="仿宋" w:eastAsia="仿宋" w:hAnsi="仿宋" w:cs="仿宋" w:hint="eastAsia"/>
            <w:lang w:eastAsia="zh-CN"/>
          </w:rPr>
          <w:t>九、办公照明财务管理策略</w:t>
        </w:r>
        <w:r>
          <w:tab/>
        </w:r>
        <w:r>
          <w:fldChar w:fldCharType="begin"/>
        </w:r>
        <w:r>
          <w:instrText xml:space="preserve"> PAGEREF _Toc11836 \h </w:instrText>
        </w:r>
        <w:r>
          <w:fldChar w:fldCharType="separate"/>
        </w:r>
        <w:r>
          <w:t>38</w:t>
        </w:r>
        <w:r>
          <w:fldChar w:fldCharType="end"/>
        </w:r>
      </w:hyperlink>
    </w:p>
    <w:p>
      <w:pPr>
        <w:pStyle w:val="TOC2"/>
        <w:tabs>
          <w:tab w:val="right" w:leader="dot" w:pos="8306"/>
        </w:tabs>
      </w:pPr>
      <w:hyperlink w:anchor="_Toc19809" w:history="1">
        <w:r>
          <w:rPr>
            <w:rFonts w:ascii="仿宋" w:eastAsia="仿宋" w:hAnsi="仿宋" w:cs="仿宋" w:hint="eastAsia"/>
            <w:lang w:eastAsia="zh-CN"/>
          </w:rPr>
          <w:t>(一)、办公照明财务管理原则</w:t>
        </w:r>
        <w:r>
          <w:tab/>
        </w:r>
        <w:r>
          <w:fldChar w:fldCharType="begin"/>
        </w:r>
        <w:r>
          <w:instrText xml:space="preserve"> PAGEREF _Toc19809 \h </w:instrText>
        </w:r>
        <w:r>
          <w:fldChar w:fldCharType="separate"/>
        </w:r>
        <w:r>
          <w:t>38</w:t>
        </w:r>
        <w:r>
          <w:fldChar w:fldCharType="end"/>
        </w:r>
      </w:hyperlink>
    </w:p>
    <w:p>
      <w:pPr>
        <w:pStyle w:val="TOC2"/>
        <w:tabs>
          <w:tab w:val="right" w:leader="dot" w:pos="8306"/>
        </w:tabs>
      </w:pPr>
      <w:hyperlink w:anchor="_Toc6920" w:history="1">
        <w:r>
          <w:rPr>
            <w:rFonts w:ascii="仿宋" w:eastAsia="仿宋" w:hAnsi="仿宋" w:cs="仿宋" w:hint="eastAsia"/>
            <w:lang w:eastAsia="zh-CN"/>
          </w:rPr>
          <w:t>(二)、办公照明收入及成本核算</w:t>
        </w:r>
        <w:r>
          <w:tab/>
        </w:r>
        <w:r>
          <w:fldChar w:fldCharType="begin"/>
        </w:r>
        <w:r>
          <w:instrText xml:space="preserve"> PAGEREF _Toc6920 \h </w:instrText>
        </w:r>
        <w:r>
          <w:fldChar w:fldCharType="separate"/>
        </w:r>
        <w:r>
          <w:t>39</w:t>
        </w:r>
        <w:r>
          <w:fldChar w:fldCharType="end"/>
        </w:r>
      </w:hyperlink>
    </w:p>
    <w:p>
      <w:pPr>
        <w:pStyle w:val="TOC2"/>
        <w:tabs>
          <w:tab w:val="right" w:leader="dot" w:pos="8306"/>
        </w:tabs>
      </w:pPr>
      <w:hyperlink w:anchor="_Toc27007" w:history="1">
        <w:r>
          <w:rPr>
            <w:rFonts w:ascii="仿宋" w:eastAsia="仿宋" w:hAnsi="仿宋" w:cs="仿宋" w:hint="eastAsia"/>
            <w:lang w:eastAsia="zh-CN"/>
          </w:rPr>
          <w:t>(三)、办公照明经济效益分析</w:t>
        </w:r>
        <w:r>
          <w:tab/>
        </w:r>
        <w:r>
          <w:fldChar w:fldCharType="begin"/>
        </w:r>
        <w:r>
          <w:instrText xml:space="preserve"> PAGEREF _Toc27007 \h </w:instrText>
        </w:r>
        <w:r>
          <w:fldChar w:fldCharType="separate"/>
        </w:r>
        <w:r>
          <w:t>41</w:t>
        </w:r>
        <w:r>
          <w:fldChar w:fldCharType="end"/>
        </w:r>
      </w:hyperlink>
    </w:p>
    <w:p>
      <w:pPr>
        <w:pStyle w:val="TOC2"/>
        <w:tabs>
          <w:tab w:val="right" w:leader="dot" w:pos="8306"/>
        </w:tabs>
      </w:pPr>
      <w:hyperlink w:anchor="_Toc28099" w:history="1">
        <w:r>
          <w:rPr>
            <w:rFonts w:ascii="仿宋" w:eastAsia="仿宋" w:hAnsi="仿宋" w:cs="仿宋" w:hint="eastAsia"/>
            <w:lang w:eastAsia="zh-CN"/>
          </w:rPr>
          <w:t>(四)、办公照明利润及利润分配</w:t>
        </w:r>
        <w:r>
          <w:tab/>
        </w:r>
        <w:r>
          <w:fldChar w:fldCharType="begin"/>
        </w:r>
        <w:r>
          <w:instrText xml:space="preserve"> PAGEREF _Toc28099 \h </w:instrText>
        </w:r>
        <w:r>
          <w:fldChar w:fldCharType="separate"/>
        </w:r>
        <w:r>
          <w:t>42</w:t>
        </w:r>
        <w:r>
          <w:fldChar w:fldCharType="end"/>
        </w:r>
      </w:hyperlink>
    </w:p>
    <w:p>
      <w:pPr>
        <w:pStyle w:val="TOC1"/>
        <w:tabs>
          <w:tab w:val="right" w:leader="dot" w:pos="8306"/>
        </w:tabs>
      </w:pPr>
      <w:hyperlink w:anchor="_Toc4139" w:history="1">
        <w:r>
          <w:rPr>
            <w:rFonts w:ascii="仿宋" w:eastAsia="仿宋" w:hAnsi="仿宋" w:cs="仿宋" w:hint="eastAsia"/>
            <w:lang w:eastAsia="zh-CN"/>
          </w:rPr>
          <w:t>十、办公照明项目风险管理</w:t>
        </w:r>
        <w:r>
          <w:tab/>
        </w:r>
        <w:r>
          <w:fldChar w:fldCharType="begin"/>
        </w:r>
        <w:r>
          <w:instrText xml:space="preserve"> PAGEREF _Toc4139 \h </w:instrText>
        </w:r>
        <w:r>
          <w:fldChar w:fldCharType="separate"/>
        </w:r>
        <w:r>
          <w:t>44</w:t>
        </w:r>
        <w:r>
          <w:fldChar w:fldCharType="end"/>
        </w:r>
      </w:hyperlink>
    </w:p>
    <w:p>
      <w:pPr>
        <w:pStyle w:val="TOC2"/>
        <w:tabs>
          <w:tab w:val="right" w:leader="dot" w:pos="8306"/>
        </w:tabs>
      </w:pPr>
      <w:hyperlink w:anchor="_Toc24779" w:history="1">
        <w:r>
          <w:rPr>
            <w:rFonts w:ascii="仿宋" w:eastAsia="仿宋" w:hAnsi="仿宋" w:cs="仿宋" w:hint="eastAsia"/>
            <w:lang w:eastAsia="zh-CN"/>
          </w:rPr>
          <w:t>(一)、风险识别与评估</w:t>
        </w:r>
        <w:r>
          <w:tab/>
        </w:r>
        <w:r>
          <w:fldChar w:fldCharType="begin"/>
        </w:r>
        <w:r>
          <w:instrText xml:space="preserve"> PAGEREF _Toc24779 \h </w:instrText>
        </w:r>
        <w:r>
          <w:fldChar w:fldCharType="separate"/>
        </w:r>
        <w:r>
          <w:t>44</w:t>
        </w:r>
        <w:r>
          <w:fldChar w:fldCharType="end"/>
        </w:r>
      </w:hyperlink>
    </w:p>
    <w:p>
      <w:pPr>
        <w:pStyle w:val="TOC2"/>
        <w:tabs>
          <w:tab w:val="right" w:leader="dot" w:pos="8306"/>
        </w:tabs>
      </w:pPr>
      <w:hyperlink w:anchor="_Toc14097" w:history="1">
        <w:r>
          <w:rPr>
            <w:rFonts w:ascii="仿宋" w:eastAsia="仿宋" w:hAnsi="仿宋" w:cs="仿宋" w:hint="eastAsia"/>
            <w:lang w:eastAsia="zh-CN"/>
          </w:rPr>
          <w:t>(二)、风险应对策略</w:t>
        </w:r>
        <w:r>
          <w:tab/>
        </w:r>
        <w:r>
          <w:fldChar w:fldCharType="begin"/>
        </w:r>
        <w:r>
          <w:instrText xml:space="preserve"> PAGEREF _Toc14097 \h </w:instrText>
        </w:r>
        <w:r>
          <w:fldChar w:fldCharType="separate"/>
        </w:r>
        <w:r>
          <w:t>45</w:t>
        </w:r>
        <w:r>
          <w:fldChar w:fldCharType="end"/>
        </w:r>
      </w:hyperlink>
    </w:p>
    <w:p>
      <w:pPr>
        <w:pStyle w:val="TOC2"/>
        <w:tabs>
          <w:tab w:val="right" w:leader="dot" w:pos="8306"/>
        </w:tabs>
      </w:pPr>
      <w:hyperlink w:anchor="_Toc19641" w:history="1">
        <w:r>
          <w:rPr>
            <w:rFonts w:ascii="仿宋" w:eastAsia="仿宋" w:hAnsi="仿宋" w:cs="仿宋" w:hint="eastAsia"/>
            <w:lang w:eastAsia="zh-CN"/>
          </w:rPr>
          <w:t>(三)、风险监控与控制</w:t>
        </w:r>
        <w:r>
          <w:tab/>
        </w:r>
        <w:r>
          <w:fldChar w:fldCharType="begin"/>
        </w:r>
        <w:r>
          <w:instrText xml:space="preserve"> PAGEREF _Toc19641 \h </w:instrText>
        </w:r>
        <w:r>
          <w:fldChar w:fldCharType="separate"/>
        </w:r>
        <w:r>
          <w:t>47</w:t>
        </w:r>
        <w:r>
          <w:fldChar w:fldCharType="end"/>
        </w:r>
      </w:hyperlink>
    </w:p>
    <w:p>
      <w:pPr>
        <w:pStyle w:val="TOC1"/>
        <w:tabs>
          <w:tab w:val="right" w:leader="dot" w:pos="8306"/>
        </w:tabs>
      </w:pPr>
      <w:hyperlink w:anchor="_Toc12165" w:history="1">
        <w:r>
          <w:rPr>
            <w:rFonts w:ascii="仿宋" w:eastAsia="仿宋" w:hAnsi="仿宋" w:cs="仿宋" w:hint="eastAsia"/>
            <w:lang w:eastAsia="zh-CN"/>
          </w:rPr>
          <w:t>十一、办公照明项目风险分析</w:t>
        </w:r>
        <w:r>
          <w:tab/>
        </w:r>
        <w:r>
          <w:fldChar w:fldCharType="begin"/>
        </w:r>
        <w:r>
          <w:instrText xml:space="preserve"> PAGEREF _Toc12165 \h </w:instrText>
        </w:r>
        <w:r>
          <w:fldChar w:fldCharType="separate"/>
        </w:r>
        <w:r>
          <w:t>48</w:t>
        </w:r>
        <w:r>
          <w:fldChar w:fldCharType="end"/>
        </w:r>
      </w:hyperlink>
    </w:p>
    <w:p>
      <w:pPr>
        <w:pStyle w:val="TOC2"/>
        <w:tabs>
          <w:tab w:val="right" w:leader="dot" w:pos="8306"/>
        </w:tabs>
      </w:pPr>
      <w:hyperlink w:anchor="_Toc5192" w:history="1">
        <w:r>
          <w:rPr>
            <w:rFonts w:ascii="仿宋" w:eastAsia="仿宋" w:hAnsi="仿宋" w:cs="仿宋" w:hint="eastAsia"/>
            <w:lang w:eastAsia="zh-CN"/>
          </w:rPr>
          <w:t>(一)、办公照明项目风险分析</w:t>
        </w:r>
        <w:r>
          <w:tab/>
        </w:r>
        <w:r>
          <w:fldChar w:fldCharType="begin"/>
        </w:r>
        <w:r>
          <w:instrText xml:space="preserve"> PAGEREF _Toc5192 \h </w:instrText>
        </w:r>
        <w:r>
          <w:fldChar w:fldCharType="separate"/>
        </w:r>
        <w:r>
          <w:t>48</w:t>
        </w:r>
        <w:r>
          <w:fldChar w:fldCharType="end"/>
        </w:r>
      </w:hyperlink>
    </w:p>
    <w:p>
      <w:pPr>
        <w:pStyle w:val="TOC2"/>
        <w:tabs>
          <w:tab w:val="right" w:leader="dot" w:pos="8306"/>
        </w:tabs>
      </w:pPr>
      <w:hyperlink w:anchor="_Toc5435" w:history="1">
        <w:r>
          <w:rPr>
            <w:rFonts w:ascii="仿宋" w:eastAsia="仿宋" w:hAnsi="仿宋" w:cs="仿宋" w:hint="eastAsia"/>
            <w:lang w:eastAsia="zh-CN"/>
          </w:rPr>
          <w:t>(二)、办公照明项目风险对策</w:t>
        </w:r>
        <w:r>
          <w:tab/>
        </w:r>
        <w:r>
          <w:fldChar w:fldCharType="begin"/>
        </w:r>
        <w:r>
          <w:instrText xml:space="preserve"> PAGEREF _Toc5435 \h </w:instrText>
        </w:r>
        <w:r>
          <w:fldChar w:fldCharType="separate"/>
        </w:r>
        <w:r>
          <w:t>49</w:t>
        </w:r>
        <w:r>
          <w:fldChar w:fldCharType="end"/>
        </w:r>
      </w:hyperlink>
    </w:p>
    <w:p>
      <w:pPr>
        <w:pStyle w:val="TOC1"/>
        <w:tabs>
          <w:tab w:val="right" w:leader="dot" w:pos="8306"/>
        </w:tabs>
      </w:pPr>
      <w:hyperlink w:anchor="_Toc16537" w:history="1">
        <w:r>
          <w:rPr>
            <w:rFonts w:ascii="仿宋" w:eastAsia="仿宋" w:hAnsi="仿宋" w:cs="仿宋" w:hint="eastAsia"/>
            <w:lang w:eastAsia="zh-CN"/>
          </w:rPr>
          <w:t>十二、办公照明人才招聘与发展</w:t>
        </w:r>
        <w:r>
          <w:tab/>
        </w:r>
        <w:r>
          <w:fldChar w:fldCharType="begin"/>
        </w:r>
        <w:r>
          <w:instrText xml:space="preserve"> PAGEREF _Toc16537 \h </w:instrText>
        </w:r>
        <w:r>
          <w:fldChar w:fldCharType="separate"/>
        </w:r>
        <w:r>
          <w:t>50</w:t>
        </w:r>
        <w:r>
          <w:fldChar w:fldCharType="end"/>
        </w:r>
      </w:hyperlink>
    </w:p>
    <w:p>
      <w:pPr>
        <w:pStyle w:val="TOC2"/>
        <w:tabs>
          <w:tab w:val="right" w:leader="dot" w:pos="8306"/>
        </w:tabs>
      </w:pPr>
      <w:hyperlink w:anchor="_Toc16400" w:history="1">
        <w:r>
          <w:rPr>
            <w:rFonts w:ascii="仿宋" w:eastAsia="仿宋" w:hAnsi="仿宋" w:cs="仿宋" w:hint="eastAsia"/>
            <w:lang w:eastAsia="zh-CN"/>
          </w:rPr>
          <w:t>(一)、人才需求分析</w:t>
        </w:r>
        <w:r>
          <w:tab/>
        </w:r>
        <w:r>
          <w:fldChar w:fldCharType="begin"/>
        </w:r>
        <w:r>
          <w:instrText xml:space="preserve"> PAGEREF _Toc16400 \h </w:instrText>
        </w:r>
        <w:r>
          <w:fldChar w:fldCharType="separate"/>
        </w:r>
        <w:r>
          <w:t>50</w:t>
        </w:r>
        <w:r>
          <w:fldChar w:fldCharType="end"/>
        </w:r>
      </w:hyperlink>
    </w:p>
    <w:p>
      <w:pPr>
        <w:pStyle w:val="TOC2"/>
        <w:tabs>
          <w:tab w:val="right" w:leader="dot" w:pos="8306"/>
        </w:tabs>
      </w:pPr>
      <w:hyperlink w:anchor="_Toc22633" w:history="1">
        <w:r>
          <w:rPr>
            <w:rFonts w:ascii="仿宋" w:eastAsia="仿宋" w:hAnsi="仿宋" w:cs="仿宋" w:hint="eastAsia"/>
            <w:lang w:eastAsia="zh-CN"/>
          </w:rPr>
          <w:t>(二)、招聘计划与流程</w:t>
        </w:r>
        <w:r>
          <w:tab/>
        </w:r>
        <w:r>
          <w:fldChar w:fldCharType="begin"/>
        </w:r>
        <w:r>
          <w:instrText xml:space="preserve"> PAGEREF _Toc22633 \h </w:instrText>
        </w:r>
        <w:r>
          <w:fldChar w:fldCharType="separate"/>
        </w:r>
        <w:r>
          <w:t>51</w:t>
        </w:r>
        <w:r>
          <w:fldChar w:fldCharType="end"/>
        </w:r>
      </w:hyperlink>
    </w:p>
    <w:p>
      <w:pPr>
        <w:pStyle w:val="TOC2"/>
        <w:tabs>
          <w:tab w:val="right" w:leader="dot" w:pos="8306"/>
        </w:tabs>
      </w:pPr>
      <w:hyperlink w:anchor="_Toc14542" w:history="1">
        <w:r>
          <w:rPr>
            <w:rFonts w:ascii="仿宋" w:eastAsia="仿宋" w:hAnsi="仿宋" w:cs="仿宋" w:hint="eastAsia"/>
            <w:lang w:eastAsia="zh-CN"/>
          </w:rPr>
          <w:t>(三)、员工培训与发展</w:t>
        </w:r>
        <w:r>
          <w:tab/>
        </w:r>
        <w:r>
          <w:fldChar w:fldCharType="begin"/>
        </w:r>
        <w:r>
          <w:instrText xml:space="preserve"> PAGEREF _Toc14542 \h </w:instrText>
        </w:r>
        <w:r>
          <w:fldChar w:fldCharType="separate"/>
        </w:r>
        <w:r>
          <w:t>53</w:t>
        </w:r>
        <w:r>
          <w:fldChar w:fldCharType="end"/>
        </w:r>
      </w:hyperlink>
    </w:p>
    <w:p>
      <w:pPr>
        <w:pStyle w:val="TOC2"/>
        <w:tabs>
          <w:tab w:val="right" w:leader="dot" w:pos="8306"/>
        </w:tabs>
      </w:pPr>
      <w:hyperlink w:anchor="_Toc4668" w:history="1">
        <w:r>
          <w:rPr>
            <w:rFonts w:ascii="仿宋" w:eastAsia="仿宋" w:hAnsi="仿宋" w:cs="仿宋" w:hint="eastAsia"/>
            <w:lang w:eastAsia="zh-CN"/>
          </w:rPr>
          <w:t>(四)、绩效考核与激励</w:t>
        </w:r>
        <w:r>
          <w:tab/>
        </w:r>
        <w:r>
          <w:fldChar w:fldCharType="begin"/>
        </w:r>
        <w:r>
          <w:instrText xml:space="preserve"> PAGEREF _Toc4668 \h </w:instrText>
        </w:r>
        <w:r>
          <w:fldChar w:fldCharType="separate"/>
        </w:r>
        <w:r>
          <w:t>54</w:t>
        </w:r>
        <w:r>
          <w:fldChar w:fldCharType="end"/>
        </w:r>
      </w:hyperlink>
    </w:p>
    <w:p>
      <w:pPr>
        <w:pStyle w:val="TOC2"/>
        <w:tabs>
          <w:tab w:val="right" w:leader="dot" w:pos="8306"/>
        </w:tabs>
      </w:pPr>
      <w:hyperlink w:anchor="_Toc29003" w:history="1">
        <w:r>
          <w:rPr>
            <w:rFonts w:ascii="仿宋" w:eastAsia="仿宋" w:hAnsi="仿宋" w:cs="仿宋" w:hint="eastAsia"/>
            <w:lang w:eastAsia="zh-CN"/>
          </w:rPr>
          <w:t>(五)、人才流动与留存</w:t>
        </w:r>
        <w:r>
          <w:tab/>
        </w:r>
        <w:r>
          <w:fldChar w:fldCharType="begin"/>
        </w:r>
        <w:r>
          <w:instrText xml:space="preserve"> PAGEREF _Toc29003 \h </w:instrText>
        </w:r>
        <w:r>
          <w:fldChar w:fldCharType="separate"/>
        </w:r>
        <w:r>
          <w:t>55</w:t>
        </w:r>
        <w:r>
          <w:fldChar w:fldCharType="end"/>
        </w:r>
      </w:hyperlink>
    </w:p>
    <w:p>
      <w:pPr>
        <w:pStyle w:val="TOC1"/>
        <w:tabs>
          <w:tab w:val="right" w:leader="dot" w:pos="8306"/>
        </w:tabs>
      </w:pPr>
      <w:hyperlink w:anchor="_Toc16515" w:history="1">
        <w:r>
          <w:rPr>
            <w:rFonts w:ascii="仿宋" w:eastAsia="仿宋" w:hAnsi="仿宋" w:cs="仿宋" w:hint="eastAsia"/>
            <w:lang w:eastAsia="zh-CN"/>
          </w:rPr>
          <w:t>十三、运营风险管理的一般程序</w:t>
        </w:r>
        <w:r>
          <w:tab/>
        </w:r>
        <w:r>
          <w:fldChar w:fldCharType="begin"/>
        </w:r>
        <w:r>
          <w:instrText xml:space="preserve"> PAGEREF _Toc16515 \h </w:instrText>
        </w:r>
        <w:r>
          <w:fldChar w:fldCharType="separate"/>
        </w:r>
        <w:r>
          <w:t>57</w:t>
        </w:r>
        <w:r>
          <w:fldChar w:fldCharType="end"/>
        </w:r>
      </w:hyperlink>
    </w:p>
    <w:p>
      <w:pPr>
        <w:pStyle w:val="TOC2"/>
        <w:tabs>
          <w:tab w:val="right" w:leader="dot" w:pos="8306"/>
        </w:tabs>
      </w:pPr>
      <w:hyperlink w:anchor="_Toc16987" w:history="1">
        <w:r>
          <w:rPr>
            <w:rFonts w:ascii="仿宋" w:eastAsia="仿宋" w:hAnsi="仿宋" w:cs="仿宋" w:hint="eastAsia"/>
            <w:lang w:eastAsia="zh-CN"/>
          </w:rPr>
          <w:t>(一)、运营风险的识别</w:t>
        </w:r>
        <w:r>
          <w:tab/>
        </w:r>
        <w:r>
          <w:fldChar w:fldCharType="begin"/>
        </w:r>
        <w:r>
          <w:instrText xml:space="preserve"> PAGEREF _Toc16987 \h </w:instrText>
        </w:r>
        <w:r>
          <w:fldChar w:fldCharType="separate"/>
        </w:r>
        <w:r>
          <w:t>57</w:t>
        </w:r>
        <w:r>
          <w:fldChar w:fldCharType="end"/>
        </w:r>
      </w:hyperlink>
    </w:p>
    <w:p>
      <w:pPr>
        <w:pStyle w:val="TOC2"/>
        <w:tabs>
          <w:tab w:val="right" w:leader="dot" w:pos="8306"/>
        </w:tabs>
      </w:pPr>
      <w:hyperlink w:anchor="_Toc4165" w:history="1">
        <w:r>
          <w:rPr>
            <w:rFonts w:ascii="仿宋" w:eastAsia="仿宋" w:hAnsi="仿宋" w:cs="仿宋" w:hint="eastAsia"/>
            <w:lang w:eastAsia="zh-CN"/>
          </w:rPr>
          <w:t>(二)、运营风险的评估</w:t>
        </w:r>
        <w:r>
          <w:tab/>
        </w:r>
        <w:r>
          <w:fldChar w:fldCharType="begin"/>
        </w:r>
        <w:r>
          <w:instrText xml:space="preserve"> PAGEREF _Toc4165 \h </w:instrText>
        </w:r>
        <w:r>
          <w:fldChar w:fldCharType="separate"/>
        </w:r>
        <w:r>
          <w:t>57</w:t>
        </w:r>
        <w:r>
          <w:fldChar w:fldCharType="end"/>
        </w:r>
      </w:hyperlink>
    </w:p>
    <w:p>
      <w:pPr>
        <w:pStyle w:val="TOC2"/>
        <w:tabs>
          <w:tab w:val="right" w:leader="dot" w:pos="8306"/>
        </w:tabs>
      </w:pPr>
      <w:hyperlink w:anchor="_Toc1637" w:history="1">
        <w:r>
          <w:rPr>
            <w:rFonts w:ascii="仿宋" w:eastAsia="仿宋" w:hAnsi="仿宋" w:cs="仿宋" w:hint="eastAsia"/>
            <w:lang w:eastAsia="zh-CN"/>
          </w:rPr>
          <w:t>(三)、运营风险的应对</w:t>
        </w:r>
        <w:r>
          <w:tab/>
        </w:r>
        <w:r>
          <w:fldChar w:fldCharType="begin"/>
        </w:r>
        <w:r>
          <w:instrText xml:space="preserve"> PAGEREF _Toc1637 \h </w:instrText>
        </w:r>
        <w:r>
          <w:fldChar w:fldCharType="separate"/>
        </w:r>
        <w:r>
          <w:t>58</w:t>
        </w:r>
        <w:r>
          <w:fldChar w:fldCharType="end"/>
        </w:r>
      </w:hyperlink>
    </w:p>
    <w:p>
      <w:pPr>
        <w:pStyle w:val="TOC1"/>
        <w:tabs>
          <w:tab w:val="right" w:leader="dot" w:pos="8306"/>
        </w:tabs>
      </w:pPr>
      <w:hyperlink w:anchor="_Toc13787" w:history="1">
        <w:r>
          <w:rPr>
            <w:rFonts w:ascii="仿宋" w:eastAsia="仿宋" w:hAnsi="仿宋" w:cs="仿宋" w:hint="eastAsia"/>
            <w:lang w:eastAsia="zh-CN"/>
          </w:rPr>
          <w:t>十四、安全评价结论</w:t>
        </w:r>
        <w:r>
          <w:tab/>
        </w:r>
        <w:r>
          <w:fldChar w:fldCharType="begin"/>
        </w:r>
        <w:r>
          <w:instrText xml:space="preserve"> PAGEREF _Toc13787 \h </w:instrText>
        </w:r>
        <w:r>
          <w:fldChar w:fldCharType="separate"/>
        </w:r>
        <w:r>
          <w:t>60</w:t>
        </w:r>
        <w:r>
          <w:fldChar w:fldCharType="end"/>
        </w:r>
      </w:hyperlink>
    </w:p>
    <w:p>
      <w:pPr>
        <w:pStyle w:val="TOC2"/>
        <w:tabs>
          <w:tab w:val="right" w:leader="dot" w:pos="8306"/>
        </w:tabs>
      </w:pPr>
      <w:hyperlink w:anchor="_Toc7587" w:history="1">
        <w:r>
          <w:rPr>
            <w:rFonts w:ascii="仿宋" w:eastAsia="仿宋" w:hAnsi="仿宋" w:cs="仿宋" w:hint="eastAsia"/>
            <w:lang w:eastAsia="zh-CN"/>
          </w:rPr>
          <w:t>(一)、危险、有害因素辨识与分析结论</w:t>
        </w:r>
        <w:r>
          <w:tab/>
        </w:r>
        <w:r>
          <w:fldChar w:fldCharType="begin"/>
        </w:r>
        <w:r>
          <w:instrText xml:space="preserve"> PAGEREF _Toc7587 \h </w:instrText>
        </w:r>
        <w:r>
          <w:fldChar w:fldCharType="separate"/>
        </w:r>
        <w:r>
          <w:t>60</w:t>
        </w:r>
        <w:r>
          <w:fldChar w:fldCharType="end"/>
        </w:r>
      </w:hyperlink>
    </w:p>
    <w:p>
      <w:pPr>
        <w:pStyle w:val="TOC2"/>
        <w:tabs>
          <w:tab w:val="right" w:leader="dot" w:pos="8306"/>
        </w:tabs>
      </w:pPr>
      <w:hyperlink w:anchor="_Toc16572" w:history="1">
        <w:r>
          <w:rPr>
            <w:rFonts w:ascii="仿宋" w:eastAsia="仿宋" w:hAnsi="仿宋" w:cs="仿宋" w:hint="eastAsia"/>
            <w:lang w:eastAsia="zh-CN"/>
          </w:rPr>
          <w:t>(二)、分析评价综述</w:t>
        </w:r>
        <w:r>
          <w:tab/>
        </w:r>
        <w:r>
          <w:fldChar w:fldCharType="begin"/>
        </w:r>
        <w:r>
          <w:instrText xml:space="preserve"> PAGEREF _Toc16572 \h </w:instrText>
        </w:r>
        <w:r>
          <w:fldChar w:fldCharType="separate"/>
        </w:r>
        <w:r>
          <w:t>60</w:t>
        </w:r>
        <w:r>
          <w:fldChar w:fldCharType="end"/>
        </w:r>
      </w:hyperlink>
    </w:p>
    <w:p>
      <w:pPr>
        <w:pStyle w:val="TOC2"/>
        <w:tabs>
          <w:tab w:val="right" w:leader="dot" w:pos="8306"/>
        </w:tabs>
      </w:pPr>
      <w:hyperlink w:anchor="_Toc20816" w:history="1">
        <w:r>
          <w:rPr>
            <w:rFonts w:ascii="仿宋" w:eastAsia="仿宋" w:hAnsi="仿宋" w:cs="仿宋" w:hint="eastAsia"/>
            <w:lang w:eastAsia="zh-CN"/>
          </w:rPr>
          <w:t>(三)、应重视的安全对策措施建议</w:t>
        </w:r>
        <w:r>
          <w:tab/>
        </w:r>
        <w:r>
          <w:fldChar w:fldCharType="begin"/>
        </w:r>
        <w:r>
          <w:instrText xml:space="preserve"> PAGEREF _Toc20816 \h </w:instrText>
        </w:r>
        <w:r>
          <w:fldChar w:fldCharType="separate"/>
        </w:r>
        <w:r>
          <w:t>61</w:t>
        </w:r>
        <w:r>
          <w:fldChar w:fldCharType="end"/>
        </w:r>
      </w:hyperlink>
    </w:p>
    <w:p>
      <w:pPr>
        <w:pStyle w:val="TOC2"/>
        <w:tabs>
          <w:tab w:val="right" w:leader="dot" w:pos="8306"/>
        </w:tabs>
      </w:pPr>
      <w:hyperlink w:anchor="_Toc22121" w:history="1">
        <w:r>
          <w:rPr>
            <w:rFonts w:ascii="仿宋" w:eastAsia="仿宋" w:hAnsi="仿宋" w:cs="仿宋" w:hint="eastAsia"/>
            <w:lang w:eastAsia="zh-CN"/>
          </w:rPr>
          <w:t>(四)、总体评价结论</w:t>
        </w:r>
        <w:r>
          <w:tab/>
        </w:r>
        <w:r>
          <w:fldChar w:fldCharType="begin"/>
        </w:r>
        <w:r>
          <w:instrText xml:space="preserve"> PAGEREF _Toc22121 \h </w:instrText>
        </w:r>
        <w:r>
          <w:fldChar w:fldCharType="separate"/>
        </w:r>
        <w:r>
          <w:t>62</w:t>
        </w:r>
        <w:r>
          <w:fldChar w:fldCharType="end"/>
        </w:r>
      </w:hyperlink>
    </w:p>
    <w:p>
      <w:pPr>
        <w:pStyle w:val="TOC1"/>
        <w:tabs>
          <w:tab w:val="right" w:leader="dot" w:pos="8306"/>
        </w:tabs>
      </w:pPr>
      <w:hyperlink w:anchor="_Toc30031" w:history="1">
        <w:r>
          <w:rPr>
            <w:rFonts w:ascii="仿宋" w:eastAsia="仿宋" w:hAnsi="仿宋" w:cs="仿宋" w:hint="eastAsia"/>
            <w:lang w:eastAsia="zh-CN"/>
          </w:rPr>
          <w:t>十五、知识产权管理与保护</w:t>
        </w:r>
        <w:r>
          <w:tab/>
        </w:r>
        <w:r>
          <w:fldChar w:fldCharType="begin"/>
        </w:r>
        <w:r>
          <w:instrText xml:space="preserve"> PAGEREF _Toc30031 \h </w:instrText>
        </w:r>
        <w:r>
          <w:fldChar w:fldCharType="separate"/>
        </w:r>
        <w:r>
          <w:t>63</w:t>
        </w:r>
        <w:r>
          <w:fldChar w:fldCharType="end"/>
        </w:r>
      </w:hyperlink>
    </w:p>
    <w:p>
      <w:pPr>
        <w:pStyle w:val="TOC2"/>
        <w:tabs>
          <w:tab w:val="right" w:leader="dot" w:pos="8306"/>
        </w:tabs>
      </w:pPr>
      <w:hyperlink w:anchor="_Toc22009" w:history="1">
        <w:r>
          <w:rPr>
            <w:rFonts w:ascii="仿宋" w:eastAsia="仿宋" w:hAnsi="仿宋" w:cs="仿宋" w:hint="eastAsia"/>
            <w:lang w:eastAsia="zh-CN"/>
          </w:rPr>
          <w:t>(一)、知识产权管理体系建设</w:t>
        </w:r>
        <w:r>
          <w:tab/>
        </w:r>
        <w:r>
          <w:fldChar w:fldCharType="begin"/>
        </w:r>
        <w:r>
          <w:instrText xml:space="preserve"> PAGEREF _Toc22009 \h </w:instrText>
        </w:r>
        <w:r>
          <w:fldChar w:fldCharType="separate"/>
        </w:r>
        <w:r>
          <w:t>63</w:t>
        </w:r>
        <w:r>
          <w:fldChar w:fldCharType="end"/>
        </w:r>
      </w:hyperlink>
    </w:p>
    <w:p>
      <w:pPr>
        <w:pStyle w:val="TOC2"/>
        <w:tabs>
          <w:tab w:val="right" w:leader="dot" w:pos="8306"/>
        </w:tabs>
      </w:pPr>
      <w:hyperlink w:anchor="_Toc25623" w:history="1">
        <w:r>
          <w:rPr>
            <w:rFonts w:ascii="仿宋" w:eastAsia="仿宋" w:hAnsi="仿宋" w:cs="仿宋" w:hint="eastAsia"/>
            <w:lang w:eastAsia="zh-CN"/>
          </w:rPr>
          <w:t>(二)、知识产权保护措施</w:t>
        </w:r>
        <w:r>
          <w:tab/>
        </w:r>
        <w:r>
          <w:fldChar w:fldCharType="begin"/>
        </w:r>
        <w:r>
          <w:instrText xml:space="preserve"> PAGEREF _Toc25623 \h </w:instrText>
        </w:r>
        <w:r>
          <w:fldChar w:fldCharType="separate"/>
        </w:r>
        <w:r>
          <w:t>64</w:t>
        </w:r>
        <w:r>
          <w:fldChar w:fldCharType="end"/>
        </w:r>
      </w:hyperlink>
    </w:p>
    <w:p>
      <w:pPr>
        <w:pStyle w:val="TOC1"/>
        <w:tabs>
          <w:tab w:val="right" w:leader="dot" w:pos="8306"/>
        </w:tabs>
      </w:pPr>
      <w:hyperlink w:anchor="_Toc12508" w:history="1">
        <w:r>
          <w:rPr>
            <w:rFonts w:ascii="仿宋" w:eastAsia="仿宋" w:hAnsi="仿宋" w:cs="仿宋" w:hint="eastAsia"/>
            <w:lang w:eastAsia="zh-CN"/>
          </w:rPr>
          <w:t>十六、市场分析、调研</w:t>
        </w:r>
        <w:r>
          <w:tab/>
        </w:r>
        <w:r>
          <w:fldChar w:fldCharType="begin"/>
        </w:r>
        <w:r>
          <w:instrText xml:space="preserve"> PAGEREF _Toc12508 \h </w:instrText>
        </w:r>
        <w:r>
          <w:fldChar w:fldCharType="separate"/>
        </w:r>
        <w:r>
          <w:t>65</w:t>
        </w:r>
        <w:r>
          <w:fldChar w:fldCharType="end"/>
        </w:r>
      </w:hyperlink>
    </w:p>
    <w:p>
      <w:pPr>
        <w:pStyle w:val="TOC2"/>
        <w:tabs>
          <w:tab w:val="right" w:leader="dot" w:pos="8306"/>
        </w:tabs>
      </w:pPr>
      <w:hyperlink w:anchor="_Toc3810" w:history="1">
        <w:r>
          <w:rPr>
            <w:rFonts w:ascii="仿宋" w:eastAsia="仿宋" w:hAnsi="仿宋" w:cs="仿宋" w:hint="eastAsia"/>
            <w:lang w:eastAsia="zh-CN"/>
          </w:rPr>
          <w:t>(一)、办公照明行业分析</w:t>
        </w:r>
        <w:r>
          <w:tab/>
        </w:r>
        <w:r>
          <w:fldChar w:fldCharType="begin"/>
        </w:r>
        <w:r>
          <w:instrText xml:space="preserve"> PAGEREF _Toc3810 \h </w:instrText>
        </w:r>
        <w:r>
          <w:fldChar w:fldCharType="separate"/>
        </w:r>
        <w:r>
          <w:t>65</w:t>
        </w:r>
        <w:r>
          <w:fldChar w:fldCharType="end"/>
        </w:r>
      </w:hyperlink>
    </w:p>
    <w:p>
      <w:pPr>
        <w:pStyle w:val="TOC2"/>
        <w:tabs>
          <w:tab w:val="right" w:leader="dot" w:pos="8306"/>
        </w:tabs>
      </w:pPr>
      <w:hyperlink w:anchor="_Toc27332" w:history="1">
        <w:r>
          <w:rPr>
            <w:rFonts w:ascii="仿宋" w:eastAsia="仿宋" w:hAnsi="仿宋" w:cs="仿宋" w:hint="eastAsia"/>
            <w:lang w:eastAsia="zh-CN"/>
          </w:rPr>
          <w:t>(二)、办公照明市场分析预测</w:t>
        </w:r>
        <w:r>
          <w:tab/>
        </w:r>
        <w:r>
          <w:fldChar w:fldCharType="begin"/>
        </w:r>
        <w:r>
          <w:instrText xml:space="preserve"> PAGEREF _Toc27332 \h </w:instrText>
        </w:r>
        <w:r>
          <w:fldChar w:fldCharType="separate"/>
        </w:r>
        <w:r>
          <w:t>67</w:t>
        </w:r>
        <w:r>
          <w:fldChar w:fldCharType="end"/>
        </w:r>
      </w:hyperlink>
    </w:p>
    <w:p>
      <w:pPr>
        <w:pStyle w:val="TOC1"/>
        <w:tabs>
          <w:tab w:val="right" w:leader="dot" w:pos="8306"/>
        </w:tabs>
      </w:pPr>
      <w:hyperlink w:anchor="_Toc27761" w:history="1">
        <w:r>
          <w:rPr>
            <w:rFonts w:ascii="仿宋" w:eastAsia="仿宋" w:hAnsi="仿宋" w:cs="仿宋" w:hint="eastAsia"/>
            <w:lang w:eastAsia="zh-CN"/>
          </w:rPr>
          <w:t>十七、社会责任与可持续发展</w:t>
        </w:r>
        <w:r>
          <w:tab/>
        </w:r>
        <w:r>
          <w:fldChar w:fldCharType="begin"/>
        </w:r>
        <w:r>
          <w:instrText xml:space="preserve"> PAGEREF _Toc27761 \h </w:instrText>
        </w:r>
        <w:r>
          <w:fldChar w:fldCharType="separate"/>
        </w:r>
        <w:r>
          <w:t>68</w:t>
        </w:r>
        <w:r>
          <w:fldChar w:fldCharType="end"/>
        </w:r>
      </w:hyperlink>
    </w:p>
    <w:p>
      <w:pPr>
        <w:pStyle w:val="TOC2"/>
        <w:tabs>
          <w:tab w:val="right" w:leader="dot" w:pos="8306"/>
        </w:tabs>
      </w:pPr>
      <w:hyperlink w:anchor="_Toc478" w:history="1">
        <w:r>
          <w:rPr>
            <w:rFonts w:ascii="仿宋" w:eastAsia="仿宋" w:hAnsi="仿宋" w:cs="仿宋" w:hint="eastAsia"/>
            <w:lang w:eastAsia="zh-CN"/>
          </w:rPr>
          <w:t>(一)、社会责任策略</w:t>
        </w:r>
        <w:r>
          <w:tab/>
        </w:r>
        <w:r>
          <w:fldChar w:fldCharType="begin"/>
        </w:r>
        <w:r>
          <w:instrText xml:space="preserve"> PAGEREF _Toc478 \h </w:instrText>
        </w:r>
        <w:r>
          <w:fldChar w:fldCharType="separate"/>
        </w:r>
        <w:r>
          <w:t>68</w:t>
        </w:r>
        <w:r>
          <w:fldChar w:fldCharType="end"/>
        </w:r>
      </w:hyperlink>
    </w:p>
    <w:p>
      <w:pPr>
        <w:pStyle w:val="TOC2"/>
        <w:tabs>
          <w:tab w:val="right" w:leader="dot" w:pos="8306"/>
        </w:tabs>
      </w:pPr>
      <w:hyperlink w:anchor="_Toc8939" w:history="1">
        <w:r>
          <w:rPr>
            <w:rFonts w:ascii="仿宋" w:eastAsia="仿宋" w:hAnsi="仿宋" w:cs="仿宋" w:hint="eastAsia"/>
            <w:lang w:eastAsia="zh-CN"/>
          </w:rPr>
          <w:t>(二)、可持续发展计划</w:t>
        </w:r>
        <w:r>
          <w:tab/>
        </w:r>
        <w:r>
          <w:fldChar w:fldCharType="begin"/>
        </w:r>
        <w:r>
          <w:instrText xml:space="preserve"> PAGEREF _Toc8939 \h </w:instrText>
        </w:r>
        <w:r>
          <w:fldChar w:fldCharType="separate"/>
        </w:r>
        <w:r>
          <w:t>68</w:t>
        </w:r>
        <w:r>
          <w:fldChar w:fldCharType="end"/>
        </w:r>
      </w:hyperlink>
    </w:p>
    <w:p>
      <w:pPr>
        <w:pStyle w:val="TOC2"/>
        <w:tabs>
          <w:tab w:val="right" w:leader="dot" w:pos="8306"/>
        </w:tabs>
      </w:pPr>
      <w:hyperlink w:anchor="_Toc18874" w:history="1">
        <w:r>
          <w:rPr>
            <w:rFonts w:ascii="仿宋" w:eastAsia="仿宋" w:hAnsi="仿宋" w:cs="仿宋" w:hint="eastAsia"/>
            <w:lang w:eastAsia="zh-CN"/>
          </w:rPr>
          <w:t>(三)、社会参与与贡献</w:t>
        </w:r>
        <w:r>
          <w:tab/>
        </w:r>
        <w:r>
          <w:fldChar w:fldCharType="begin"/>
        </w:r>
        <w:r>
          <w:instrText xml:space="preserve"> PAGEREF _Toc18874 \h </w:instrText>
        </w:r>
        <w:r>
          <w:fldChar w:fldCharType="separate"/>
        </w:r>
        <w:r>
          <w:t>69</w:t>
        </w:r>
        <w:r>
          <w:fldChar w:fldCharType="end"/>
        </w:r>
      </w:hyperlink>
    </w:p>
    <w:p>
      <w:pPr>
        <w:pStyle w:val="TOC1"/>
        <w:tabs>
          <w:tab w:val="right" w:leader="dot" w:pos="8306"/>
        </w:tabs>
      </w:pPr>
      <w:hyperlink w:anchor="_Toc28054" w:history="1">
        <w:r>
          <w:rPr>
            <w:rFonts w:ascii="仿宋" w:eastAsia="仿宋" w:hAnsi="仿宋" w:cs="仿宋" w:hint="eastAsia"/>
            <w:lang w:eastAsia="zh-CN"/>
          </w:rPr>
          <w:t>十八、创新驱动与持续发展</w:t>
        </w:r>
        <w:r>
          <w:tab/>
        </w:r>
        <w:r>
          <w:fldChar w:fldCharType="begin"/>
        </w:r>
        <w:r>
          <w:instrText xml:space="preserve"> PAGEREF _Toc28054 \h </w:instrText>
        </w:r>
        <w:r>
          <w:fldChar w:fldCharType="separate"/>
        </w:r>
        <w:r>
          <w:t>70</w:t>
        </w:r>
        <w:r>
          <w:fldChar w:fldCharType="end"/>
        </w:r>
      </w:hyperlink>
    </w:p>
    <w:p>
      <w:pPr>
        <w:pStyle w:val="TOC2"/>
        <w:tabs>
          <w:tab w:val="right" w:leader="dot" w:pos="8306"/>
        </w:tabs>
      </w:pPr>
      <w:hyperlink w:anchor="_Toc22168" w:history="1">
        <w:r>
          <w:rPr>
            <w:rFonts w:ascii="仿宋" w:eastAsia="仿宋" w:hAnsi="仿宋" w:cs="仿宋" w:hint="eastAsia"/>
            <w:lang w:eastAsia="zh-CN"/>
          </w:rPr>
          <w:t>(一)、创新驱动战略实施</w:t>
        </w:r>
        <w:r>
          <w:tab/>
        </w:r>
        <w:r>
          <w:fldChar w:fldCharType="begin"/>
        </w:r>
        <w:r>
          <w:instrText xml:space="preserve"> PAGEREF _Toc22168 \h </w:instrText>
        </w:r>
        <w:r>
          <w:fldChar w:fldCharType="separate"/>
        </w:r>
        <w:r>
          <w:t>70</w:t>
        </w:r>
        <w:r>
          <w:fldChar w:fldCharType="end"/>
        </w:r>
      </w:hyperlink>
    </w:p>
    <w:p>
      <w:pPr>
        <w:pStyle w:val="TOC2"/>
        <w:tabs>
          <w:tab w:val="right" w:leader="dot" w:pos="8306"/>
        </w:tabs>
      </w:pPr>
      <w:hyperlink w:anchor="_Toc1407" w:history="1">
        <w:r>
          <w:rPr>
            <w:rFonts w:ascii="仿宋" w:eastAsia="仿宋" w:hAnsi="仿宋" w:cs="仿宋" w:hint="eastAsia"/>
            <w:lang w:eastAsia="zh-CN"/>
          </w:rPr>
          <w:t>(二)、持续发展路径探索</w:t>
        </w:r>
        <w:r>
          <w:tab/>
        </w:r>
        <w:r>
          <w:fldChar w:fldCharType="begin"/>
        </w:r>
        <w:r>
          <w:instrText xml:space="preserve"> PAGEREF _Toc1407 \h </w:instrText>
        </w:r>
        <w:r>
          <w:fldChar w:fldCharType="separate"/>
        </w:r>
        <w:r>
          <w:t>71</w:t>
        </w:r>
        <w:r>
          <w:fldChar w:fldCharType="end"/>
        </w:r>
      </w:hyperlink>
    </w:p>
    <w:p>
      <w:pPr>
        <w:pStyle w:val="TOC1"/>
        <w:tabs>
          <w:tab w:val="right" w:leader="dot" w:pos="8306"/>
        </w:tabs>
      </w:pPr>
      <w:hyperlink w:anchor="_Toc17395" w:history="1">
        <w:r>
          <w:rPr>
            <w:rFonts w:ascii="仿宋" w:eastAsia="仿宋" w:hAnsi="仿宋" w:cs="仿宋" w:hint="eastAsia"/>
            <w:lang w:eastAsia="zh-CN"/>
          </w:rPr>
          <w:t>十九、战略钟</w:t>
        </w:r>
        <w:r>
          <w:tab/>
        </w:r>
        <w:r>
          <w:fldChar w:fldCharType="begin"/>
        </w:r>
        <w:r>
          <w:instrText xml:space="preserve"> PAGEREF _Toc17395 \h </w:instrText>
        </w:r>
        <w:r>
          <w:fldChar w:fldCharType="separate"/>
        </w:r>
        <w:r>
          <w:t>75</w:t>
        </w:r>
        <w:r>
          <w:fldChar w:fldCharType="end"/>
        </w:r>
      </w:hyperlink>
    </w:p>
    <w:p>
      <w:pPr>
        <w:pStyle w:val="TOC2"/>
        <w:tabs>
          <w:tab w:val="right" w:leader="dot" w:pos="8306"/>
        </w:tabs>
      </w:pPr>
      <w:hyperlink w:anchor="_Toc19537" w:history="1">
        <w:r>
          <w:rPr>
            <w:rFonts w:ascii="仿宋" w:eastAsia="仿宋" w:hAnsi="仿宋" w:cs="仿宋" w:hint="eastAsia"/>
            <w:lang w:eastAsia="zh-CN"/>
          </w:rPr>
          <w:t>(一)、战略钟</w:t>
        </w:r>
        <w:r>
          <w:tab/>
        </w:r>
        <w:r>
          <w:fldChar w:fldCharType="begin"/>
        </w:r>
        <w:r>
          <w:instrText xml:space="preserve"> PAGEREF _Toc19537 \h </w:instrText>
        </w:r>
        <w:r>
          <w:fldChar w:fldCharType="separate"/>
        </w:r>
        <w:r>
          <w:t>75</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457" w:history="1">
        <w:r>
          <w:rPr>
            <w:rFonts w:ascii="仿宋" w:eastAsia="仿宋" w:hAnsi="仿宋" w:cs="仿宋" w:hint="eastAsia"/>
            <w:lang w:eastAsia="zh-CN"/>
          </w:rPr>
          <w:t>二十、未来计划和展望</w:t>
        </w:r>
        <w:r>
          <w:tab/>
        </w:r>
        <w:r>
          <w:fldChar w:fldCharType="begin"/>
        </w:r>
        <w:r>
          <w:instrText xml:space="preserve"> PAGEREF _Toc14457 \h </w:instrText>
        </w:r>
        <w:r>
          <w:fldChar w:fldCharType="separate"/>
        </w:r>
        <w:r>
          <w:t>77</w:t>
        </w:r>
        <w:r>
          <w:fldChar w:fldCharType="end"/>
        </w:r>
      </w:hyperlink>
    </w:p>
    <w:p>
      <w:pPr>
        <w:pStyle w:val="TOC2"/>
        <w:tabs>
          <w:tab w:val="right" w:leader="dot" w:pos="8306"/>
        </w:tabs>
      </w:pPr>
      <w:hyperlink w:anchor="_Toc13030" w:history="1">
        <w:r>
          <w:rPr>
            <w:rFonts w:ascii="仿宋" w:eastAsia="仿宋" w:hAnsi="仿宋" w:cs="仿宋" w:hint="eastAsia"/>
            <w:lang w:eastAsia="zh-CN"/>
          </w:rPr>
          <w:t>(一)、公司未来的发展计划</w:t>
        </w:r>
        <w:r>
          <w:tab/>
        </w:r>
        <w:r>
          <w:fldChar w:fldCharType="begin"/>
        </w:r>
        <w:r>
          <w:instrText xml:space="preserve"> PAGEREF _Toc13030 \h </w:instrText>
        </w:r>
        <w:r>
          <w:fldChar w:fldCharType="separate"/>
        </w:r>
        <w:r>
          <w:t>77</w:t>
        </w:r>
        <w:r>
          <w:fldChar w:fldCharType="end"/>
        </w:r>
      </w:hyperlink>
    </w:p>
    <w:p>
      <w:pPr>
        <w:pStyle w:val="TOC2"/>
        <w:tabs>
          <w:tab w:val="right" w:leader="dot" w:pos="8306"/>
        </w:tabs>
      </w:pPr>
      <w:hyperlink w:anchor="_Toc23265" w:history="1">
        <w:r>
          <w:rPr>
            <w:rFonts w:ascii="仿宋" w:eastAsia="仿宋" w:hAnsi="仿宋" w:cs="仿宋" w:hint="eastAsia"/>
            <w:lang w:eastAsia="zh-CN"/>
          </w:rPr>
          <w:t>(二)、长期目标和目标</w:t>
        </w:r>
        <w:r>
          <w:tab/>
        </w:r>
        <w:r>
          <w:fldChar w:fldCharType="begin"/>
        </w:r>
        <w:r>
          <w:instrText xml:space="preserve"> PAGEREF _Toc23265 \h </w:instrText>
        </w:r>
        <w:r>
          <w:fldChar w:fldCharType="separate"/>
        </w:r>
        <w:r>
          <w:t>77</w:t>
        </w:r>
        <w:r>
          <w:fldChar w:fldCharType="end"/>
        </w:r>
      </w:hyperlink>
    </w:p>
    <w:p>
      <w:pPr>
        <w:pStyle w:val="TOC1"/>
        <w:tabs>
          <w:tab w:val="right" w:leader="dot" w:pos="8306"/>
        </w:tabs>
      </w:pPr>
      <w:hyperlink w:anchor="_Toc24919" w:history="1">
        <w:r>
          <w:rPr>
            <w:rFonts w:ascii="仿宋" w:eastAsia="仿宋" w:hAnsi="仿宋" w:cs="仿宋" w:hint="eastAsia"/>
            <w:lang w:eastAsia="zh-CN"/>
          </w:rPr>
          <w:t>二十一、质量管理与持续改进</w:t>
        </w:r>
        <w:r>
          <w:tab/>
        </w:r>
        <w:r>
          <w:fldChar w:fldCharType="begin"/>
        </w:r>
        <w:r>
          <w:instrText xml:space="preserve"> PAGEREF _Toc24919 \h </w:instrText>
        </w:r>
        <w:r>
          <w:fldChar w:fldCharType="separate"/>
        </w:r>
        <w:r>
          <w:t>78</w:t>
        </w:r>
        <w:r>
          <w:fldChar w:fldCharType="end"/>
        </w:r>
      </w:hyperlink>
    </w:p>
    <w:p>
      <w:pPr>
        <w:pStyle w:val="TOC2"/>
        <w:tabs>
          <w:tab w:val="right" w:leader="dot" w:pos="8306"/>
        </w:tabs>
      </w:pPr>
      <w:hyperlink w:anchor="_Toc17971" w:history="1">
        <w:r>
          <w:rPr>
            <w:rFonts w:ascii="仿宋" w:eastAsia="仿宋" w:hAnsi="仿宋" w:cs="仿宋" w:hint="eastAsia"/>
            <w:lang w:eastAsia="zh-CN"/>
          </w:rPr>
          <w:t>(一)、质量管理体系建设</w:t>
        </w:r>
        <w:r>
          <w:tab/>
        </w:r>
        <w:r>
          <w:fldChar w:fldCharType="begin"/>
        </w:r>
        <w:r>
          <w:instrText xml:space="preserve"> PAGEREF _Toc17971 \h </w:instrText>
        </w:r>
        <w:r>
          <w:fldChar w:fldCharType="separate"/>
        </w:r>
        <w:r>
          <w:t>78</w:t>
        </w:r>
        <w:r>
          <w:fldChar w:fldCharType="end"/>
        </w:r>
      </w:hyperlink>
    </w:p>
    <w:p>
      <w:pPr>
        <w:pStyle w:val="TOC2"/>
        <w:tabs>
          <w:tab w:val="right" w:leader="dot" w:pos="8306"/>
        </w:tabs>
      </w:pPr>
      <w:hyperlink w:anchor="_Toc5269" w:history="1">
        <w:r>
          <w:rPr>
            <w:rFonts w:ascii="仿宋" w:eastAsia="仿宋" w:hAnsi="仿宋" w:cs="仿宋" w:hint="eastAsia"/>
            <w:lang w:eastAsia="zh-CN"/>
          </w:rPr>
          <w:t>(二)、生产过程控制与优化</w:t>
        </w:r>
        <w:r>
          <w:tab/>
        </w:r>
        <w:r>
          <w:fldChar w:fldCharType="begin"/>
        </w:r>
        <w:r>
          <w:instrText xml:space="preserve"> PAGEREF _Toc5269 \h </w:instrText>
        </w:r>
        <w:r>
          <w:fldChar w:fldCharType="separate"/>
        </w:r>
        <w:r>
          <w:t>80</w:t>
        </w:r>
        <w:r>
          <w:fldChar w:fldCharType="end"/>
        </w:r>
      </w:hyperlink>
    </w:p>
    <w:p>
      <w:pPr>
        <w:pStyle w:val="TOC2"/>
        <w:tabs>
          <w:tab w:val="right" w:leader="dot" w:pos="8306"/>
        </w:tabs>
      </w:pPr>
      <w:hyperlink w:anchor="_Toc16763" w:history="1">
        <w:r>
          <w:rPr>
            <w:rFonts w:ascii="仿宋" w:eastAsia="仿宋" w:hAnsi="仿宋" w:cs="仿宋" w:hint="eastAsia"/>
            <w:lang w:eastAsia="zh-CN"/>
          </w:rPr>
          <w:t>(三)、产品质量检验与测试</w:t>
        </w:r>
        <w:r>
          <w:tab/>
        </w:r>
        <w:r>
          <w:fldChar w:fldCharType="begin"/>
        </w:r>
        <w:r>
          <w:instrText xml:space="preserve"> PAGEREF _Toc16763 \h </w:instrText>
        </w:r>
        <w:r>
          <w:fldChar w:fldCharType="separate"/>
        </w:r>
        <w:r>
          <w:t>80</w:t>
        </w:r>
        <w:r>
          <w:fldChar w:fldCharType="end"/>
        </w:r>
      </w:hyperlink>
    </w:p>
    <w:p>
      <w:pPr>
        <w:pStyle w:val="TOC2"/>
        <w:tabs>
          <w:tab w:val="right" w:leader="dot" w:pos="8306"/>
        </w:tabs>
      </w:pPr>
      <w:hyperlink w:anchor="_Toc1495" w:history="1">
        <w:r>
          <w:rPr>
            <w:rFonts w:ascii="仿宋" w:eastAsia="仿宋" w:hAnsi="仿宋" w:cs="仿宋" w:hint="eastAsia"/>
            <w:lang w:eastAsia="zh-CN"/>
          </w:rPr>
          <w:t>(四)、用户反馈与质量改进</w:t>
        </w:r>
        <w:r>
          <w:tab/>
        </w:r>
        <w:r>
          <w:fldChar w:fldCharType="begin"/>
        </w:r>
        <w:r>
          <w:instrText xml:space="preserve"> PAGEREF _Toc1495 \h </w:instrText>
        </w:r>
        <w:r>
          <w:fldChar w:fldCharType="separate"/>
        </w:r>
        <w:r>
          <w:t>81</w:t>
        </w:r>
        <w:r>
          <w:fldChar w:fldCharType="end"/>
        </w:r>
      </w:hyperlink>
    </w:p>
    <w:p>
      <w:pPr>
        <w:pStyle w:val="TOC1"/>
        <w:tabs>
          <w:tab w:val="right" w:leader="dot" w:pos="8306"/>
        </w:tabs>
      </w:pPr>
      <w:hyperlink w:anchor="_Toc24071" w:history="1">
        <w:r>
          <w:rPr>
            <w:rFonts w:ascii="仿宋" w:eastAsia="仿宋" w:hAnsi="仿宋" w:cs="仿宋" w:hint="eastAsia"/>
            <w:lang w:eastAsia="zh-CN"/>
          </w:rPr>
          <w:t>二十二办公照明项目节能分析</w:t>
        </w:r>
        <w:r>
          <w:tab/>
        </w:r>
        <w:r>
          <w:fldChar w:fldCharType="begin"/>
        </w:r>
        <w:r>
          <w:instrText xml:space="preserve"> PAGEREF _Toc24071 \h </w:instrText>
        </w:r>
        <w:r>
          <w:fldChar w:fldCharType="separate"/>
        </w:r>
        <w:r>
          <w:t>82</w:t>
        </w:r>
        <w:r>
          <w:fldChar w:fldCharType="end"/>
        </w:r>
      </w:hyperlink>
    </w:p>
    <w:p>
      <w:pPr>
        <w:pStyle w:val="TOC2"/>
        <w:tabs>
          <w:tab w:val="right" w:leader="dot" w:pos="8306"/>
        </w:tabs>
      </w:pPr>
      <w:hyperlink w:anchor="_Toc4700" w:history="1">
        <w:r>
          <w:rPr>
            <w:rFonts w:ascii="仿宋" w:eastAsia="仿宋" w:hAnsi="仿宋" w:cs="仿宋" w:hint="eastAsia"/>
            <w:lang w:eastAsia="zh-CN"/>
          </w:rPr>
          <w:t>(一)、能源消费种类和数量分析</w:t>
        </w:r>
        <w:r>
          <w:tab/>
        </w:r>
        <w:r>
          <w:fldChar w:fldCharType="begin"/>
        </w:r>
        <w:r>
          <w:instrText xml:space="preserve"> PAGEREF _Toc4700 \h </w:instrText>
        </w:r>
        <w:r>
          <w:fldChar w:fldCharType="separate"/>
        </w:r>
        <w:r>
          <w:t>82</w:t>
        </w:r>
        <w:r>
          <w:fldChar w:fldCharType="end"/>
        </w:r>
      </w:hyperlink>
    </w:p>
    <w:p>
      <w:pPr>
        <w:pStyle w:val="TOC2"/>
        <w:tabs>
          <w:tab w:val="right" w:leader="dot" w:pos="8306"/>
        </w:tabs>
      </w:pPr>
      <w:hyperlink w:anchor="_Toc30875" w:history="1">
        <w:r>
          <w:rPr>
            <w:rFonts w:ascii="仿宋" w:eastAsia="仿宋" w:hAnsi="仿宋" w:cs="仿宋" w:hint="eastAsia"/>
            <w:lang w:eastAsia="zh-CN"/>
          </w:rPr>
          <w:t>(二)、办公照明项目预期节能综合评价</w:t>
        </w:r>
        <w:r>
          <w:tab/>
        </w:r>
        <w:r>
          <w:fldChar w:fldCharType="begin"/>
        </w:r>
        <w:r>
          <w:instrText xml:space="preserve"> PAGEREF _Toc30875 \h </w:instrText>
        </w:r>
        <w:r>
          <w:fldChar w:fldCharType="separate"/>
        </w:r>
        <w:r>
          <w:t>82</w:t>
        </w:r>
        <w:r>
          <w:fldChar w:fldCharType="end"/>
        </w:r>
      </w:hyperlink>
    </w:p>
    <w:p>
      <w:pPr>
        <w:pStyle w:val="TOC2"/>
        <w:tabs>
          <w:tab w:val="right" w:leader="dot" w:pos="8306"/>
        </w:tabs>
      </w:pPr>
      <w:hyperlink w:anchor="_Toc20050" w:history="1">
        <w:r>
          <w:rPr>
            <w:rFonts w:ascii="仿宋" w:eastAsia="仿宋" w:hAnsi="仿宋" w:cs="仿宋" w:hint="eastAsia"/>
            <w:lang w:eastAsia="zh-CN"/>
          </w:rPr>
          <w:t>(三)、办公照明项目节能设计</w:t>
        </w:r>
        <w:r>
          <w:tab/>
        </w:r>
        <w:r>
          <w:fldChar w:fldCharType="begin"/>
        </w:r>
        <w:r>
          <w:instrText xml:space="preserve"> PAGEREF _Toc20050 \h </w:instrText>
        </w:r>
        <w:r>
          <w:fldChar w:fldCharType="separate"/>
        </w:r>
        <w:r>
          <w:t>82</w:t>
        </w:r>
        <w:r>
          <w:fldChar w:fldCharType="end"/>
        </w:r>
      </w:hyperlink>
    </w:p>
    <w:p>
      <w:pPr>
        <w:pStyle w:val="TOC2"/>
        <w:tabs>
          <w:tab w:val="right" w:leader="dot" w:pos="8306"/>
        </w:tabs>
      </w:pPr>
      <w:hyperlink w:anchor="_Toc15683" w:history="1">
        <w:r>
          <w:rPr>
            <w:rFonts w:ascii="仿宋" w:eastAsia="仿宋" w:hAnsi="仿宋" w:cs="仿宋" w:hint="eastAsia"/>
            <w:lang w:eastAsia="zh-CN"/>
          </w:rPr>
          <w:t>(四)、节能措施</w:t>
        </w:r>
        <w:r>
          <w:tab/>
        </w:r>
        <w:r>
          <w:fldChar w:fldCharType="begin"/>
        </w:r>
        <w:r>
          <w:instrText xml:space="preserve"> PAGEREF _Toc15683 \h </w:instrText>
        </w:r>
        <w:r>
          <w:fldChar w:fldCharType="separate"/>
        </w:r>
        <w:r>
          <w:t>83</w:t>
        </w:r>
        <w:r>
          <w:fldChar w:fldCharType="end"/>
        </w:r>
      </w:hyperlink>
    </w:p>
    <w:p>
      <w:pPr>
        <w:pStyle w:val="TOC1"/>
        <w:tabs>
          <w:tab w:val="right" w:leader="dot" w:pos="8306"/>
        </w:tabs>
      </w:pPr>
      <w:hyperlink w:anchor="_Toc17377" w:history="1">
        <w:r>
          <w:rPr>
            <w:rFonts w:ascii="仿宋" w:eastAsia="仿宋" w:hAnsi="仿宋" w:cs="仿宋" w:hint="eastAsia"/>
            <w:lang w:eastAsia="zh-CN"/>
          </w:rPr>
          <w:t>二十三、市场调查与竞争分析</w:t>
        </w:r>
        <w:r>
          <w:tab/>
        </w:r>
        <w:r>
          <w:fldChar w:fldCharType="begin"/>
        </w:r>
        <w:r>
          <w:instrText xml:space="preserve"> PAGEREF _Toc17377 \h </w:instrText>
        </w:r>
        <w:r>
          <w:fldChar w:fldCharType="separate"/>
        </w:r>
        <w:r>
          <w:t>85</w:t>
        </w:r>
        <w:r>
          <w:fldChar w:fldCharType="end"/>
        </w:r>
      </w:hyperlink>
    </w:p>
    <w:p>
      <w:pPr>
        <w:pStyle w:val="TOC2"/>
        <w:tabs>
          <w:tab w:val="right" w:leader="dot" w:pos="8306"/>
        </w:tabs>
      </w:pPr>
      <w:hyperlink w:anchor="_Toc2725" w:history="1">
        <w:r>
          <w:rPr>
            <w:rFonts w:ascii="仿宋" w:eastAsia="仿宋" w:hAnsi="仿宋" w:cs="仿宋" w:hint="eastAsia"/>
            <w:lang w:eastAsia="zh-CN"/>
          </w:rPr>
          <w:t>(一)、市场调查方法</w:t>
        </w:r>
        <w:r>
          <w:tab/>
        </w:r>
        <w:r>
          <w:fldChar w:fldCharType="begin"/>
        </w:r>
        <w:r>
          <w:instrText xml:space="preserve"> PAGEREF _Toc2725 \h </w:instrText>
        </w:r>
        <w:r>
          <w:fldChar w:fldCharType="separate"/>
        </w:r>
        <w:r>
          <w:t>85</w:t>
        </w:r>
        <w:r>
          <w:fldChar w:fldCharType="end"/>
        </w:r>
      </w:hyperlink>
    </w:p>
    <w:p>
      <w:pPr>
        <w:pStyle w:val="TOC2"/>
        <w:tabs>
          <w:tab w:val="right" w:leader="dot" w:pos="8306"/>
        </w:tabs>
      </w:pPr>
      <w:hyperlink w:anchor="_Toc26541" w:history="1">
        <w:r>
          <w:rPr>
            <w:rFonts w:ascii="仿宋" w:eastAsia="仿宋" w:hAnsi="仿宋" w:cs="仿宋" w:hint="eastAsia"/>
            <w:lang w:eastAsia="zh-CN"/>
          </w:rPr>
          <w:t>(二)、竞争对手分析</w:t>
        </w:r>
        <w:r>
          <w:tab/>
        </w:r>
        <w:r>
          <w:fldChar w:fldCharType="begin"/>
        </w:r>
        <w:r>
          <w:instrText xml:space="preserve"> PAGEREF _Toc26541 \h </w:instrText>
        </w:r>
        <w:r>
          <w:fldChar w:fldCharType="separate"/>
        </w:r>
        <w:r>
          <w:t>86</w:t>
        </w:r>
        <w:r>
          <w:fldChar w:fldCharType="end"/>
        </w:r>
      </w:hyperlink>
    </w:p>
    <w:p>
      <w:pPr>
        <w:pStyle w:val="TOC2"/>
        <w:tabs>
          <w:tab w:val="right" w:leader="dot" w:pos="8306"/>
        </w:tabs>
      </w:pPr>
      <w:hyperlink w:anchor="_Toc14601" w:history="1">
        <w:r>
          <w:rPr>
            <w:rFonts w:ascii="仿宋" w:eastAsia="仿宋" w:hAnsi="仿宋" w:cs="仿宋" w:hint="eastAsia"/>
            <w:lang w:eastAsia="zh-CN"/>
          </w:rPr>
          <w:t>(三)、市场份额评估</w:t>
        </w:r>
        <w:r>
          <w:tab/>
        </w:r>
        <w:r>
          <w:fldChar w:fldCharType="begin"/>
        </w:r>
        <w:r>
          <w:instrText xml:space="preserve"> PAGEREF _Toc14601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7646"/>
      <w:r>
        <w:rPr>
          <w:rFonts w:ascii="仿宋" w:eastAsia="仿宋" w:hAnsi="仿宋" w:cs="仿宋" w:hint="eastAsia"/>
          <w:sz w:val="28"/>
          <w:lang w:eastAsia="zh-CN"/>
        </w:rPr>
        <w:t>一、办公照明项目可持续发展</w:t>
      </w:r>
      <w:bookmarkEnd w:id="2"/>
    </w:p>
    <w:p>
      <w:pPr>
        <w:pStyle w:val="Heading2"/>
        <w:rPr>
          <w:rFonts w:ascii="仿宋" w:eastAsia="仿宋" w:hAnsi="仿宋" w:cs="仿宋" w:hint="eastAsia"/>
          <w:lang w:eastAsia="zh-CN"/>
        </w:rPr>
      </w:pPr>
      <w:bookmarkStart w:id="3" w:name="_Toc11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办公照明项目中，办公照明项目团队着眼于未来，明确了可持续发展的战略方向。制定的具体可持续发展目标包括降低资源使用、采用环保技术、最大化社会效益等。这一步骤不仅有助于办公照明项目在环保和社会责任方面达到最高标准，也为未来提供了明确的指引，确保办公照明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可持续实践的融入办公照明项目管理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https://d.book118.com/928054141131006046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47466D"/>
    <w:rsid w:val="2B47466D"/>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28054141131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2024-03-17T11:48:00Z</dcterms:created>
  <dcterms:modified xsi:type="dcterms:W3CDTF">2024-03-17T11:48:34Z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2CF1865E7462400683179A764BC3123F_11</vt:lpwstr>
  </property>
  <property fmtid="{D5CDD505-2E9C-101B-9397-08002B2CF9AE}" pid="3" name="KSOProductBuildVer">
    <vt:lpwstr>2052-12.1.0.16412</vt:lpwstr>
  </property>
</Properties>
</file>