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H酸项目构思建设方案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879" w:history="1">
        <w:r>
          <w:rPr>
            <w:rFonts w:ascii="仿宋" w:eastAsia="仿宋" w:hAnsi="仿宋" w:cs="仿宋" w:hint="eastAsia"/>
            <w:lang w:eastAsia="zh-CN"/>
          </w:rPr>
          <w:t>概论</w:t>
        </w:r>
        <w:r>
          <w:tab/>
        </w:r>
        <w:r>
          <w:fldChar w:fldCharType="begin"/>
        </w:r>
        <w:r>
          <w:instrText xml:space="preserve"> PAGEREF _Toc17879 \h </w:instrText>
        </w:r>
        <w:r>
          <w:fldChar w:fldCharType="separate"/>
        </w:r>
        <w:r>
          <w:t>3</w:t>
        </w:r>
        <w:r>
          <w:fldChar w:fldCharType="end"/>
        </w:r>
      </w:hyperlink>
    </w:p>
    <w:p>
      <w:pPr>
        <w:pStyle w:val="TOC1"/>
        <w:tabs>
          <w:tab w:val="right" w:leader="dot" w:pos="8306"/>
        </w:tabs>
      </w:pPr>
      <w:hyperlink w:anchor="_Toc3496" w:history="1">
        <w:r>
          <w:rPr>
            <w:rFonts w:ascii="仿宋" w:eastAsia="仿宋" w:hAnsi="仿宋" w:cs="仿宋" w:hint="eastAsia"/>
            <w:lang w:eastAsia="zh-CN"/>
          </w:rPr>
          <w:t>一、资源开发及综合利用分析</w:t>
        </w:r>
        <w:r>
          <w:tab/>
        </w:r>
        <w:r>
          <w:fldChar w:fldCharType="begin"/>
        </w:r>
        <w:r>
          <w:instrText xml:space="preserve"> PAGEREF _Toc3496 \h </w:instrText>
        </w:r>
        <w:r>
          <w:fldChar w:fldCharType="separate"/>
        </w:r>
        <w:r>
          <w:t>3</w:t>
        </w:r>
        <w:r>
          <w:fldChar w:fldCharType="end"/>
        </w:r>
      </w:hyperlink>
    </w:p>
    <w:p>
      <w:pPr>
        <w:pStyle w:val="TOC2"/>
        <w:tabs>
          <w:tab w:val="right" w:leader="dot" w:pos="8306"/>
        </w:tabs>
      </w:pPr>
      <w:hyperlink w:anchor="_Toc3461" w:history="1">
        <w:r>
          <w:rPr>
            <w:rFonts w:ascii="仿宋" w:eastAsia="仿宋" w:hAnsi="仿宋" w:cs="仿宋" w:hint="eastAsia"/>
            <w:lang w:eastAsia="zh-CN"/>
          </w:rPr>
          <w:t>(一)、资源开发方案</w:t>
        </w:r>
        <w:r>
          <w:tab/>
        </w:r>
        <w:r>
          <w:fldChar w:fldCharType="begin"/>
        </w:r>
        <w:r>
          <w:instrText xml:space="preserve"> PAGEREF _Toc3461 \h </w:instrText>
        </w:r>
        <w:r>
          <w:fldChar w:fldCharType="separate"/>
        </w:r>
        <w:r>
          <w:t>3</w:t>
        </w:r>
        <w:r>
          <w:fldChar w:fldCharType="end"/>
        </w:r>
      </w:hyperlink>
    </w:p>
    <w:p>
      <w:pPr>
        <w:pStyle w:val="TOC2"/>
        <w:tabs>
          <w:tab w:val="right" w:leader="dot" w:pos="8306"/>
        </w:tabs>
      </w:pPr>
      <w:hyperlink w:anchor="_Toc7728" w:history="1">
        <w:r>
          <w:rPr>
            <w:rFonts w:ascii="仿宋" w:eastAsia="仿宋" w:hAnsi="仿宋" w:cs="仿宋" w:hint="eastAsia"/>
            <w:lang w:eastAsia="zh-CN"/>
          </w:rPr>
          <w:t>(二)、资源利用方案</w:t>
        </w:r>
        <w:r>
          <w:tab/>
        </w:r>
        <w:r>
          <w:fldChar w:fldCharType="begin"/>
        </w:r>
        <w:r>
          <w:instrText xml:space="preserve"> PAGEREF _Toc7728 \h </w:instrText>
        </w:r>
        <w:r>
          <w:fldChar w:fldCharType="separate"/>
        </w:r>
        <w:r>
          <w:t>4</w:t>
        </w:r>
        <w:r>
          <w:fldChar w:fldCharType="end"/>
        </w:r>
      </w:hyperlink>
    </w:p>
    <w:p>
      <w:pPr>
        <w:pStyle w:val="TOC2"/>
        <w:tabs>
          <w:tab w:val="right" w:leader="dot" w:pos="8306"/>
        </w:tabs>
      </w:pPr>
      <w:hyperlink w:anchor="_Toc14557" w:history="1">
        <w:r>
          <w:rPr>
            <w:rFonts w:ascii="仿宋" w:eastAsia="仿宋" w:hAnsi="仿宋" w:cs="仿宋" w:hint="eastAsia"/>
            <w:lang w:eastAsia="zh-CN"/>
          </w:rPr>
          <w:t>(三)、资源节约措施</w:t>
        </w:r>
        <w:r>
          <w:tab/>
        </w:r>
        <w:r>
          <w:fldChar w:fldCharType="begin"/>
        </w:r>
        <w:r>
          <w:instrText xml:space="preserve"> PAGEREF _Toc14557 \h </w:instrText>
        </w:r>
        <w:r>
          <w:fldChar w:fldCharType="separate"/>
        </w:r>
        <w:r>
          <w:t>5</w:t>
        </w:r>
        <w:r>
          <w:fldChar w:fldCharType="end"/>
        </w:r>
      </w:hyperlink>
    </w:p>
    <w:p>
      <w:pPr>
        <w:pStyle w:val="TOC1"/>
        <w:tabs>
          <w:tab w:val="right" w:leader="dot" w:pos="8306"/>
        </w:tabs>
      </w:pPr>
      <w:hyperlink w:anchor="_Toc19068" w:history="1">
        <w:r>
          <w:rPr>
            <w:rFonts w:ascii="仿宋" w:eastAsia="仿宋" w:hAnsi="仿宋" w:cs="仿宋" w:hint="eastAsia"/>
            <w:lang w:eastAsia="zh-CN"/>
          </w:rPr>
          <w:t>二、项目选址研究</w:t>
        </w:r>
        <w:r>
          <w:tab/>
        </w:r>
        <w:r>
          <w:fldChar w:fldCharType="begin"/>
        </w:r>
        <w:r>
          <w:instrText xml:space="preserve"> PAGEREF _Toc19068 \h </w:instrText>
        </w:r>
        <w:r>
          <w:fldChar w:fldCharType="separate"/>
        </w:r>
        <w:r>
          <w:t>6</w:t>
        </w:r>
        <w:r>
          <w:fldChar w:fldCharType="end"/>
        </w:r>
      </w:hyperlink>
    </w:p>
    <w:p>
      <w:pPr>
        <w:pStyle w:val="TOC2"/>
        <w:tabs>
          <w:tab w:val="right" w:leader="dot" w:pos="8306"/>
        </w:tabs>
      </w:pPr>
      <w:hyperlink w:anchor="_Toc22942" w:history="1">
        <w:r>
          <w:rPr>
            <w:rFonts w:ascii="仿宋" w:eastAsia="仿宋" w:hAnsi="仿宋" w:cs="仿宋" w:hint="eastAsia"/>
            <w:lang w:eastAsia="zh-CN"/>
          </w:rPr>
          <w:t>(一)、项目选址原则</w:t>
        </w:r>
        <w:r>
          <w:tab/>
        </w:r>
        <w:r>
          <w:fldChar w:fldCharType="begin"/>
        </w:r>
        <w:r>
          <w:instrText xml:space="preserve"> PAGEREF _Toc22942 \h </w:instrText>
        </w:r>
        <w:r>
          <w:fldChar w:fldCharType="separate"/>
        </w:r>
        <w:r>
          <w:t>6</w:t>
        </w:r>
        <w:r>
          <w:fldChar w:fldCharType="end"/>
        </w:r>
      </w:hyperlink>
    </w:p>
    <w:p>
      <w:pPr>
        <w:pStyle w:val="TOC2"/>
        <w:tabs>
          <w:tab w:val="right" w:leader="dot" w:pos="8306"/>
        </w:tabs>
      </w:pPr>
      <w:hyperlink w:anchor="_Toc25960" w:history="1">
        <w:r>
          <w:rPr>
            <w:rFonts w:ascii="仿宋" w:eastAsia="仿宋" w:hAnsi="仿宋" w:cs="仿宋" w:hint="eastAsia"/>
            <w:lang w:eastAsia="zh-CN"/>
          </w:rPr>
          <w:t>(二)、项目选址</w:t>
        </w:r>
        <w:r>
          <w:tab/>
        </w:r>
        <w:r>
          <w:fldChar w:fldCharType="begin"/>
        </w:r>
        <w:r>
          <w:instrText xml:space="preserve"> PAGEREF _Toc25960 \h </w:instrText>
        </w:r>
        <w:r>
          <w:fldChar w:fldCharType="separate"/>
        </w:r>
        <w:r>
          <w:t>10</w:t>
        </w:r>
        <w:r>
          <w:fldChar w:fldCharType="end"/>
        </w:r>
      </w:hyperlink>
    </w:p>
    <w:p>
      <w:pPr>
        <w:pStyle w:val="TOC2"/>
        <w:tabs>
          <w:tab w:val="right" w:leader="dot" w:pos="8306"/>
        </w:tabs>
      </w:pPr>
      <w:hyperlink w:anchor="_Toc18151" w:history="1">
        <w:r>
          <w:rPr>
            <w:rFonts w:ascii="仿宋" w:eastAsia="仿宋" w:hAnsi="仿宋" w:cs="仿宋" w:hint="eastAsia"/>
            <w:lang w:eastAsia="zh-CN"/>
          </w:rPr>
          <w:t>(三)、建设条件分析</w:t>
        </w:r>
        <w:r>
          <w:tab/>
        </w:r>
        <w:r>
          <w:fldChar w:fldCharType="begin"/>
        </w:r>
        <w:r>
          <w:instrText xml:space="preserve"> PAGEREF _Toc18151 \h </w:instrText>
        </w:r>
        <w:r>
          <w:fldChar w:fldCharType="separate"/>
        </w:r>
        <w:r>
          <w:t>12</w:t>
        </w:r>
        <w:r>
          <w:fldChar w:fldCharType="end"/>
        </w:r>
      </w:hyperlink>
    </w:p>
    <w:p>
      <w:pPr>
        <w:pStyle w:val="TOC2"/>
        <w:tabs>
          <w:tab w:val="right" w:leader="dot" w:pos="8306"/>
        </w:tabs>
      </w:pPr>
      <w:hyperlink w:anchor="_Toc17031" w:history="1">
        <w:r>
          <w:rPr>
            <w:rFonts w:ascii="仿宋" w:eastAsia="仿宋" w:hAnsi="仿宋" w:cs="仿宋" w:hint="eastAsia"/>
            <w:lang w:eastAsia="zh-CN"/>
          </w:rPr>
          <w:t>(四)、用地控制指标</w:t>
        </w:r>
        <w:r>
          <w:tab/>
        </w:r>
        <w:r>
          <w:fldChar w:fldCharType="begin"/>
        </w:r>
        <w:r>
          <w:instrText xml:space="preserve"> PAGEREF _Toc17031 \h </w:instrText>
        </w:r>
        <w:r>
          <w:fldChar w:fldCharType="separate"/>
        </w:r>
        <w:r>
          <w:t>13</w:t>
        </w:r>
        <w:r>
          <w:fldChar w:fldCharType="end"/>
        </w:r>
      </w:hyperlink>
    </w:p>
    <w:p>
      <w:pPr>
        <w:pStyle w:val="TOC2"/>
        <w:tabs>
          <w:tab w:val="right" w:leader="dot" w:pos="8306"/>
        </w:tabs>
      </w:pPr>
      <w:hyperlink w:anchor="_Toc9024" w:history="1">
        <w:r>
          <w:rPr>
            <w:rFonts w:ascii="仿宋" w:eastAsia="仿宋" w:hAnsi="仿宋" w:cs="仿宋" w:hint="eastAsia"/>
            <w:lang w:eastAsia="zh-CN"/>
          </w:rPr>
          <w:t>(五)、地总体要求</w:t>
        </w:r>
        <w:r>
          <w:tab/>
        </w:r>
        <w:r>
          <w:fldChar w:fldCharType="begin"/>
        </w:r>
        <w:r>
          <w:instrText xml:space="preserve"> PAGEREF _Toc9024 \h </w:instrText>
        </w:r>
        <w:r>
          <w:fldChar w:fldCharType="separate"/>
        </w:r>
        <w:r>
          <w:t>14</w:t>
        </w:r>
        <w:r>
          <w:fldChar w:fldCharType="end"/>
        </w:r>
      </w:hyperlink>
    </w:p>
    <w:p>
      <w:pPr>
        <w:pStyle w:val="TOC2"/>
        <w:tabs>
          <w:tab w:val="right" w:leader="dot" w:pos="8306"/>
        </w:tabs>
      </w:pPr>
      <w:hyperlink w:anchor="_Toc10867" w:history="1">
        <w:r>
          <w:rPr>
            <w:rFonts w:ascii="仿宋" w:eastAsia="仿宋" w:hAnsi="仿宋" w:cs="仿宋" w:hint="eastAsia"/>
            <w:lang w:eastAsia="zh-CN"/>
          </w:rPr>
          <w:t>(六)、节约用地措施</w:t>
        </w:r>
        <w:r>
          <w:tab/>
        </w:r>
        <w:r>
          <w:fldChar w:fldCharType="begin"/>
        </w:r>
        <w:r>
          <w:instrText xml:space="preserve"> PAGEREF _Toc10867 \h </w:instrText>
        </w:r>
        <w:r>
          <w:fldChar w:fldCharType="separate"/>
        </w:r>
        <w:r>
          <w:t>16</w:t>
        </w:r>
        <w:r>
          <w:fldChar w:fldCharType="end"/>
        </w:r>
      </w:hyperlink>
    </w:p>
    <w:p>
      <w:pPr>
        <w:pStyle w:val="TOC2"/>
        <w:tabs>
          <w:tab w:val="right" w:leader="dot" w:pos="8306"/>
        </w:tabs>
      </w:pPr>
      <w:hyperlink w:anchor="_Toc27697" w:history="1">
        <w:r>
          <w:rPr>
            <w:rFonts w:ascii="仿宋" w:eastAsia="仿宋" w:hAnsi="仿宋" w:cs="仿宋" w:hint="eastAsia"/>
            <w:lang w:eastAsia="zh-CN"/>
          </w:rPr>
          <w:t>(七)、选址综合评价</w:t>
        </w:r>
        <w:r>
          <w:tab/>
        </w:r>
        <w:r>
          <w:fldChar w:fldCharType="begin"/>
        </w:r>
        <w:r>
          <w:instrText xml:space="preserve"> PAGEREF _Toc27697 \h </w:instrText>
        </w:r>
        <w:r>
          <w:fldChar w:fldCharType="separate"/>
        </w:r>
        <w:r>
          <w:t>17</w:t>
        </w:r>
        <w:r>
          <w:fldChar w:fldCharType="end"/>
        </w:r>
      </w:hyperlink>
    </w:p>
    <w:p>
      <w:pPr>
        <w:pStyle w:val="TOC1"/>
        <w:tabs>
          <w:tab w:val="right" w:leader="dot" w:pos="8306"/>
        </w:tabs>
      </w:pPr>
      <w:hyperlink w:anchor="_Toc26278" w:history="1">
        <w:r>
          <w:rPr>
            <w:rFonts w:ascii="仿宋" w:eastAsia="仿宋" w:hAnsi="仿宋" w:cs="仿宋" w:hint="eastAsia"/>
            <w:lang w:eastAsia="zh-CN"/>
          </w:rPr>
          <w:t>三、环境和生态影响分析</w:t>
        </w:r>
        <w:r>
          <w:tab/>
        </w:r>
        <w:r>
          <w:fldChar w:fldCharType="begin"/>
        </w:r>
        <w:r>
          <w:instrText xml:space="preserve"> PAGEREF _Toc26278 \h </w:instrText>
        </w:r>
        <w:r>
          <w:fldChar w:fldCharType="separate"/>
        </w:r>
        <w:r>
          <w:t>18</w:t>
        </w:r>
        <w:r>
          <w:fldChar w:fldCharType="end"/>
        </w:r>
      </w:hyperlink>
    </w:p>
    <w:p>
      <w:pPr>
        <w:pStyle w:val="TOC2"/>
        <w:tabs>
          <w:tab w:val="right" w:leader="dot" w:pos="8306"/>
        </w:tabs>
      </w:pPr>
      <w:hyperlink w:anchor="_Toc10025" w:history="1">
        <w:r>
          <w:rPr>
            <w:rFonts w:ascii="仿宋" w:eastAsia="仿宋" w:hAnsi="仿宋" w:cs="仿宋" w:hint="eastAsia"/>
            <w:lang w:eastAsia="zh-CN"/>
          </w:rPr>
          <w:t>(一)、环境和生态现状</w:t>
        </w:r>
        <w:r>
          <w:tab/>
        </w:r>
        <w:r>
          <w:fldChar w:fldCharType="begin"/>
        </w:r>
        <w:r>
          <w:instrText xml:space="preserve"> PAGEREF _Toc10025 \h </w:instrText>
        </w:r>
        <w:r>
          <w:fldChar w:fldCharType="separate"/>
        </w:r>
        <w:r>
          <w:t>18</w:t>
        </w:r>
        <w:r>
          <w:fldChar w:fldCharType="end"/>
        </w:r>
      </w:hyperlink>
    </w:p>
    <w:p>
      <w:pPr>
        <w:pStyle w:val="TOC2"/>
        <w:tabs>
          <w:tab w:val="right" w:leader="dot" w:pos="8306"/>
        </w:tabs>
      </w:pPr>
      <w:hyperlink w:anchor="_Toc18729" w:history="1">
        <w:r>
          <w:rPr>
            <w:rFonts w:ascii="仿宋" w:eastAsia="仿宋" w:hAnsi="仿宋" w:cs="仿宋" w:hint="eastAsia"/>
            <w:lang w:eastAsia="zh-CN"/>
          </w:rPr>
          <w:t>(二)、生态环境影响分析</w:t>
        </w:r>
        <w:r>
          <w:tab/>
        </w:r>
        <w:r>
          <w:fldChar w:fldCharType="begin"/>
        </w:r>
        <w:r>
          <w:instrText xml:space="preserve"> PAGEREF _Toc18729 \h </w:instrText>
        </w:r>
        <w:r>
          <w:fldChar w:fldCharType="separate"/>
        </w:r>
        <w:r>
          <w:t>20</w:t>
        </w:r>
        <w:r>
          <w:fldChar w:fldCharType="end"/>
        </w:r>
      </w:hyperlink>
    </w:p>
    <w:p>
      <w:pPr>
        <w:pStyle w:val="TOC2"/>
        <w:tabs>
          <w:tab w:val="right" w:leader="dot" w:pos="8306"/>
        </w:tabs>
      </w:pPr>
      <w:hyperlink w:anchor="_Toc7939" w:history="1">
        <w:r>
          <w:rPr>
            <w:rFonts w:ascii="仿宋" w:eastAsia="仿宋" w:hAnsi="仿宋" w:cs="仿宋" w:hint="eastAsia"/>
            <w:lang w:eastAsia="zh-CN"/>
          </w:rPr>
          <w:t>(三)、生态环境保护措施</w:t>
        </w:r>
        <w:r>
          <w:tab/>
        </w:r>
        <w:r>
          <w:fldChar w:fldCharType="begin"/>
        </w:r>
        <w:r>
          <w:instrText xml:space="preserve"> PAGEREF _Toc7939 \h </w:instrText>
        </w:r>
        <w:r>
          <w:fldChar w:fldCharType="separate"/>
        </w:r>
        <w:r>
          <w:t>21</w:t>
        </w:r>
        <w:r>
          <w:fldChar w:fldCharType="end"/>
        </w:r>
      </w:hyperlink>
    </w:p>
    <w:p>
      <w:pPr>
        <w:pStyle w:val="TOC2"/>
        <w:tabs>
          <w:tab w:val="right" w:leader="dot" w:pos="8306"/>
        </w:tabs>
      </w:pPr>
      <w:hyperlink w:anchor="_Toc30355" w:history="1">
        <w:r>
          <w:rPr>
            <w:rFonts w:ascii="仿宋" w:eastAsia="仿宋" w:hAnsi="仿宋" w:cs="仿宋" w:hint="eastAsia"/>
            <w:lang w:eastAsia="zh-CN"/>
          </w:rPr>
          <w:t>(四)、地质灾害影响分析</w:t>
        </w:r>
        <w:r>
          <w:tab/>
        </w:r>
        <w:r>
          <w:fldChar w:fldCharType="begin"/>
        </w:r>
        <w:r>
          <w:instrText xml:space="preserve"> PAGEREF _Toc30355 \h </w:instrText>
        </w:r>
        <w:r>
          <w:fldChar w:fldCharType="separate"/>
        </w:r>
        <w:r>
          <w:t>22</w:t>
        </w:r>
        <w:r>
          <w:fldChar w:fldCharType="end"/>
        </w:r>
      </w:hyperlink>
    </w:p>
    <w:p>
      <w:pPr>
        <w:pStyle w:val="TOC2"/>
        <w:tabs>
          <w:tab w:val="right" w:leader="dot" w:pos="8306"/>
        </w:tabs>
      </w:pPr>
      <w:hyperlink w:anchor="_Toc32377" w:history="1">
        <w:r>
          <w:rPr>
            <w:rFonts w:ascii="仿宋" w:eastAsia="仿宋" w:hAnsi="仿宋" w:cs="仿宋" w:hint="eastAsia"/>
            <w:lang w:eastAsia="zh-CN"/>
          </w:rPr>
          <w:t>(五)、特殊环境影响</w:t>
        </w:r>
        <w:r>
          <w:tab/>
        </w:r>
        <w:r>
          <w:fldChar w:fldCharType="begin"/>
        </w:r>
        <w:r>
          <w:instrText xml:space="preserve"> PAGEREF _Toc32377 \h </w:instrText>
        </w:r>
        <w:r>
          <w:fldChar w:fldCharType="separate"/>
        </w:r>
        <w:r>
          <w:t>24</w:t>
        </w:r>
        <w:r>
          <w:fldChar w:fldCharType="end"/>
        </w:r>
      </w:hyperlink>
    </w:p>
    <w:p>
      <w:pPr>
        <w:pStyle w:val="TOC1"/>
        <w:tabs>
          <w:tab w:val="right" w:leader="dot" w:pos="8306"/>
        </w:tabs>
      </w:pPr>
      <w:hyperlink w:anchor="_Toc11571" w:history="1">
        <w:r>
          <w:rPr>
            <w:rFonts w:ascii="仿宋" w:eastAsia="仿宋" w:hAnsi="仿宋" w:cs="仿宋" w:hint="eastAsia"/>
            <w:lang w:eastAsia="zh-CN"/>
          </w:rPr>
          <w:t>四、发展规划、产业政策和行业准入分析</w:t>
        </w:r>
        <w:r>
          <w:tab/>
        </w:r>
        <w:r>
          <w:fldChar w:fldCharType="begin"/>
        </w:r>
        <w:r>
          <w:instrText xml:space="preserve"> PAGEREF _Toc11571 \h </w:instrText>
        </w:r>
        <w:r>
          <w:fldChar w:fldCharType="separate"/>
        </w:r>
        <w:r>
          <w:t>25</w:t>
        </w:r>
        <w:r>
          <w:fldChar w:fldCharType="end"/>
        </w:r>
      </w:hyperlink>
    </w:p>
    <w:p>
      <w:pPr>
        <w:pStyle w:val="TOC2"/>
        <w:tabs>
          <w:tab w:val="right" w:leader="dot" w:pos="8306"/>
        </w:tabs>
      </w:pPr>
      <w:hyperlink w:anchor="_Toc14132" w:history="1">
        <w:r>
          <w:rPr>
            <w:rFonts w:ascii="仿宋" w:eastAsia="仿宋" w:hAnsi="仿宋" w:cs="仿宋" w:hint="eastAsia"/>
            <w:lang w:eastAsia="zh-CN"/>
          </w:rPr>
          <w:t>(一)、发展规划分析</w:t>
        </w:r>
        <w:r>
          <w:tab/>
        </w:r>
        <w:r>
          <w:fldChar w:fldCharType="begin"/>
        </w:r>
        <w:r>
          <w:instrText xml:space="preserve"> PAGEREF _Toc14132 \h </w:instrText>
        </w:r>
        <w:r>
          <w:fldChar w:fldCharType="separate"/>
        </w:r>
        <w:r>
          <w:t>25</w:t>
        </w:r>
        <w:r>
          <w:fldChar w:fldCharType="end"/>
        </w:r>
      </w:hyperlink>
    </w:p>
    <w:p>
      <w:pPr>
        <w:pStyle w:val="TOC2"/>
        <w:tabs>
          <w:tab w:val="right" w:leader="dot" w:pos="8306"/>
        </w:tabs>
      </w:pPr>
      <w:hyperlink w:anchor="_Toc23130" w:history="1">
        <w:r>
          <w:rPr>
            <w:rFonts w:ascii="仿宋" w:eastAsia="仿宋" w:hAnsi="仿宋" w:cs="仿宋" w:hint="eastAsia"/>
            <w:lang w:eastAsia="zh-CN"/>
          </w:rPr>
          <w:t>(二)、产业政策分析</w:t>
        </w:r>
        <w:r>
          <w:tab/>
        </w:r>
        <w:r>
          <w:fldChar w:fldCharType="begin"/>
        </w:r>
        <w:r>
          <w:instrText xml:space="preserve"> PAGEREF _Toc23130 \h </w:instrText>
        </w:r>
        <w:r>
          <w:fldChar w:fldCharType="separate"/>
        </w:r>
        <w:r>
          <w:t>27</w:t>
        </w:r>
        <w:r>
          <w:fldChar w:fldCharType="end"/>
        </w:r>
      </w:hyperlink>
    </w:p>
    <w:p>
      <w:pPr>
        <w:pStyle w:val="TOC2"/>
        <w:tabs>
          <w:tab w:val="right" w:leader="dot" w:pos="8306"/>
        </w:tabs>
      </w:pPr>
      <w:hyperlink w:anchor="_Toc25182" w:history="1">
        <w:r>
          <w:rPr>
            <w:rFonts w:ascii="仿宋" w:eastAsia="仿宋" w:hAnsi="仿宋" w:cs="仿宋" w:hint="eastAsia"/>
            <w:lang w:eastAsia="zh-CN"/>
          </w:rPr>
          <w:t>(三)、行业准入分析</w:t>
        </w:r>
        <w:r>
          <w:tab/>
        </w:r>
        <w:r>
          <w:fldChar w:fldCharType="begin"/>
        </w:r>
        <w:r>
          <w:instrText xml:space="preserve"> PAGEREF _Toc25182 \h </w:instrText>
        </w:r>
        <w:r>
          <w:fldChar w:fldCharType="separate"/>
        </w:r>
        <w:r>
          <w:t>28</w:t>
        </w:r>
        <w:r>
          <w:fldChar w:fldCharType="end"/>
        </w:r>
      </w:hyperlink>
    </w:p>
    <w:p>
      <w:pPr>
        <w:pStyle w:val="TOC1"/>
        <w:tabs>
          <w:tab w:val="right" w:leader="dot" w:pos="8306"/>
        </w:tabs>
      </w:pPr>
      <w:hyperlink w:anchor="_Toc5917" w:history="1">
        <w:r>
          <w:rPr>
            <w:rFonts w:ascii="仿宋" w:eastAsia="仿宋" w:hAnsi="仿宋" w:cs="仿宋" w:hint="eastAsia"/>
            <w:lang w:eastAsia="zh-CN"/>
          </w:rPr>
          <w:t>五、背景、必要性分析</w:t>
        </w:r>
        <w:r>
          <w:tab/>
        </w:r>
        <w:r>
          <w:fldChar w:fldCharType="begin"/>
        </w:r>
        <w:r>
          <w:instrText xml:space="preserve"> PAGEREF _Toc5917 \h </w:instrText>
        </w:r>
        <w:r>
          <w:fldChar w:fldCharType="separate"/>
        </w:r>
        <w:r>
          <w:t>30</w:t>
        </w:r>
        <w:r>
          <w:fldChar w:fldCharType="end"/>
        </w:r>
      </w:hyperlink>
    </w:p>
    <w:p>
      <w:pPr>
        <w:pStyle w:val="TOC2"/>
        <w:tabs>
          <w:tab w:val="right" w:leader="dot" w:pos="8306"/>
        </w:tabs>
      </w:pPr>
      <w:hyperlink w:anchor="_Toc28397" w:history="1">
        <w:r>
          <w:rPr>
            <w:rFonts w:ascii="仿宋" w:eastAsia="仿宋" w:hAnsi="仿宋" w:cs="仿宋" w:hint="eastAsia"/>
            <w:lang w:eastAsia="zh-CN"/>
          </w:rPr>
          <w:t>(一)、项目建设背景</w:t>
        </w:r>
        <w:r>
          <w:tab/>
        </w:r>
        <w:r>
          <w:fldChar w:fldCharType="begin"/>
        </w:r>
        <w:r>
          <w:instrText xml:space="preserve"> PAGEREF _Toc28397 \h </w:instrText>
        </w:r>
        <w:r>
          <w:fldChar w:fldCharType="separate"/>
        </w:r>
        <w:r>
          <w:t>30</w:t>
        </w:r>
        <w:r>
          <w:fldChar w:fldCharType="end"/>
        </w:r>
      </w:hyperlink>
    </w:p>
    <w:p>
      <w:pPr>
        <w:pStyle w:val="TOC2"/>
        <w:tabs>
          <w:tab w:val="right" w:leader="dot" w:pos="8306"/>
        </w:tabs>
      </w:pPr>
      <w:hyperlink w:anchor="_Toc12300" w:history="1">
        <w:r>
          <w:rPr>
            <w:rFonts w:ascii="仿宋" w:eastAsia="仿宋" w:hAnsi="仿宋" w:cs="仿宋" w:hint="eastAsia"/>
            <w:lang w:eastAsia="zh-CN"/>
          </w:rPr>
          <w:t>(二)、必要性分析</w:t>
        </w:r>
        <w:r>
          <w:tab/>
        </w:r>
        <w:r>
          <w:fldChar w:fldCharType="begin"/>
        </w:r>
        <w:r>
          <w:instrText xml:space="preserve"> PAGEREF _Toc12300 \h </w:instrText>
        </w:r>
        <w:r>
          <w:fldChar w:fldCharType="separate"/>
        </w:r>
        <w:r>
          <w:t>31</w:t>
        </w:r>
        <w:r>
          <w:fldChar w:fldCharType="end"/>
        </w:r>
      </w:hyperlink>
    </w:p>
    <w:p>
      <w:pPr>
        <w:pStyle w:val="TOC2"/>
        <w:tabs>
          <w:tab w:val="right" w:leader="dot" w:pos="8306"/>
        </w:tabs>
      </w:pPr>
      <w:hyperlink w:anchor="_Toc21232" w:history="1">
        <w:r>
          <w:rPr>
            <w:rFonts w:ascii="仿宋" w:eastAsia="仿宋" w:hAnsi="仿宋" w:cs="仿宋" w:hint="eastAsia"/>
            <w:lang w:eastAsia="zh-CN"/>
          </w:rPr>
          <w:t>(三)、项目建设有利条件</w:t>
        </w:r>
        <w:r>
          <w:tab/>
        </w:r>
        <w:r>
          <w:fldChar w:fldCharType="begin"/>
        </w:r>
        <w:r>
          <w:instrText xml:space="preserve"> PAGEREF _Toc21232 \h </w:instrText>
        </w:r>
        <w:r>
          <w:fldChar w:fldCharType="separate"/>
        </w:r>
        <w:r>
          <w:t>32</w:t>
        </w:r>
        <w:r>
          <w:fldChar w:fldCharType="end"/>
        </w:r>
      </w:hyperlink>
    </w:p>
    <w:p>
      <w:pPr>
        <w:pStyle w:val="TOC1"/>
        <w:tabs>
          <w:tab w:val="right" w:leader="dot" w:pos="8306"/>
        </w:tabs>
      </w:pPr>
      <w:hyperlink w:anchor="_Toc14251" w:history="1">
        <w:r>
          <w:rPr>
            <w:rFonts w:ascii="仿宋" w:eastAsia="仿宋" w:hAnsi="仿宋" w:cs="仿宋" w:hint="eastAsia"/>
            <w:lang w:eastAsia="zh-CN"/>
          </w:rPr>
          <w:t>六、财务管理与成本控制</w:t>
        </w:r>
        <w:r>
          <w:tab/>
        </w:r>
        <w:r>
          <w:fldChar w:fldCharType="begin"/>
        </w:r>
        <w:r>
          <w:instrText xml:space="preserve"> PAGEREF _Toc14251 \h </w:instrText>
        </w:r>
        <w:r>
          <w:fldChar w:fldCharType="separate"/>
        </w:r>
        <w:r>
          <w:t>34</w:t>
        </w:r>
        <w:r>
          <w:fldChar w:fldCharType="end"/>
        </w:r>
      </w:hyperlink>
    </w:p>
    <w:p>
      <w:pPr>
        <w:pStyle w:val="TOC2"/>
        <w:tabs>
          <w:tab w:val="right" w:leader="dot" w:pos="8306"/>
        </w:tabs>
      </w:pPr>
      <w:hyperlink w:anchor="_Toc24751" w:history="1">
        <w:r>
          <w:rPr>
            <w:rFonts w:ascii="仿宋" w:eastAsia="仿宋" w:hAnsi="仿宋" w:cs="仿宋" w:hint="eastAsia"/>
            <w:lang w:eastAsia="zh-CN"/>
          </w:rPr>
          <w:t>(一)、财务管理体系建设</w:t>
        </w:r>
        <w:r>
          <w:tab/>
        </w:r>
        <w:r>
          <w:fldChar w:fldCharType="begin"/>
        </w:r>
        <w:r>
          <w:instrText xml:space="preserve"> PAGEREF _Toc24751 \h </w:instrText>
        </w:r>
        <w:r>
          <w:fldChar w:fldCharType="separate"/>
        </w:r>
        <w:r>
          <w:t>34</w:t>
        </w:r>
        <w:r>
          <w:fldChar w:fldCharType="end"/>
        </w:r>
      </w:hyperlink>
    </w:p>
    <w:p>
      <w:pPr>
        <w:pStyle w:val="TOC2"/>
        <w:tabs>
          <w:tab w:val="right" w:leader="dot" w:pos="8306"/>
        </w:tabs>
      </w:pPr>
      <w:hyperlink w:anchor="_Toc25014" w:history="1">
        <w:r>
          <w:rPr>
            <w:rFonts w:ascii="仿宋" w:eastAsia="仿宋" w:hAnsi="仿宋" w:cs="仿宋" w:hint="eastAsia"/>
            <w:lang w:eastAsia="zh-CN"/>
          </w:rPr>
          <w:t>(二)、成本控制措施</w:t>
        </w:r>
        <w:r>
          <w:tab/>
        </w:r>
        <w:r>
          <w:fldChar w:fldCharType="begin"/>
        </w:r>
        <w:r>
          <w:instrText xml:space="preserve"> PAGEREF _Toc25014 \h </w:instrText>
        </w:r>
        <w:r>
          <w:fldChar w:fldCharType="separate"/>
        </w:r>
        <w:r>
          <w:t>35</w:t>
        </w:r>
        <w:r>
          <w:fldChar w:fldCharType="end"/>
        </w:r>
      </w:hyperlink>
    </w:p>
    <w:p>
      <w:pPr>
        <w:pStyle w:val="TOC1"/>
        <w:tabs>
          <w:tab w:val="right" w:leader="dot" w:pos="8306"/>
        </w:tabs>
      </w:pPr>
      <w:hyperlink w:anchor="_Toc9562" w:history="1">
        <w:r>
          <w:rPr>
            <w:rFonts w:ascii="仿宋" w:eastAsia="仿宋" w:hAnsi="仿宋" w:cs="仿宋" w:hint="eastAsia"/>
            <w:lang w:eastAsia="zh-CN"/>
          </w:rPr>
          <w:t>七、项目质量与标准</w:t>
        </w:r>
        <w:r>
          <w:tab/>
        </w:r>
        <w:r>
          <w:fldChar w:fldCharType="begin"/>
        </w:r>
        <w:r>
          <w:instrText xml:space="preserve"> PAGEREF _Toc9562 \h </w:instrText>
        </w:r>
        <w:r>
          <w:fldChar w:fldCharType="separate"/>
        </w:r>
        <w:r>
          <w:t>36</w:t>
        </w:r>
        <w:r>
          <w:fldChar w:fldCharType="end"/>
        </w:r>
      </w:hyperlink>
    </w:p>
    <w:p>
      <w:pPr>
        <w:pStyle w:val="TOC2"/>
        <w:tabs>
          <w:tab w:val="right" w:leader="dot" w:pos="8306"/>
        </w:tabs>
      </w:pPr>
      <w:hyperlink w:anchor="_Toc5489" w:history="1">
        <w:r>
          <w:rPr>
            <w:rFonts w:ascii="仿宋" w:eastAsia="仿宋" w:hAnsi="仿宋" w:cs="仿宋" w:hint="eastAsia"/>
            <w:lang w:eastAsia="zh-CN"/>
          </w:rPr>
          <w:t>(一)、质量保障体系</w:t>
        </w:r>
        <w:r>
          <w:tab/>
        </w:r>
        <w:r>
          <w:fldChar w:fldCharType="begin"/>
        </w:r>
        <w:r>
          <w:instrText xml:space="preserve"> PAGEREF _Toc5489 \h </w:instrText>
        </w:r>
        <w:r>
          <w:fldChar w:fldCharType="separate"/>
        </w:r>
        <w:r>
          <w:t>36</w:t>
        </w:r>
        <w:r>
          <w:fldChar w:fldCharType="end"/>
        </w:r>
      </w:hyperlink>
    </w:p>
    <w:p>
      <w:pPr>
        <w:pStyle w:val="TOC2"/>
        <w:tabs>
          <w:tab w:val="right" w:leader="dot" w:pos="8306"/>
        </w:tabs>
      </w:pPr>
      <w:hyperlink w:anchor="_Toc9879" w:history="1">
        <w:r>
          <w:rPr>
            <w:rFonts w:ascii="仿宋" w:eastAsia="仿宋" w:hAnsi="仿宋" w:cs="仿宋" w:hint="eastAsia"/>
            <w:lang w:eastAsia="zh-CN"/>
          </w:rPr>
          <w:t>(二)、标准化作业流程</w:t>
        </w:r>
        <w:r>
          <w:tab/>
        </w:r>
        <w:r>
          <w:fldChar w:fldCharType="begin"/>
        </w:r>
        <w:r>
          <w:instrText xml:space="preserve"> PAGEREF _Toc9879 \h </w:instrText>
        </w:r>
        <w:r>
          <w:fldChar w:fldCharType="separate"/>
        </w:r>
        <w:r>
          <w:t>38</w:t>
        </w:r>
        <w:r>
          <w:fldChar w:fldCharType="end"/>
        </w:r>
      </w:hyperlink>
    </w:p>
    <w:p>
      <w:pPr>
        <w:pStyle w:val="TOC2"/>
        <w:tabs>
          <w:tab w:val="right" w:leader="dot" w:pos="8306"/>
        </w:tabs>
      </w:pPr>
      <w:hyperlink w:anchor="_Toc22420" w:history="1">
        <w:r>
          <w:rPr>
            <w:rFonts w:ascii="仿宋" w:eastAsia="仿宋" w:hAnsi="仿宋" w:cs="仿宋" w:hint="eastAsia"/>
            <w:lang w:eastAsia="zh-CN"/>
          </w:rPr>
          <w:t>(三)、质量监控与评估</w:t>
        </w:r>
        <w:r>
          <w:tab/>
        </w:r>
        <w:r>
          <w:fldChar w:fldCharType="begin"/>
        </w:r>
        <w:r>
          <w:instrText xml:space="preserve"> PAGEREF _Toc22420 \h </w:instrText>
        </w:r>
        <w:r>
          <w:fldChar w:fldCharType="separate"/>
        </w:r>
        <w:r>
          <w:t>39</w:t>
        </w:r>
        <w:r>
          <w:fldChar w:fldCharType="end"/>
        </w:r>
      </w:hyperlink>
    </w:p>
    <w:p>
      <w:pPr>
        <w:pStyle w:val="TOC2"/>
        <w:tabs>
          <w:tab w:val="right" w:leader="dot" w:pos="8306"/>
        </w:tabs>
      </w:pPr>
      <w:hyperlink w:anchor="_Toc15675" w:history="1">
        <w:r>
          <w:rPr>
            <w:rFonts w:ascii="仿宋" w:eastAsia="仿宋" w:hAnsi="仿宋" w:cs="仿宋" w:hint="eastAsia"/>
            <w:lang w:eastAsia="zh-CN"/>
          </w:rPr>
          <w:t>(四)、质量改进计划</w:t>
        </w:r>
        <w:r>
          <w:tab/>
        </w:r>
        <w:r>
          <w:fldChar w:fldCharType="begin"/>
        </w:r>
        <w:r>
          <w:instrText xml:space="preserve"> PAGEREF _Toc15675 \h </w:instrText>
        </w:r>
        <w:r>
          <w:fldChar w:fldCharType="separate"/>
        </w:r>
        <w:r>
          <w:t>40</w:t>
        </w:r>
        <w:r>
          <w:fldChar w:fldCharType="end"/>
        </w:r>
      </w:hyperlink>
    </w:p>
    <w:p>
      <w:pPr>
        <w:pStyle w:val="TOC1"/>
        <w:tabs>
          <w:tab w:val="right" w:leader="dot" w:pos="8306"/>
        </w:tabs>
      </w:pPr>
      <w:hyperlink w:anchor="_Toc28830" w:history="1">
        <w:r>
          <w:rPr>
            <w:rFonts w:ascii="仿宋" w:eastAsia="仿宋" w:hAnsi="仿宋" w:cs="仿宋" w:hint="eastAsia"/>
            <w:lang w:eastAsia="zh-CN"/>
          </w:rPr>
          <w:t>八、安全与应急管理</w:t>
        </w:r>
        <w:r>
          <w:tab/>
        </w:r>
        <w:r>
          <w:fldChar w:fldCharType="begin"/>
        </w:r>
        <w:r>
          <w:instrText xml:space="preserve"> PAGEREF _Toc28830 \h </w:instrText>
        </w:r>
        <w:r>
          <w:fldChar w:fldCharType="separate"/>
        </w:r>
        <w:r>
          <w:t>41</w:t>
        </w:r>
        <w:r>
          <w:fldChar w:fldCharType="end"/>
        </w:r>
      </w:hyperlink>
    </w:p>
    <w:p>
      <w:pPr>
        <w:pStyle w:val="TOC2"/>
        <w:tabs>
          <w:tab w:val="right" w:leader="dot" w:pos="8306"/>
        </w:tabs>
      </w:pPr>
      <w:hyperlink w:anchor="_Toc32481" w:history="1">
        <w:r>
          <w:rPr>
            <w:rFonts w:ascii="仿宋" w:eastAsia="仿宋" w:hAnsi="仿宋" w:cs="仿宋" w:hint="eastAsia"/>
            <w:lang w:eastAsia="zh-CN"/>
          </w:rPr>
          <w:t>(一)、安全生产管理</w:t>
        </w:r>
        <w:r>
          <w:tab/>
        </w:r>
        <w:r>
          <w:fldChar w:fldCharType="begin"/>
        </w:r>
        <w:r>
          <w:instrText xml:space="preserve"> PAGEREF _Toc32481 \h </w:instrText>
        </w:r>
        <w:r>
          <w:fldChar w:fldCharType="separate"/>
        </w:r>
        <w:r>
          <w:t>41</w:t>
        </w:r>
        <w:r>
          <w:fldChar w:fldCharType="end"/>
        </w:r>
      </w:hyperlink>
    </w:p>
    <w:p>
      <w:pPr>
        <w:pStyle w:val="TOC2"/>
        <w:tabs>
          <w:tab w:val="right" w:leader="dot" w:pos="8306"/>
        </w:tabs>
      </w:pPr>
      <w:hyperlink w:anchor="_Toc6787" w:history="1">
        <w:r>
          <w:rPr>
            <w:rFonts w:ascii="仿宋" w:eastAsia="仿宋" w:hAnsi="仿宋" w:cs="仿宋" w:hint="eastAsia"/>
            <w:lang w:eastAsia="zh-CN"/>
          </w:rPr>
          <w:t>(二)、应急预案与响应</w:t>
        </w:r>
        <w:r>
          <w:tab/>
        </w:r>
        <w:r>
          <w:fldChar w:fldCharType="begin"/>
        </w:r>
        <w:r>
          <w:instrText xml:space="preserve"> PAGEREF _Toc6787 \h </w:instrText>
        </w:r>
        <w:r>
          <w:fldChar w:fldCharType="separate"/>
        </w:r>
        <w:r>
          <w:t>43</w:t>
        </w:r>
        <w:r>
          <w:fldChar w:fldCharType="end"/>
        </w:r>
      </w:hyperlink>
    </w:p>
    <w:p>
      <w:pPr>
        <w:pStyle w:val="TOC1"/>
        <w:tabs>
          <w:tab w:val="right" w:leader="dot" w:pos="8306"/>
        </w:tabs>
      </w:pPr>
      <w:hyperlink w:anchor="_Toc30028" w:history="1">
        <w:r>
          <w:rPr>
            <w:rFonts w:ascii="仿宋" w:eastAsia="仿宋" w:hAnsi="仿宋" w:cs="仿宋" w:hint="eastAsia"/>
            <w:lang w:eastAsia="zh-CN"/>
          </w:rPr>
          <w:t>九、技术创新与产业升级</w:t>
        </w:r>
        <w:r>
          <w:tab/>
        </w:r>
        <w:r>
          <w:fldChar w:fldCharType="begin"/>
        </w:r>
        <w:r>
          <w:instrText xml:space="preserve"> PAGEREF _Toc30028 \h </w:instrText>
        </w:r>
        <w:r>
          <w:fldChar w:fldCharType="separate"/>
        </w:r>
        <w:r>
          <w:t>45</w:t>
        </w:r>
        <w:r>
          <w:fldChar w:fldCharType="end"/>
        </w:r>
      </w:hyperlink>
    </w:p>
    <w:p>
      <w:pPr>
        <w:pStyle w:val="TOC2"/>
        <w:tabs>
          <w:tab w:val="right" w:leader="dot" w:pos="8306"/>
        </w:tabs>
      </w:pPr>
      <w:hyperlink w:anchor="_Toc6425" w:history="1">
        <w:r>
          <w:rPr>
            <w:rFonts w:ascii="仿宋" w:eastAsia="仿宋" w:hAnsi="仿宋" w:cs="仿宋" w:hint="eastAsia"/>
            <w:lang w:eastAsia="zh-CN"/>
          </w:rPr>
          <w:t>(一)、技术创新方向与目标</w:t>
        </w:r>
        <w:r>
          <w:tab/>
        </w:r>
        <w:r>
          <w:fldChar w:fldCharType="begin"/>
        </w:r>
        <w:r>
          <w:instrText xml:space="preserve"> PAGEREF _Toc6425 \h </w:instrText>
        </w:r>
        <w:r>
          <w:fldChar w:fldCharType="separate"/>
        </w:r>
        <w:r>
          <w:t>45</w:t>
        </w:r>
        <w:r>
          <w:fldChar w:fldCharType="end"/>
        </w:r>
      </w:hyperlink>
    </w:p>
    <w:p>
      <w:pPr>
        <w:pStyle w:val="TOC2"/>
        <w:tabs>
          <w:tab w:val="right" w:leader="dot" w:pos="8306"/>
        </w:tabs>
      </w:pPr>
      <w:hyperlink w:anchor="_Toc6572" w:history="1">
        <w:r>
          <w:rPr>
            <w:rFonts w:ascii="仿宋" w:eastAsia="仿宋" w:hAnsi="仿宋" w:cs="仿宋" w:hint="eastAsia"/>
            <w:lang w:eastAsia="zh-CN"/>
          </w:rPr>
          <w:t>(二)、产业升级路径与措施</w:t>
        </w:r>
        <w:r>
          <w:tab/>
        </w:r>
        <w:r>
          <w:fldChar w:fldCharType="begin"/>
        </w:r>
        <w:r>
          <w:instrText xml:space="preserve"> PAGEREF _Toc6572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413" w:history="1">
        <w:r>
          <w:rPr>
            <w:rFonts w:ascii="仿宋" w:eastAsia="仿宋" w:hAnsi="仿宋" w:cs="仿宋" w:hint="eastAsia"/>
            <w:lang w:eastAsia="zh-CN"/>
          </w:rPr>
          <w:t>十、资金管理与财务规划</w:t>
        </w:r>
        <w:r>
          <w:tab/>
        </w:r>
        <w:r>
          <w:fldChar w:fldCharType="begin"/>
        </w:r>
        <w:r>
          <w:instrText xml:space="preserve"> PAGEREF _Toc31413 \h </w:instrText>
        </w:r>
        <w:r>
          <w:fldChar w:fldCharType="separate"/>
        </w:r>
        <w:r>
          <w:t>47</w:t>
        </w:r>
        <w:r>
          <w:fldChar w:fldCharType="end"/>
        </w:r>
      </w:hyperlink>
    </w:p>
    <w:p>
      <w:pPr>
        <w:pStyle w:val="TOC2"/>
        <w:tabs>
          <w:tab w:val="right" w:leader="dot" w:pos="8306"/>
        </w:tabs>
      </w:pPr>
      <w:hyperlink w:anchor="_Toc31554" w:history="1">
        <w:r>
          <w:rPr>
            <w:rFonts w:ascii="仿宋" w:eastAsia="仿宋" w:hAnsi="仿宋" w:cs="仿宋" w:hint="eastAsia"/>
            <w:lang w:eastAsia="zh-CN"/>
          </w:rPr>
          <w:t>(一)、项目资金来源与筹措</w:t>
        </w:r>
        <w:r>
          <w:tab/>
        </w:r>
        <w:r>
          <w:fldChar w:fldCharType="begin"/>
        </w:r>
        <w:r>
          <w:instrText xml:space="preserve"> PAGEREF _Toc31554 \h </w:instrText>
        </w:r>
        <w:r>
          <w:fldChar w:fldCharType="separate"/>
        </w:r>
        <w:r>
          <w:t>47</w:t>
        </w:r>
        <w:r>
          <w:fldChar w:fldCharType="end"/>
        </w:r>
      </w:hyperlink>
    </w:p>
    <w:p>
      <w:pPr>
        <w:pStyle w:val="TOC2"/>
        <w:tabs>
          <w:tab w:val="right" w:leader="dot" w:pos="8306"/>
        </w:tabs>
      </w:pPr>
      <w:hyperlink w:anchor="_Toc27343" w:history="1">
        <w:r>
          <w:rPr>
            <w:rFonts w:ascii="仿宋" w:eastAsia="仿宋" w:hAnsi="仿宋" w:cs="仿宋" w:hint="eastAsia"/>
            <w:lang w:eastAsia="zh-CN"/>
          </w:rPr>
          <w:t>(二)、资金使用与监管</w:t>
        </w:r>
        <w:r>
          <w:tab/>
        </w:r>
        <w:r>
          <w:fldChar w:fldCharType="begin"/>
        </w:r>
        <w:r>
          <w:instrText xml:space="preserve"> PAGEREF _Toc27343 \h </w:instrText>
        </w:r>
        <w:r>
          <w:fldChar w:fldCharType="separate"/>
        </w:r>
        <w:r>
          <w:t>49</w:t>
        </w:r>
        <w:r>
          <w:fldChar w:fldCharType="end"/>
        </w:r>
      </w:hyperlink>
    </w:p>
    <w:p>
      <w:pPr>
        <w:pStyle w:val="TOC2"/>
        <w:tabs>
          <w:tab w:val="right" w:leader="dot" w:pos="8306"/>
        </w:tabs>
      </w:pPr>
      <w:hyperlink w:anchor="_Toc29692" w:history="1">
        <w:r>
          <w:rPr>
            <w:rFonts w:ascii="仿宋" w:eastAsia="仿宋" w:hAnsi="仿宋" w:cs="仿宋" w:hint="eastAsia"/>
            <w:lang w:eastAsia="zh-CN"/>
          </w:rPr>
          <w:t>(三)、财务规划与预测</w:t>
        </w:r>
        <w:r>
          <w:tab/>
        </w:r>
        <w:r>
          <w:fldChar w:fldCharType="begin"/>
        </w:r>
        <w:r>
          <w:instrText xml:space="preserve"> PAGEREF _Toc29692 \h </w:instrText>
        </w:r>
        <w:r>
          <w:fldChar w:fldCharType="separate"/>
        </w:r>
        <w:r>
          <w:t>50</w:t>
        </w:r>
        <w:r>
          <w:fldChar w:fldCharType="end"/>
        </w:r>
      </w:hyperlink>
    </w:p>
    <w:p>
      <w:pPr>
        <w:pStyle w:val="TOC1"/>
        <w:tabs>
          <w:tab w:val="right" w:leader="dot" w:pos="8306"/>
        </w:tabs>
      </w:pPr>
      <w:hyperlink w:anchor="_Toc3752" w:history="1">
        <w:r>
          <w:rPr>
            <w:rFonts w:ascii="仿宋" w:eastAsia="仿宋" w:hAnsi="仿宋" w:cs="仿宋" w:hint="eastAsia"/>
            <w:lang w:eastAsia="zh-CN"/>
          </w:rPr>
          <w:t>十一、经济效益与社会效益优化</w:t>
        </w:r>
        <w:r>
          <w:tab/>
        </w:r>
        <w:r>
          <w:fldChar w:fldCharType="begin"/>
        </w:r>
        <w:r>
          <w:instrText xml:space="preserve"> PAGEREF _Toc3752 \h </w:instrText>
        </w:r>
        <w:r>
          <w:fldChar w:fldCharType="separate"/>
        </w:r>
        <w:r>
          <w:t>51</w:t>
        </w:r>
        <w:r>
          <w:fldChar w:fldCharType="end"/>
        </w:r>
      </w:hyperlink>
    </w:p>
    <w:p>
      <w:pPr>
        <w:pStyle w:val="TOC2"/>
        <w:tabs>
          <w:tab w:val="right" w:leader="dot" w:pos="8306"/>
        </w:tabs>
      </w:pPr>
      <w:hyperlink w:anchor="_Toc8950" w:history="1">
        <w:r>
          <w:rPr>
            <w:rFonts w:ascii="仿宋" w:eastAsia="仿宋" w:hAnsi="仿宋" w:cs="仿宋" w:hint="eastAsia"/>
            <w:lang w:eastAsia="zh-CN"/>
          </w:rPr>
          <w:t>(一)、经济效益提升策略</w:t>
        </w:r>
        <w:r>
          <w:tab/>
        </w:r>
        <w:r>
          <w:fldChar w:fldCharType="begin"/>
        </w:r>
        <w:r>
          <w:instrText xml:space="preserve"> PAGEREF _Toc8950 \h </w:instrText>
        </w:r>
        <w:r>
          <w:fldChar w:fldCharType="separate"/>
        </w:r>
        <w:r>
          <w:t>51</w:t>
        </w:r>
        <w:r>
          <w:fldChar w:fldCharType="end"/>
        </w:r>
      </w:hyperlink>
    </w:p>
    <w:p>
      <w:pPr>
        <w:pStyle w:val="TOC2"/>
        <w:tabs>
          <w:tab w:val="right" w:leader="dot" w:pos="8306"/>
        </w:tabs>
      </w:pPr>
      <w:hyperlink w:anchor="_Toc25675" w:history="1">
        <w:r>
          <w:rPr>
            <w:rFonts w:ascii="仿宋" w:eastAsia="仿宋" w:hAnsi="仿宋" w:cs="仿宋" w:hint="eastAsia"/>
            <w:lang w:eastAsia="zh-CN"/>
          </w:rPr>
          <w:t>(二)、社会效益增强方案</w:t>
        </w:r>
        <w:r>
          <w:tab/>
        </w:r>
        <w:r>
          <w:fldChar w:fldCharType="begin"/>
        </w:r>
        <w:r>
          <w:instrText xml:space="preserve"> PAGEREF _Toc25675 \h </w:instrText>
        </w:r>
        <w:r>
          <w:fldChar w:fldCharType="separate"/>
        </w:r>
        <w:r>
          <w:t>52</w:t>
        </w:r>
        <w:r>
          <w:fldChar w:fldCharType="end"/>
        </w:r>
      </w:hyperlink>
    </w:p>
    <w:p>
      <w:pPr>
        <w:pStyle w:val="TOC1"/>
        <w:tabs>
          <w:tab w:val="right" w:leader="dot" w:pos="8306"/>
        </w:tabs>
      </w:pPr>
      <w:hyperlink w:anchor="_Toc25605" w:history="1">
        <w:r>
          <w:rPr>
            <w:rFonts w:ascii="仿宋" w:eastAsia="仿宋" w:hAnsi="仿宋" w:cs="仿宋" w:hint="eastAsia"/>
            <w:lang w:eastAsia="zh-CN"/>
          </w:rPr>
          <w:t>十二、项目实施与管理方案</w:t>
        </w:r>
        <w:r>
          <w:tab/>
        </w:r>
        <w:r>
          <w:fldChar w:fldCharType="begin"/>
        </w:r>
        <w:r>
          <w:instrText xml:space="preserve"> PAGEREF _Toc25605 \h </w:instrText>
        </w:r>
        <w:r>
          <w:fldChar w:fldCharType="separate"/>
        </w:r>
        <w:r>
          <w:t>53</w:t>
        </w:r>
        <w:r>
          <w:fldChar w:fldCharType="end"/>
        </w:r>
      </w:hyperlink>
    </w:p>
    <w:p>
      <w:pPr>
        <w:pStyle w:val="TOC2"/>
        <w:tabs>
          <w:tab w:val="right" w:leader="dot" w:pos="8306"/>
        </w:tabs>
      </w:pPr>
      <w:hyperlink w:anchor="_Toc7769" w:history="1">
        <w:r>
          <w:rPr>
            <w:rFonts w:ascii="仿宋" w:eastAsia="仿宋" w:hAnsi="仿宋" w:cs="仿宋" w:hint="eastAsia"/>
            <w:lang w:eastAsia="zh-CN"/>
          </w:rPr>
          <w:t>(一)、项目实施计划</w:t>
        </w:r>
        <w:r>
          <w:tab/>
        </w:r>
        <w:r>
          <w:fldChar w:fldCharType="begin"/>
        </w:r>
        <w:r>
          <w:instrText xml:space="preserve"> PAGEREF _Toc7769 \h </w:instrText>
        </w:r>
        <w:r>
          <w:fldChar w:fldCharType="separate"/>
        </w:r>
        <w:r>
          <w:t>53</w:t>
        </w:r>
        <w:r>
          <w:fldChar w:fldCharType="end"/>
        </w:r>
      </w:hyperlink>
    </w:p>
    <w:p>
      <w:pPr>
        <w:pStyle w:val="TOC2"/>
        <w:tabs>
          <w:tab w:val="right" w:leader="dot" w:pos="8306"/>
        </w:tabs>
      </w:pPr>
      <w:hyperlink w:anchor="_Toc29891" w:history="1">
        <w:r>
          <w:rPr>
            <w:rFonts w:ascii="仿宋" w:eastAsia="仿宋" w:hAnsi="仿宋" w:cs="仿宋" w:hint="eastAsia"/>
            <w:lang w:eastAsia="zh-CN"/>
          </w:rPr>
          <w:t>(二)、项目组织机构与职责</w:t>
        </w:r>
        <w:r>
          <w:tab/>
        </w:r>
        <w:r>
          <w:fldChar w:fldCharType="begin"/>
        </w:r>
        <w:r>
          <w:instrText xml:space="preserve"> PAGEREF _Toc29891 \h </w:instrText>
        </w:r>
        <w:r>
          <w:fldChar w:fldCharType="separate"/>
        </w:r>
        <w:r>
          <w:t>54</w:t>
        </w:r>
        <w:r>
          <w:fldChar w:fldCharType="end"/>
        </w:r>
      </w:hyperlink>
    </w:p>
    <w:p>
      <w:pPr>
        <w:pStyle w:val="TOC2"/>
        <w:tabs>
          <w:tab w:val="right" w:leader="dot" w:pos="8306"/>
        </w:tabs>
      </w:pPr>
      <w:hyperlink w:anchor="_Toc2951" w:history="1">
        <w:r>
          <w:rPr>
            <w:rFonts w:ascii="仿宋" w:eastAsia="仿宋" w:hAnsi="仿宋" w:cs="仿宋" w:hint="eastAsia"/>
            <w:lang w:eastAsia="zh-CN"/>
          </w:rPr>
          <w:t>(三)、项目管理与监控体系</w:t>
        </w:r>
        <w:r>
          <w:tab/>
        </w:r>
        <w:r>
          <w:fldChar w:fldCharType="begin"/>
        </w:r>
        <w:r>
          <w:instrText xml:space="preserve"> PAGEREF _Toc2951 \h </w:instrText>
        </w:r>
        <w:r>
          <w:fldChar w:fldCharType="separate"/>
        </w:r>
        <w:r>
          <w:t>57</w:t>
        </w:r>
        <w:r>
          <w:fldChar w:fldCharType="end"/>
        </w:r>
      </w:hyperlink>
    </w:p>
    <w:p>
      <w:pPr>
        <w:pStyle w:val="TOC1"/>
        <w:tabs>
          <w:tab w:val="right" w:leader="dot" w:pos="8306"/>
        </w:tabs>
      </w:pPr>
      <w:hyperlink w:anchor="_Toc15015" w:history="1">
        <w:r>
          <w:rPr>
            <w:rFonts w:ascii="仿宋" w:eastAsia="仿宋" w:hAnsi="仿宋" w:cs="仿宋" w:hint="eastAsia"/>
            <w:lang w:eastAsia="zh-CN"/>
          </w:rPr>
          <w:t>十三、设施与设备管理</w:t>
        </w:r>
        <w:r>
          <w:tab/>
        </w:r>
        <w:r>
          <w:fldChar w:fldCharType="begin"/>
        </w:r>
        <w:r>
          <w:instrText xml:space="preserve"> PAGEREF _Toc15015 \h </w:instrText>
        </w:r>
        <w:r>
          <w:fldChar w:fldCharType="separate"/>
        </w:r>
        <w:r>
          <w:t>59</w:t>
        </w:r>
        <w:r>
          <w:fldChar w:fldCharType="end"/>
        </w:r>
      </w:hyperlink>
    </w:p>
    <w:p>
      <w:pPr>
        <w:pStyle w:val="TOC2"/>
        <w:tabs>
          <w:tab w:val="right" w:leader="dot" w:pos="8306"/>
        </w:tabs>
      </w:pPr>
      <w:hyperlink w:anchor="_Toc20149" w:history="1">
        <w:r>
          <w:rPr>
            <w:rFonts w:ascii="仿宋" w:eastAsia="仿宋" w:hAnsi="仿宋" w:cs="仿宋" w:hint="eastAsia"/>
            <w:lang w:eastAsia="zh-CN"/>
          </w:rPr>
          <w:t>(一)、设施规划与配置</w:t>
        </w:r>
        <w:r>
          <w:tab/>
        </w:r>
        <w:r>
          <w:fldChar w:fldCharType="begin"/>
        </w:r>
        <w:r>
          <w:instrText xml:space="preserve"> PAGEREF _Toc20149 \h </w:instrText>
        </w:r>
        <w:r>
          <w:fldChar w:fldCharType="separate"/>
        </w:r>
        <w:r>
          <w:t>59</w:t>
        </w:r>
        <w:r>
          <w:fldChar w:fldCharType="end"/>
        </w:r>
      </w:hyperlink>
    </w:p>
    <w:p>
      <w:pPr>
        <w:pStyle w:val="TOC2"/>
        <w:tabs>
          <w:tab w:val="right" w:leader="dot" w:pos="8306"/>
        </w:tabs>
      </w:pPr>
      <w:hyperlink w:anchor="_Toc31535" w:history="1">
        <w:r>
          <w:rPr>
            <w:rFonts w:ascii="仿宋" w:eastAsia="仿宋" w:hAnsi="仿宋" w:cs="仿宋" w:hint="eastAsia"/>
            <w:lang w:eastAsia="zh-CN"/>
          </w:rPr>
          <w:t>(二)、设备采购与维护管理</w:t>
        </w:r>
        <w:r>
          <w:tab/>
        </w:r>
        <w:r>
          <w:fldChar w:fldCharType="begin"/>
        </w:r>
        <w:r>
          <w:instrText xml:space="preserve"> PAGEREF _Toc31535 \h </w:instrText>
        </w:r>
        <w:r>
          <w:fldChar w:fldCharType="separate"/>
        </w:r>
        <w:r>
          <w:t>59</w:t>
        </w:r>
        <w:r>
          <w:fldChar w:fldCharType="end"/>
        </w:r>
      </w:hyperlink>
    </w:p>
    <w:p>
      <w:pPr>
        <w:pStyle w:val="TOC2"/>
        <w:tabs>
          <w:tab w:val="right" w:leader="dot" w:pos="8306"/>
        </w:tabs>
      </w:pPr>
      <w:hyperlink w:anchor="_Toc5377" w:history="1">
        <w:r>
          <w:rPr>
            <w:rFonts w:ascii="仿宋" w:eastAsia="仿宋" w:hAnsi="仿宋" w:cs="仿宋" w:hint="eastAsia"/>
            <w:lang w:eastAsia="zh-CN"/>
          </w:rPr>
          <w:t>(三)、设施设备升级策略</w:t>
        </w:r>
        <w:r>
          <w:tab/>
        </w:r>
        <w:r>
          <w:fldChar w:fldCharType="begin"/>
        </w:r>
        <w:r>
          <w:instrText xml:space="preserve"> PAGEREF _Toc5377 \h </w:instrText>
        </w:r>
        <w:r>
          <w:fldChar w:fldCharType="separate"/>
        </w:r>
        <w:r>
          <w:t>60</w:t>
        </w:r>
        <w:r>
          <w:fldChar w:fldCharType="end"/>
        </w:r>
      </w:hyperlink>
    </w:p>
    <w:p>
      <w:pPr>
        <w:pStyle w:val="TOC1"/>
        <w:tabs>
          <w:tab w:val="right" w:leader="dot" w:pos="8306"/>
        </w:tabs>
      </w:pPr>
      <w:hyperlink w:anchor="_Toc7733" w:history="1">
        <w:r>
          <w:rPr>
            <w:rFonts w:ascii="仿宋" w:eastAsia="仿宋" w:hAnsi="仿宋" w:cs="仿宋" w:hint="eastAsia"/>
            <w:lang w:eastAsia="zh-CN"/>
          </w:rPr>
          <w:t>十四、合作与交流机制建立</w:t>
        </w:r>
        <w:r>
          <w:tab/>
        </w:r>
        <w:r>
          <w:fldChar w:fldCharType="begin"/>
        </w:r>
        <w:r>
          <w:instrText xml:space="preserve"> PAGEREF _Toc7733 \h </w:instrText>
        </w:r>
        <w:r>
          <w:fldChar w:fldCharType="separate"/>
        </w:r>
        <w:r>
          <w:t>61</w:t>
        </w:r>
        <w:r>
          <w:fldChar w:fldCharType="end"/>
        </w:r>
      </w:hyperlink>
    </w:p>
    <w:p>
      <w:pPr>
        <w:pStyle w:val="TOC2"/>
        <w:tabs>
          <w:tab w:val="right" w:leader="dot" w:pos="8306"/>
        </w:tabs>
      </w:pPr>
      <w:hyperlink w:anchor="_Toc8528" w:history="1">
        <w:r>
          <w:rPr>
            <w:rFonts w:ascii="仿宋" w:eastAsia="仿宋" w:hAnsi="仿宋" w:cs="仿宋" w:hint="eastAsia"/>
            <w:lang w:eastAsia="zh-CN"/>
          </w:rPr>
          <w:t>(一)、合作伙伴选择与合作方式</w:t>
        </w:r>
        <w:r>
          <w:tab/>
        </w:r>
        <w:r>
          <w:fldChar w:fldCharType="begin"/>
        </w:r>
        <w:r>
          <w:instrText xml:space="preserve"> PAGEREF _Toc8528 \h </w:instrText>
        </w:r>
        <w:r>
          <w:fldChar w:fldCharType="separate"/>
        </w:r>
        <w:r>
          <w:t>61</w:t>
        </w:r>
        <w:r>
          <w:fldChar w:fldCharType="end"/>
        </w:r>
      </w:hyperlink>
    </w:p>
    <w:p>
      <w:pPr>
        <w:pStyle w:val="TOC2"/>
        <w:tabs>
          <w:tab w:val="right" w:leader="dot" w:pos="8306"/>
        </w:tabs>
      </w:pPr>
      <w:hyperlink w:anchor="_Toc5070" w:history="1">
        <w:r>
          <w:rPr>
            <w:rFonts w:ascii="仿宋" w:eastAsia="仿宋" w:hAnsi="仿宋" w:cs="仿宋" w:hint="eastAsia"/>
            <w:lang w:eastAsia="zh-CN"/>
          </w:rPr>
          <w:t>(二)、交流与合作平台搭建</w:t>
        </w:r>
        <w:r>
          <w:tab/>
        </w:r>
        <w:r>
          <w:fldChar w:fldCharType="begin"/>
        </w:r>
        <w:r>
          <w:instrText xml:space="preserve"> PAGEREF _Toc5070 \h </w:instrText>
        </w:r>
        <w:r>
          <w:fldChar w:fldCharType="separate"/>
        </w:r>
        <w:r>
          <w:t>62</w:t>
        </w:r>
        <w:r>
          <w:fldChar w:fldCharType="end"/>
        </w:r>
      </w:hyperlink>
    </w:p>
    <w:p>
      <w:pPr>
        <w:pStyle w:val="TOC1"/>
        <w:tabs>
          <w:tab w:val="right" w:leader="dot" w:pos="8306"/>
        </w:tabs>
      </w:pPr>
      <w:hyperlink w:anchor="_Toc274" w:history="1">
        <w:r>
          <w:rPr>
            <w:rFonts w:ascii="仿宋" w:eastAsia="仿宋" w:hAnsi="仿宋" w:cs="仿宋" w:hint="eastAsia"/>
            <w:lang w:eastAsia="zh-CN"/>
          </w:rPr>
          <w:t>十五、质量管理与控制</w:t>
        </w:r>
        <w:r>
          <w:tab/>
        </w:r>
        <w:r>
          <w:fldChar w:fldCharType="begin"/>
        </w:r>
        <w:r>
          <w:instrText xml:space="preserve"> PAGEREF _Toc274 \h </w:instrText>
        </w:r>
        <w:r>
          <w:fldChar w:fldCharType="separate"/>
        </w:r>
        <w:r>
          <w:t>64</w:t>
        </w:r>
        <w:r>
          <w:fldChar w:fldCharType="end"/>
        </w:r>
      </w:hyperlink>
    </w:p>
    <w:p>
      <w:pPr>
        <w:pStyle w:val="TOC2"/>
        <w:tabs>
          <w:tab w:val="right" w:leader="dot" w:pos="8306"/>
        </w:tabs>
      </w:pPr>
      <w:hyperlink w:anchor="_Toc634" w:history="1">
        <w:r>
          <w:rPr>
            <w:rFonts w:ascii="仿宋" w:eastAsia="仿宋" w:hAnsi="仿宋" w:cs="仿宋" w:hint="eastAsia"/>
            <w:lang w:eastAsia="zh-CN"/>
          </w:rPr>
          <w:t>(一)、质量管理体系建设</w:t>
        </w:r>
        <w:r>
          <w:tab/>
        </w:r>
        <w:r>
          <w:fldChar w:fldCharType="begin"/>
        </w:r>
        <w:r>
          <w:instrText xml:space="preserve"> PAGEREF _Toc634 \h </w:instrText>
        </w:r>
        <w:r>
          <w:fldChar w:fldCharType="separate"/>
        </w:r>
        <w:r>
          <w:t>64</w:t>
        </w:r>
        <w:r>
          <w:fldChar w:fldCharType="end"/>
        </w:r>
      </w:hyperlink>
    </w:p>
    <w:p>
      <w:pPr>
        <w:pStyle w:val="TOC2"/>
        <w:tabs>
          <w:tab w:val="right" w:leader="dot" w:pos="8306"/>
        </w:tabs>
      </w:pPr>
      <w:hyperlink w:anchor="_Toc7257" w:history="1">
        <w:r>
          <w:rPr>
            <w:rFonts w:ascii="仿宋" w:eastAsia="仿宋" w:hAnsi="仿宋" w:cs="仿宋" w:hint="eastAsia"/>
            <w:lang w:eastAsia="zh-CN"/>
          </w:rPr>
          <w:t>(二)、质量控制措施</w:t>
        </w:r>
        <w:r>
          <w:tab/>
        </w:r>
        <w:r>
          <w:fldChar w:fldCharType="begin"/>
        </w:r>
        <w:r>
          <w:instrText xml:space="preserve"> PAGEREF _Toc7257 \h </w:instrText>
        </w:r>
        <w:r>
          <w:fldChar w:fldCharType="separate"/>
        </w:r>
        <w:r>
          <w:t>65</w:t>
        </w:r>
        <w:r>
          <w:fldChar w:fldCharType="end"/>
        </w:r>
      </w:hyperlink>
    </w:p>
    <w:p>
      <w:pPr>
        <w:pStyle w:val="TOC1"/>
        <w:tabs>
          <w:tab w:val="right" w:leader="dot" w:pos="8306"/>
        </w:tabs>
      </w:pPr>
      <w:hyperlink w:anchor="_Toc18276" w:history="1">
        <w:r>
          <w:rPr>
            <w:rFonts w:ascii="仿宋" w:eastAsia="仿宋" w:hAnsi="仿宋" w:cs="仿宋" w:hint="eastAsia"/>
            <w:lang w:eastAsia="zh-CN"/>
          </w:rPr>
          <w:t>十六、创新驱动与持续发展</w:t>
        </w:r>
        <w:r>
          <w:tab/>
        </w:r>
        <w:r>
          <w:fldChar w:fldCharType="begin"/>
        </w:r>
        <w:r>
          <w:instrText xml:space="preserve"> PAGEREF _Toc18276 \h </w:instrText>
        </w:r>
        <w:r>
          <w:fldChar w:fldCharType="separate"/>
        </w:r>
        <w:r>
          <w:t>66</w:t>
        </w:r>
        <w:r>
          <w:fldChar w:fldCharType="end"/>
        </w:r>
      </w:hyperlink>
    </w:p>
    <w:p>
      <w:pPr>
        <w:pStyle w:val="TOC2"/>
        <w:tabs>
          <w:tab w:val="right" w:leader="dot" w:pos="8306"/>
        </w:tabs>
      </w:pPr>
      <w:hyperlink w:anchor="_Toc9083" w:history="1">
        <w:r>
          <w:rPr>
            <w:rFonts w:ascii="仿宋" w:eastAsia="仿宋" w:hAnsi="仿宋" w:cs="仿宋" w:hint="eastAsia"/>
            <w:lang w:eastAsia="zh-CN"/>
          </w:rPr>
          <w:t>(一)、创新驱动战略实施</w:t>
        </w:r>
        <w:r>
          <w:tab/>
        </w:r>
        <w:r>
          <w:fldChar w:fldCharType="begin"/>
        </w:r>
        <w:r>
          <w:instrText xml:space="preserve"> PAGEREF _Toc9083 \h </w:instrText>
        </w:r>
        <w:r>
          <w:fldChar w:fldCharType="separate"/>
        </w:r>
        <w:r>
          <w:t>66</w:t>
        </w:r>
        <w:r>
          <w:fldChar w:fldCharType="end"/>
        </w:r>
      </w:hyperlink>
    </w:p>
    <w:p>
      <w:pPr>
        <w:pStyle w:val="TOC2"/>
        <w:tabs>
          <w:tab w:val="right" w:leader="dot" w:pos="8306"/>
        </w:tabs>
      </w:pPr>
      <w:hyperlink w:anchor="_Toc25086" w:history="1">
        <w:r>
          <w:rPr>
            <w:rFonts w:ascii="仿宋" w:eastAsia="仿宋" w:hAnsi="仿宋" w:cs="仿宋" w:hint="eastAsia"/>
            <w:lang w:eastAsia="zh-CN"/>
          </w:rPr>
          <w:t>(二)、持续发展路径探索</w:t>
        </w:r>
        <w:r>
          <w:tab/>
        </w:r>
        <w:r>
          <w:fldChar w:fldCharType="begin"/>
        </w:r>
        <w:r>
          <w:instrText xml:space="preserve"> PAGEREF _Toc25086 \h </w:instrText>
        </w:r>
        <w:r>
          <w:fldChar w:fldCharType="separate"/>
        </w:r>
        <w:r>
          <w:t>68</w:t>
        </w:r>
        <w:r>
          <w:fldChar w:fldCharType="end"/>
        </w:r>
      </w:hyperlink>
    </w:p>
    <w:p>
      <w:pPr>
        <w:pStyle w:val="TOC1"/>
        <w:tabs>
          <w:tab w:val="right" w:leader="dot" w:pos="8306"/>
        </w:tabs>
      </w:pPr>
      <w:hyperlink w:anchor="_Toc11982" w:history="1">
        <w:r>
          <w:rPr>
            <w:rFonts w:ascii="仿宋" w:eastAsia="仿宋" w:hAnsi="仿宋" w:cs="仿宋" w:hint="eastAsia"/>
            <w:lang w:eastAsia="zh-CN"/>
          </w:rPr>
          <w:t>十七、企业合规与伦理</w:t>
        </w:r>
        <w:r>
          <w:tab/>
        </w:r>
        <w:r>
          <w:fldChar w:fldCharType="begin"/>
        </w:r>
        <w:r>
          <w:instrText xml:space="preserve"> PAGEREF _Toc11982 \h </w:instrText>
        </w:r>
        <w:r>
          <w:fldChar w:fldCharType="separate"/>
        </w:r>
        <w:r>
          <w:t>72</w:t>
        </w:r>
        <w:r>
          <w:fldChar w:fldCharType="end"/>
        </w:r>
      </w:hyperlink>
    </w:p>
    <w:p>
      <w:pPr>
        <w:pStyle w:val="TOC2"/>
        <w:tabs>
          <w:tab w:val="right" w:leader="dot" w:pos="8306"/>
        </w:tabs>
      </w:pPr>
      <w:hyperlink w:anchor="_Toc27978" w:history="1">
        <w:r>
          <w:rPr>
            <w:rFonts w:ascii="仿宋" w:eastAsia="仿宋" w:hAnsi="仿宋" w:cs="仿宋" w:hint="eastAsia"/>
            <w:lang w:eastAsia="zh-CN"/>
          </w:rPr>
          <w:t>(一)、合规政策与程序</w:t>
        </w:r>
        <w:r>
          <w:tab/>
        </w:r>
        <w:r>
          <w:fldChar w:fldCharType="begin"/>
        </w:r>
        <w:r>
          <w:instrText xml:space="preserve"> PAGEREF _Toc27978 \h </w:instrText>
        </w:r>
        <w:r>
          <w:fldChar w:fldCharType="separate"/>
        </w:r>
        <w:r>
          <w:t>72</w:t>
        </w:r>
        <w:r>
          <w:fldChar w:fldCharType="end"/>
        </w:r>
      </w:hyperlink>
    </w:p>
    <w:p>
      <w:pPr>
        <w:pStyle w:val="TOC2"/>
        <w:tabs>
          <w:tab w:val="right" w:leader="dot" w:pos="8306"/>
        </w:tabs>
      </w:pPr>
      <w:hyperlink w:anchor="_Toc18753" w:history="1">
        <w:r>
          <w:rPr>
            <w:rFonts w:ascii="仿宋" w:eastAsia="仿宋" w:hAnsi="仿宋" w:cs="仿宋" w:hint="eastAsia"/>
            <w:lang w:eastAsia="zh-CN"/>
          </w:rPr>
          <w:t>(二)、伦理规范与培训</w:t>
        </w:r>
        <w:r>
          <w:tab/>
        </w:r>
        <w:r>
          <w:fldChar w:fldCharType="begin"/>
        </w:r>
        <w:r>
          <w:instrText xml:space="preserve"> PAGEREF _Toc18753 \h </w:instrText>
        </w:r>
        <w:r>
          <w:fldChar w:fldCharType="separate"/>
        </w:r>
        <w:r>
          <w:t>73</w:t>
        </w:r>
        <w:r>
          <w:fldChar w:fldCharType="end"/>
        </w:r>
      </w:hyperlink>
    </w:p>
    <w:p>
      <w:pPr>
        <w:pStyle w:val="TOC2"/>
        <w:tabs>
          <w:tab w:val="right" w:leader="dot" w:pos="8306"/>
        </w:tabs>
      </w:pPr>
      <w:hyperlink w:anchor="_Toc7301" w:history="1">
        <w:r>
          <w:rPr>
            <w:rFonts w:ascii="仿宋" w:eastAsia="仿宋" w:hAnsi="仿宋" w:cs="仿宋" w:hint="eastAsia"/>
            <w:lang w:eastAsia="zh-CN"/>
          </w:rPr>
          <w:t>(三)、合规风险评估</w:t>
        </w:r>
        <w:r>
          <w:tab/>
        </w:r>
        <w:r>
          <w:fldChar w:fldCharType="begin"/>
        </w:r>
        <w:r>
          <w:instrText xml:space="preserve"> PAGEREF _Toc7301 \h </w:instrText>
        </w:r>
        <w:r>
          <w:fldChar w:fldCharType="separate"/>
        </w:r>
        <w:r>
          <w:t>74</w:t>
        </w:r>
        <w:r>
          <w:fldChar w:fldCharType="end"/>
        </w:r>
      </w:hyperlink>
    </w:p>
    <w:p>
      <w:pPr>
        <w:pStyle w:val="TOC2"/>
        <w:tabs>
          <w:tab w:val="right" w:leader="dot" w:pos="8306"/>
        </w:tabs>
      </w:pPr>
      <w:hyperlink w:anchor="_Toc9452" w:history="1">
        <w:r>
          <w:rPr>
            <w:rFonts w:ascii="仿宋" w:eastAsia="仿宋" w:hAnsi="仿宋" w:cs="仿宋" w:hint="eastAsia"/>
            <w:lang w:eastAsia="zh-CN"/>
          </w:rPr>
          <w:t>(四)、合规监督与执行</w:t>
        </w:r>
        <w:r>
          <w:tab/>
        </w:r>
        <w:r>
          <w:fldChar w:fldCharType="begin"/>
        </w:r>
        <w:r>
          <w:instrText xml:space="preserve"> PAGEREF _Toc9452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87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49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46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一、H酸项目的技术资源开发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H酸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二、H酸项目的人力资源管理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H酸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三、H酸项目的资金资源筹措与优化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H酸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772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H酸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H酸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H酸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455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H酸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H酸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智能技术的应用：H酸项目将利用智能技术，如物联网（IoT）和大数据分析，来监控和优化资源使用。通过实时数据分析，项目可以更有效地管理能源消耗、减少原材料浪费，并提高生产过程的整体效率。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9068"/>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2942"/>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5960"/>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https://d.book118.com/928060006003006050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H酸项目构思建设方案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H酸项目构思建设方案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H酸项目构思建设方案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H酸项目构思建设方案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H酸项目构思建设方案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H酸项目构思建设方案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H酸项目构思建设方案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H酸项目构思建设方案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H酸项目构思建设方案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H酸项目构思建设方案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H酸项目构思建设方案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H酸项目构思建设方案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424147"/>
    <w:rsid w:val="544241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8060006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2024-03-11T15:40:00Z</dcterms:created>
  <dcterms:modified xsi:type="dcterms:W3CDTF">2024-03-11T15:40:28Z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BBD8C882AB1D4034B903AFB5889385CF_11</vt:lpwstr>
  </property>
  <property fmtid="{D5CDD505-2E9C-101B-9397-08002B2CF9AE}" pid="3" name="KSOProductBuildVer">
    <vt:lpwstr>2052-12.1.0.16250</vt:lpwstr>
  </property>
</Properties>
</file>