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粘度计项目计划设计方案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 w:history="1">
        <w:r>
          <w:rPr>
            <w:rFonts w:ascii="仿宋" w:eastAsia="仿宋" w:hAnsi="仿宋" w:cs="仿宋" w:hint="eastAsia"/>
            <w:lang w:eastAsia="zh-CN"/>
          </w:rPr>
          <w:t>前言</w:t>
        </w:r>
        <w:r>
          <w:tab/>
        </w:r>
        <w:r>
          <w:fldChar w:fldCharType="begin"/>
        </w:r>
        <w:r>
          <w:instrText xml:space="preserve"> PAGEREF _Toc3198 \h </w:instrText>
        </w:r>
        <w:r>
          <w:fldChar w:fldCharType="separate"/>
        </w:r>
        <w:r>
          <w:t>3</w:t>
        </w:r>
        <w:r>
          <w:fldChar w:fldCharType="end"/>
        </w:r>
      </w:hyperlink>
    </w:p>
    <w:p>
      <w:pPr>
        <w:pStyle w:val="TOC1"/>
        <w:tabs>
          <w:tab w:val="right" w:leader="dot" w:pos="8306"/>
        </w:tabs>
      </w:pPr>
      <w:hyperlink w:anchor="_Toc11417" w:history="1">
        <w:r>
          <w:rPr>
            <w:rFonts w:ascii="仿宋" w:eastAsia="仿宋" w:hAnsi="仿宋" w:cs="仿宋" w:hint="eastAsia"/>
            <w:lang w:eastAsia="zh-CN"/>
          </w:rPr>
          <w:t>一、市场分析、调研</w:t>
        </w:r>
        <w:r>
          <w:tab/>
        </w:r>
        <w:r>
          <w:fldChar w:fldCharType="begin"/>
        </w:r>
        <w:r>
          <w:instrText xml:space="preserve"> PAGEREF _Toc11417 \h </w:instrText>
        </w:r>
        <w:r>
          <w:fldChar w:fldCharType="separate"/>
        </w:r>
        <w:r>
          <w:t>3</w:t>
        </w:r>
        <w:r>
          <w:fldChar w:fldCharType="end"/>
        </w:r>
      </w:hyperlink>
    </w:p>
    <w:p>
      <w:pPr>
        <w:pStyle w:val="TOC2"/>
        <w:tabs>
          <w:tab w:val="right" w:leader="dot" w:pos="8306"/>
        </w:tabs>
      </w:pPr>
      <w:hyperlink w:anchor="_Toc17969" w:history="1">
        <w:r>
          <w:rPr>
            <w:rFonts w:ascii="仿宋" w:eastAsia="仿宋" w:hAnsi="仿宋" w:cs="仿宋" w:hint="eastAsia"/>
            <w:lang w:eastAsia="zh-CN"/>
          </w:rPr>
          <w:t>(一)、粘度计行业分析</w:t>
        </w:r>
        <w:r>
          <w:tab/>
        </w:r>
        <w:r>
          <w:fldChar w:fldCharType="begin"/>
        </w:r>
        <w:r>
          <w:instrText xml:space="preserve"> PAGEREF _Toc17969 \h </w:instrText>
        </w:r>
        <w:r>
          <w:fldChar w:fldCharType="separate"/>
        </w:r>
        <w:r>
          <w:t>3</w:t>
        </w:r>
        <w:r>
          <w:fldChar w:fldCharType="end"/>
        </w:r>
      </w:hyperlink>
    </w:p>
    <w:p>
      <w:pPr>
        <w:pStyle w:val="TOC2"/>
        <w:tabs>
          <w:tab w:val="right" w:leader="dot" w:pos="8306"/>
        </w:tabs>
      </w:pPr>
      <w:hyperlink w:anchor="_Toc10527" w:history="1">
        <w:r>
          <w:rPr>
            <w:rFonts w:ascii="仿宋" w:eastAsia="仿宋" w:hAnsi="仿宋" w:cs="仿宋" w:hint="eastAsia"/>
            <w:lang w:eastAsia="zh-CN"/>
          </w:rPr>
          <w:t>(二)、粘度计市场分析预测</w:t>
        </w:r>
        <w:r>
          <w:tab/>
        </w:r>
        <w:r>
          <w:fldChar w:fldCharType="begin"/>
        </w:r>
        <w:r>
          <w:instrText xml:space="preserve"> PAGEREF _Toc10527 \h </w:instrText>
        </w:r>
        <w:r>
          <w:fldChar w:fldCharType="separate"/>
        </w:r>
        <w:r>
          <w:t>4</w:t>
        </w:r>
        <w:r>
          <w:fldChar w:fldCharType="end"/>
        </w:r>
      </w:hyperlink>
    </w:p>
    <w:p>
      <w:pPr>
        <w:pStyle w:val="TOC1"/>
        <w:tabs>
          <w:tab w:val="right" w:leader="dot" w:pos="8306"/>
        </w:tabs>
      </w:pPr>
      <w:hyperlink w:anchor="_Toc22756" w:history="1">
        <w:r>
          <w:rPr>
            <w:rFonts w:ascii="仿宋" w:eastAsia="仿宋" w:hAnsi="仿宋" w:cs="仿宋" w:hint="eastAsia"/>
            <w:lang w:eastAsia="zh-CN"/>
          </w:rPr>
          <w:t>二、粘度计项目建设背景及必要性分析</w:t>
        </w:r>
        <w:r>
          <w:tab/>
        </w:r>
        <w:r>
          <w:fldChar w:fldCharType="begin"/>
        </w:r>
        <w:r>
          <w:instrText xml:space="preserve"> PAGEREF _Toc22756 \h </w:instrText>
        </w:r>
        <w:r>
          <w:fldChar w:fldCharType="separate"/>
        </w:r>
        <w:r>
          <w:t>5</w:t>
        </w:r>
        <w:r>
          <w:fldChar w:fldCharType="end"/>
        </w:r>
      </w:hyperlink>
    </w:p>
    <w:p>
      <w:pPr>
        <w:pStyle w:val="TOC2"/>
        <w:tabs>
          <w:tab w:val="right" w:leader="dot" w:pos="8306"/>
        </w:tabs>
      </w:pPr>
      <w:hyperlink w:anchor="_Toc18652" w:history="1">
        <w:r>
          <w:rPr>
            <w:rFonts w:ascii="仿宋" w:eastAsia="仿宋" w:hAnsi="仿宋" w:cs="仿宋" w:hint="eastAsia"/>
            <w:lang w:eastAsia="zh-CN"/>
          </w:rPr>
          <w:t>(一)、粘度计项目背景分析</w:t>
        </w:r>
        <w:r>
          <w:tab/>
        </w:r>
        <w:r>
          <w:fldChar w:fldCharType="begin"/>
        </w:r>
        <w:r>
          <w:instrText xml:space="preserve"> PAGEREF _Toc18652 \h </w:instrText>
        </w:r>
        <w:r>
          <w:fldChar w:fldCharType="separate"/>
        </w:r>
        <w:r>
          <w:t>5</w:t>
        </w:r>
        <w:r>
          <w:fldChar w:fldCharType="end"/>
        </w:r>
      </w:hyperlink>
    </w:p>
    <w:p>
      <w:pPr>
        <w:pStyle w:val="TOC2"/>
        <w:tabs>
          <w:tab w:val="right" w:leader="dot" w:pos="8306"/>
        </w:tabs>
      </w:pPr>
      <w:hyperlink w:anchor="_Toc8269" w:history="1">
        <w:r>
          <w:rPr>
            <w:rFonts w:ascii="仿宋" w:eastAsia="仿宋" w:hAnsi="仿宋" w:cs="仿宋" w:hint="eastAsia"/>
            <w:lang w:eastAsia="zh-CN"/>
          </w:rPr>
          <w:t>(二)、粘度计项目建设必要性分析</w:t>
        </w:r>
        <w:r>
          <w:tab/>
        </w:r>
        <w:r>
          <w:fldChar w:fldCharType="begin"/>
        </w:r>
        <w:r>
          <w:instrText xml:space="preserve"> PAGEREF _Toc8269 \h </w:instrText>
        </w:r>
        <w:r>
          <w:fldChar w:fldCharType="separate"/>
        </w:r>
        <w:r>
          <w:t>6</w:t>
        </w:r>
        <w:r>
          <w:fldChar w:fldCharType="end"/>
        </w:r>
      </w:hyperlink>
    </w:p>
    <w:p>
      <w:pPr>
        <w:pStyle w:val="TOC1"/>
        <w:tabs>
          <w:tab w:val="right" w:leader="dot" w:pos="8306"/>
        </w:tabs>
      </w:pPr>
      <w:hyperlink w:anchor="_Toc29789" w:history="1">
        <w:r>
          <w:rPr>
            <w:rFonts w:ascii="仿宋" w:eastAsia="仿宋" w:hAnsi="仿宋" w:cs="仿宋" w:hint="eastAsia"/>
            <w:lang w:eastAsia="zh-CN"/>
          </w:rPr>
          <w:t>三、粘度计项目概论</w:t>
        </w:r>
        <w:r>
          <w:tab/>
        </w:r>
        <w:r>
          <w:fldChar w:fldCharType="begin"/>
        </w:r>
        <w:r>
          <w:instrText xml:space="preserve"> PAGEREF _Toc29789 \h </w:instrText>
        </w:r>
        <w:r>
          <w:fldChar w:fldCharType="separate"/>
        </w:r>
        <w:r>
          <w:t>8</w:t>
        </w:r>
        <w:r>
          <w:fldChar w:fldCharType="end"/>
        </w:r>
      </w:hyperlink>
    </w:p>
    <w:p>
      <w:pPr>
        <w:pStyle w:val="TOC2"/>
        <w:tabs>
          <w:tab w:val="right" w:leader="dot" w:pos="8306"/>
        </w:tabs>
      </w:pPr>
      <w:hyperlink w:anchor="_Toc14259" w:history="1">
        <w:r>
          <w:rPr>
            <w:rFonts w:ascii="仿宋" w:eastAsia="仿宋" w:hAnsi="仿宋" w:cs="仿宋" w:hint="eastAsia"/>
            <w:lang w:eastAsia="zh-CN"/>
          </w:rPr>
          <w:t>(一)、粘度计项目概况</w:t>
        </w:r>
        <w:r>
          <w:tab/>
        </w:r>
        <w:r>
          <w:fldChar w:fldCharType="begin"/>
        </w:r>
        <w:r>
          <w:instrText xml:space="preserve"> PAGEREF _Toc14259 \h </w:instrText>
        </w:r>
        <w:r>
          <w:fldChar w:fldCharType="separate"/>
        </w:r>
        <w:r>
          <w:t>8</w:t>
        </w:r>
        <w:r>
          <w:fldChar w:fldCharType="end"/>
        </w:r>
      </w:hyperlink>
    </w:p>
    <w:p>
      <w:pPr>
        <w:pStyle w:val="TOC2"/>
        <w:tabs>
          <w:tab w:val="right" w:leader="dot" w:pos="8306"/>
        </w:tabs>
      </w:pPr>
      <w:hyperlink w:anchor="_Toc787" w:history="1">
        <w:r>
          <w:rPr>
            <w:rFonts w:ascii="仿宋" w:eastAsia="仿宋" w:hAnsi="仿宋" w:cs="仿宋" w:hint="eastAsia"/>
            <w:lang w:eastAsia="zh-CN"/>
          </w:rPr>
          <w:t>(二)、粘度计项目目标</w:t>
        </w:r>
        <w:r>
          <w:tab/>
        </w:r>
        <w:r>
          <w:fldChar w:fldCharType="begin"/>
        </w:r>
        <w:r>
          <w:instrText xml:space="preserve"> PAGEREF _Toc787 \h </w:instrText>
        </w:r>
        <w:r>
          <w:fldChar w:fldCharType="separate"/>
        </w:r>
        <w:r>
          <w:t>10</w:t>
        </w:r>
        <w:r>
          <w:fldChar w:fldCharType="end"/>
        </w:r>
      </w:hyperlink>
    </w:p>
    <w:p>
      <w:pPr>
        <w:pStyle w:val="TOC2"/>
        <w:tabs>
          <w:tab w:val="right" w:leader="dot" w:pos="8306"/>
        </w:tabs>
      </w:pPr>
      <w:hyperlink w:anchor="_Toc9466" w:history="1">
        <w:r>
          <w:rPr>
            <w:rFonts w:ascii="仿宋" w:eastAsia="仿宋" w:hAnsi="仿宋" w:cs="仿宋" w:hint="eastAsia"/>
            <w:lang w:eastAsia="zh-CN"/>
          </w:rPr>
          <w:t>(三)、粘度计项目提出的理由</w:t>
        </w:r>
        <w:r>
          <w:tab/>
        </w:r>
        <w:r>
          <w:fldChar w:fldCharType="begin"/>
        </w:r>
        <w:r>
          <w:instrText xml:space="preserve"> PAGEREF _Toc9466 \h </w:instrText>
        </w:r>
        <w:r>
          <w:fldChar w:fldCharType="separate"/>
        </w:r>
        <w:r>
          <w:t>11</w:t>
        </w:r>
        <w:r>
          <w:fldChar w:fldCharType="end"/>
        </w:r>
      </w:hyperlink>
    </w:p>
    <w:p>
      <w:pPr>
        <w:pStyle w:val="TOC2"/>
        <w:tabs>
          <w:tab w:val="right" w:leader="dot" w:pos="8306"/>
        </w:tabs>
      </w:pPr>
      <w:hyperlink w:anchor="_Toc9890" w:history="1">
        <w:r>
          <w:rPr>
            <w:rFonts w:ascii="仿宋" w:eastAsia="仿宋" w:hAnsi="仿宋" w:cs="仿宋" w:hint="eastAsia"/>
            <w:lang w:eastAsia="zh-CN"/>
          </w:rPr>
          <w:t>(四)、粘度计项目意义</w:t>
        </w:r>
        <w:r>
          <w:tab/>
        </w:r>
        <w:r>
          <w:fldChar w:fldCharType="begin"/>
        </w:r>
        <w:r>
          <w:instrText xml:space="preserve"> PAGEREF _Toc9890 \h </w:instrText>
        </w:r>
        <w:r>
          <w:fldChar w:fldCharType="separate"/>
        </w:r>
        <w:r>
          <w:t>12</w:t>
        </w:r>
        <w:r>
          <w:fldChar w:fldCharType="end"/>
        </w:r>
      </w:hyperlink>
    </w:p>
    <w:p>
      <w:pPr>
        <w:pStyle w:val="TOC2"/>
        <w:tabs>
          <w:tab w:val="right" w:leader="dot" w:pos="8306"/>
        </w:tabs>
      </w:pPr>
      <w:hyperlink w:anchor="_Toc20800" w:history="1">
        <w:r>
          <w:rPr>
            <w:rFonts w:ascii="仿宋" w:eastAsia="仿宋" w:hAnsi="仿宋" w:cs="仿宋" w:hint="eastAsia"/>
            <w:lang w:eastAsia="zh-CN"/>
          </w:rPr>
          <w:t>(五)、粘度计项目背景</w:t>
        </w:r>
        <w:r>
          <w:tab/>
        </w:r>
        <w:r>
          <w:fldChar w:fldCharType="begin"/>
        </w:r>
        <w:r>
          <w:instrText xml:space="preserve"> PAGEREF _Toc20800 \h </w:instrText>
        </w:r>
        <w:r>
          <w:fldChar w:fldCharType="separate"/>
        </w:r>
        <w:r>
          <w:t>13</w:t>
        </w:r>
        <w:r>
          <w:fldChar w:fldCharType="end"/>
        </w:r>
      </w:hyperlink>
    </w:p>
    <w:p>
      <w:pPr>
        <w:pStyle w:val="TOC1"/>
        <w:tabs>
          <w:tab w:val="right" w:leader="dot" w:pos="8306"/>
        </w:tabs>
      </w:pPr>
      <w:hyperlink w:anchor="_Toc20883" w:history="1">
        <w:r>
          <w:rPr>
            <w:rFonts w:ascii="仿宋" w:eastAsia="仿宋" w:hAnsi="仿宋" w:cs="仿宋" w:hint="eastAsia"/>
            <w:lang w:eastAsia="zh-CN"/>
          </w:rPr>
          <w:t>四、粘度计项目土建工程</w:t>
        </w:r>
        <w:r>
          <w:tab/>
        </w:r>
        <w:r>
          <w:fldChar w:fldCharType="begin"/>
        </w:r>
        <w:r>
          <w:instrText xml:space="preserve"> PAGEREF _Toc20883 \h </w:instrText>
        </w:r>
        <w:r>
          <w:fldChar w:fldCharType="separate"/>
        </w:r>
        <w:r>
          <w:t>14</w:t>
        </w:r>
        <w:r>
          <w:fldChar w:fldCharType="end"/>
        </w:r>
      </w:hyperlink>
    </w:p>
    <w:p>
      <w:pPr>
        <w:pStyle w:val="TOC2"/>
        <w:tabs>
          <w:tab w:val="right" w:leader="dot" w:pos="8306"/>
        </w:tabs>
      </w:pPr>
      <w:hyperlink w:anchor="_Toc25415" w:history="1">
        <w:r>
          <w:rPr>
            <w:rFonts w:ascii="仿宋" w:eastAsia="仿宋" w:hAnsi="仿宋" w:cs="仿宋" w:hint="eastAsia"/>
            <w:lang w:eastAsia="zh-CN"/>
          </w:rPr>
          <w:t>(一)、建筑工程设计原则</w:t>
        </w:r>
        <w:r>
          <w:tab/>
        </w:r>
        <w:r>
          <w:fldChar w:fldCharType="begin"/>
        </w:r>
        <w:r>
          <w:instrText xml:space="preserve"> PAGEREF _Toc25415 \h </w:instrText>
        </w:r>
        <w:r>
          <w:fldChar w:fldCharType="separate"/>
        </w:r>
        <w:r>
          <w:t>14</w:t>
        </w:r>
        <w:r>
          <w:fldChar w:fldCharType="end"/>
        </w:r>
      </w:hyperlink>
    </w:p>
    <w:p>
      <w:pPr>
        <w:pStyle w:val="TOC2"/>
        <w:tabs>
          <w:tab w:val="right" w:leader="dot" w:pos="8306"/>
        </w:tabs>
      </w:pPr>
      <w:hyperlink w:anchor="_Toc31888" w:history="1">
        <w:r>
          <w:rPr>
            <w:rFonts w:ascii="仿宋" w:eastAsia="仿宋" w:hAnsi="仿宋" w:cs="仿宋" w:hint="eastAsia"/>
            <w:lang w:eastAsia="zh-CN"/>
          </w:rPr>
          <w:t>(二)、土建工程设计年限及安全等级</w:t>
        </w:r>
        <w:r>
          <w:tab/>
        </w:r>
        <w:r>
          <w:fldChar w:fldCharType="begin"/>
        </w:r>
        <w:r>
          <w:instrText xml:space="preserve"> PAGEREF _Toc31888 \h </w:instrText>
        </w:r>
        <w:r>
          <w:fldChar w:fldCharType="separate"/>
        </w:r>
        <w:r>
          <w:t>15</w:t>
        </w:r>
        <w:r>
          <w:fldChar w:fldCharType="end"/>
        </w:r>
      </w:hyperlink>
    </w:p>
    <w:p>
      <w:pPr>
        <w:pStyle w:val="TOC2"/>
        <w:tabs>
          <w:tab w:val="right" w:leader="dot" w:pos="8306"/>
        </w:tabs>
      </w:pPr>
      <w:hyperlink w:anchor="_Toc29243" w:history="1">
        <w:r>
          <w:rPr>
            <w:rFonts w:ascii="仿宋" w:eastAsia="仿宋" w:hAnsi="仿宋" w:cs="仿宋" w:hint="eastAsia"/>
            <w:lang w:eastAsia="zh-CN"/>
          </w:rPr>
          <w:t>(三)、建筑工程设计总体要求</w:t>
        </w:r>
        <w:r>
          <w:tab/>
        </w:r>
        <w:r>
          <w:fldChar w:fldCharType="begin"/>
        </w:r>
        <w:r>
          <w:instrText xml:space="preserve"> PAGEREF _Toc29243 \h </w:instrText>
        </w:r>
        <w:r>
          <w:fldChar w:fldCharType="separate"/>
        </w:r>
        <w:r>
          <w:t>16</w:t>
        </w:r>
        <w:r>
          <w:fldChar w:fldCharType="end"/>
        </w:r>
      </w:hyperlink>
    </w:p>
    <w:p>
      <w:pPr>
        <w:pStyle w:val="TOC2"/>
        <w:tabs>
          <w:tab w:val="right" w:leader="dot" w:pos="8306"/>
        </w:tabs>
      </w:pPr>
      <w:hyperlink w:anchor="_Toc1688" w:history="1">
        <w:r>
          <w:rPr>
            <w:rFonts w:ascii="仿宋" w:eastAsia="仿宋" w:hAnsi="仿宋" w:cs="仿宋" w:hint="eastAsia"/>
            <w:lang w:eastAsia="zh-CN"/>
          </w:rPr>
          <w:t>(四)、土建工程建设指标</w:t>
        </w:r>
        <w:r>
          <w:tab/>
        </w:r>
        <w:r>
          <w:fldChar w:fldCharType="begin"/>
        </w:r>
        <w:r>
          <w:instrText xml:space="preserve"> PAGEREF _Toc1688 \h </w:instrText>
        </w:r>
        <w:r>
          <w:fldChar w:fldCharType="separate"/>
        </w:r>
        <w:r>
          <w:t>17</w:t>
        </w:r>
        <w:r>
          <w:fldChar w:fldCharType="end"/>
        </w:r>
      </w:hyperlink>
    </w:p>
    <w:p>
      <w:pPr>
        <w:pStyle w:val="TOC1"/>
        <w:tabs>
          <w:tab w:val="right" w:leader="dot" w:pos="8306"/>
        </w:tabs>
      </w:pPr>
      <w:hyperlink w:anchor="_Toc31637" w:history="1">
        <w:r>
          <w:rPr>
            <w:rFonts w:ascii="仿宋" w:eastAsia="仿宋" w:hAnsi="仿宋" w:cs="仿宋" w:hint="eastAsia"/>
            <w:lang w:eastAsia="zh-CN"/>
          </w:rPr>
          <w:t>五、粘度计项目可持续发展</w:t>
        </w:r>
        <w:r>
          <w:tab/>
        </w:r>
        <w:r>
          <w:fldChar w:fldCharType="begin"/>
        </w:r>
        <w:r>
          <w:instrText xml:space="preserve"> PAGEREF _Toc31637 \h </w:instrText>
        </w:r>
        <w:r>
          <w:fldChar w:fldCharType="separate"/>
        </w:r>
        <w:r>
          <w:t>17</w:t>
        </w:r>
        <w:r>
          <w:fldChar w:fldCharType="end"/>
        </w:r>
      </w:hyperlink>
    </w:p>
    <w:p>
      <w:pPr>
        <w:pStyle w:val="TOC2"/>
        <w:tabs>
          <w:tab w:val="right" w:leader="dot" w:pos="8306"/>
        </w:tabs>
      </w:pPr>
      <w:hyperlink w:anchor="_Toc4051" w:history="1">
        <w:r>
          <w:rPr>
            <w:rFonts w:ascii="仿宋" w:eastAsia="仿宋" w:hAnsi="仿宋" w:cs="仿宋" w:hint="eastAsia"/>
            <w:lang w:eastAsia="zh-CN"/>
          </w:rPr>
          <w:t>(一)、可持续战略与实践</w:t>
        </w:r>
        <w:r>
          <w:tab/>
        </w:r>
        <w:r>
          <w:fldChar w:fldCharType="begin"/>
        </w:r>
        <w:r>
          <w:instrText xml:space="preserve"> PAGEREF _Toc4051 \h </w:instrText>
        </w:r>
        <w:r>
          <w:fldChar w:fldCharType="separate"/>
        </w:r>
        <w:r>
          <w:t>17</w:t>
        </w:r>
        <w:r>
          <w:fldChar w:fldCharType="end"/>
        </w:r>
      </w:hyperlink>
    </w:p>
    <w:p>
      <w:pPr>
        <w:pStyle w:val="TOC2"/>
        <w:tabs>
          <w:tab w:val="right" w:leader="dot" w:pos="8306"/>
        </w:tabs>
      </w:pPr>
      <w:hyperlink w:anchor="_Toc7466" w:history="1">
        <w:r>
          <w:rPr>
            <w:rFonts w:ascii="仿宋" w:eastAsia="仿宋" w:hAnsi="仿宋" w:cs="仿宋" w:hint="eastAsia"/>
            <w:lang w:eastAsia="zh-CN"/>
          </w:rPr>
          <w:t>(二)、环保与社会责任</w:t>
        </w:r>
        <w:r>
          <w:tab/>
        </w:r>
        <w:r>
          <w:fldChar w:fldCharType="begin"/>
        </w:r>
        <w:r>
          <w:instrText xml:space="preserve"> PAGEREF _Toc7466 \h </w:instrText>
        </w:r>
        <w:r>
          <w:fldChar w:fldCharType="separate"/>
        </w:r>
        <w:r>
          <w:t>18</w:t>
        </w:r>
        <w:r>
          <w:fldChar w:fldCharType="end"/>
        </w:r>
      </w:hyperlink>
    </w:p>
    <w:p>
      <w:pPr>
        <w:pStyle w:val="TOC1"/>
        <w:tabs>
          <w:tab w:val="right" w:leader="dot" w:pos="8306"/>
        </w:tabs>
      </w:pPr>
      <w:hyperlink w:anchor="_Toc27620" w:history="1">
        <w:r>
          <w:rPr>
            <w:rFonts w:ascii="仿宋" w:eastAsia="仿宋" w:hAnsi="仿宋" w:cs="仿宋" w:hint="eastAsia"/>
            <w:lang w:eastAsia="zh-CN"/>
          </w:rPr>
          <w:t>六、工艺说明</w:t>
        </w:r>
        <w:r>
          <w:tab/>
        </w:r>
        <w:r>
          <w:fldChar w:fldCharType="begin"/>
        </w:r>
        <w:r>
          <w:instrText xml:space="preserve"> PAGEREF _Toc27620 \h </w:instrText>
        </w:r>
        <w:r>
          <w:fldChar w:fldCharType="separate"/>
        </w:r>
        <w:r>
          <w:t>19</w:t>
        </w:r>
        <w:r>
          <w:fldChar w:fldCharType="end"/>
        </w:r>
      </w:hyperlink>
    </w:p>
    <w:p>
      <w:pPr>
        <w:pStyle w:val="TOC2"/>
        <w:tabs>
          <w:tab w:val="right" w:leader="dot" w:pos="8306"/>
        </w:tabs>
      </w:pPr>
      <w:hyperlink w:anchor="_Toc23721" w:history="1">
        <w:r>
          <w:rPr>
            <w:rFonts w:ascii="仿宋" w:eastAsia="仿宋" w:hAnsi="仿宋" w:cs="仿宋" w:hint="eastAsia"/>
            <w:lang w:eastAsia="zh-CN"/>
          </w:rPr>
          <w:t>(一)、技术管理特点</w:t>
        </w:r>
        <w:r>
          <w:tab/>
        </w:r>
        <w:r>
          <w:fldChar w:fldCharType="begin"/>
        </w:r>
        <w:r>
          <w:instrText xml:space="preserve"> PAGEREF _Toc23721 \h </w:instrText>
        </w:r>
        <w:r>
          <w:fldChar w:fldCharType="separate"/>
        </w:r>
        <w:r>
          <w:t>19</w:t>
        </w:r>
        <w:r>
          <w:fldChar w:fldCharType="end"/>
        </w:r>
      </w:hyperlink>
    </w:p>
    <w:p>
      <w:pPr>
        <w:pStyle w:val="TOC2"/>
        <w:tabs>
          <w:tab w:val="right" w:leader="dot" w:pos="8306"/>
        </w:tabs>
      </w:pPr>
      <w:hyperlink w:anchor="_Toc28654" w:history="1">
        <w:r>
          <w:rPr>
            <w:rFonts w:ascii="仿宋" w:eastAsia="仿宋" w:hAnsi="仿宋" w:cs="仿宋" w:hint="eastAsia"/>
            <w:lang w:eastAsia="zh-CN"/>
          </w:rPr>
          <w:t>(二)、粘度计项目工艺技术设计方案</w:t>
        </w:r>
        <w:r>
          <w:tab/>
        </w:r>
        <w:r>
          <w:fldChar w:fldCharType="begin"/>
        </w:r>
        <w:r>
          <w:instrText xml:space="preserve"> PAGEREF _Toc28654 \h </w:instrText>
        </w:r>
        <w:r>
          <w:fldChar w:fldCharType="separate"/>
        </w:r>
        <w:r>
          <w:t>20</w:t>
        </w:r>
        <w:r>
          <w:fldChar w:fldCharType="end"/>
        </w:r>
      </w:hyperlink>
    </w:p>
    <w:p>
      <w:pPr>
        <w:pStyle w:val="TOC2"/>
        <w:tabs>
          <w:tab w:val="right" w:leader="dot" w:pos="8306"/>
        </w:tabs>
      </w:pPr>
      <w:hyperlink w:anchor="_Toc20501" w:history="1">
        <w:r>
          <w:rPr>
            <w:rFonts w:ascii="仿宋" w:eastAsia="仿宋" w:hAnsi="仿宋" w:cs="仿宋" w:hint="eastAsia"/>
            <w:lang w:eastAsia="zh-CN"/>
          </w:rPr>
          <w:t>(三)、设备选型方案</w:t>
        </w:r>
        <w:r>
          <w:tab/>
        </w:r>
        <w:r>
          <w:fldChar w:fldCharType="begin"/>
        </w:r>
        <w:r>
          <w:instrText xml:space="preserve"> PAGEREF _Toc20501 \h </w:instrText>
        </w:r>
        <w:r>
          <w:fldChar w:fldCharType="separate"/>
        </w:r>
        <w:r>
          <w:t>21</w:t>
        </w:r>
        <w:r>
          <w:fldChar w:fldCharType="end"/>
        </w:r>
      </w:hyperlink>
    </w:p>
    <w:p>
      <w:pPr>
        <w:pStyle w:val="TOC1"/>
        <w:tabs>
          <w:tab w:val="right" w:leader="dot" w:pos="8306"/>
        </w:tabs>
      </w:pPr>
      <w:hyperlink w:anchor="_Toc16809" w:history="1">
        <w:r>
          <w:rPr>
            <w:rFonts w:ascii="仿宋" w:eastAsia="仿宋" w:hAnsi="仿宋" w:cs="仿宋" w:hint="eastAsia"/>
            <w:lang w:eastAsia="zh-CN"/>
          </w:rPr>
          <w:t>七、粘度计项目人力资源培养与发展</w:t>
        </w:r>
        <w:r>
          <w:tab/>
        </w:r>
        <w:r>
          <w:fldChar w:fldCharType="begin"/>
        </w:r>
        <w:r>
          <w:instrText xml:space="preserve"> PAGEREF _Toc16809 \h </w:instrText>
        </w:r>
        <w:r>
          <w:fldChar w:fldCharType="separate"/>
        </w:r>
        <w:r>
          <w:t>22</w:t>
        </w:r>
        <w:r>
          <w:fldChar w:fldCharType="end"/>
        </w:r>
      </w:hyperlink>
    </w:p>
    <w:p>
      <w:pPr>
        <w:pStyle w:val="TOC2"/>
        <w:tabs>
          <w:tab w:val="right" w:leader="dot" w:pos="8306"/>
        </w:tabs>
      </w:pPr>
      <w:hyperlink w:anchor="_Toc22271" w:history="1">
        <w:r>
          <w:rPr>
            <w:rFonts w:ascii="仿宋" w:eastAsia="仿宋" w:hAnsi="仿宋" w:cs="仿宋" w:hint="eastAsia"/>
            <w:lang w:eastAsia="zh-CN"/>
          </w:rPr>
          <w:t>(一)、人才需求与规划</w:t>
        </w:r>
        <w:r>
          <w:tab/>
        </w:r>
        <w:r>
          <w:fldChar w:fldCharType="begin"/>
        </w:r>
        <w:r>
          <w:instrText xml:space="preserve"> PAGEREF _Toc22271 \h </w:instrText>
        </w:r>
        <w:r>
          <w:fldChar w:fldCharType="separate"/>
        </w:r>
        <w:r>
          <w:t>22</w:t>
        </w:r>
        <w:r>
          <w:fldChar w:fldCharType="end"/>
        </w:r>
      </w:hyperlink>
    </w:p>
    <w:p>
      <w:pPr>
        <w:pStyle w:val="TOC2"/>
        <w:tabs>
          <w:tab w:val="right" w:leader="dot" w:pos="8306"/>
        </w:tabs>
      </w:pPr>
      <w:hyperlink w:anchor="_Toc14394" w:history="1">
        <w:r>
          <w:rPr>
            <w:rFonts w:ascii="仿宋" w:eastAsia="仿宋" w:hAnsi="仿宋" w:cs="仿宋" w:hint="eastAsia"/>
            <w:lang w:eastAsia="zh-CN"/>
          </w:rPr>
          <w:t>(二)、培训与发展计划</w:t>
        </w:r>
        <w:r>
          <w:tab/>
        </w:r>
        <w:r>
          <w:fldChar w:fldCharType="begin"/>
        </w:r>
        <w:r>
          <w:instrText xml:space="preserve"> PAGEREF _Toc14394 \h </w:instrText>
        </w:r>
        <w:r>
          <w:fldChar w:fldCharType="separate"/>
        </w:r>
        <w:r>
          <w:t>23</w:t>
        </w:r>
        <w:r>
          <w:fldChar w:fldCharType="end"/>
        </w:r>
      </w:hyperlink>
    </w:p>
    <w:p>
      <w:pPr>
        <w:pStyle w:val="TOC1"/>
        <w:tabs>
          <w:tab w:val="right" w:leader="dot" w:pos="8306"/>
        </w:tabs>
      </w:pPr>
      <w:hyperlink w:anchor="_Toc21123" w:history="1">
        <w:r>
          <w:rPr>
            <w:rFonts w:ascii="仿宋" w:eastAsia="仿宋" w:hAnsi="仿宋" w:cs="仿宋" w:hint="eastAsia"/>
            <w:lang w:eastAsia="zh-CN"/>
          </w:rPr>
          <w:t>八、粘度计项目创新与研发</w:t>
        </w:r>
        <w:r>
          <w:tab/>
        </w:r>
        <w:r>
          <w:fldChar w:fldCharType="begin"/>
        </w:r>
        <w:r>
          <w:instrText xml:space="preserve"> PAGEREF _Toc21123 \h </w:instrText>
        </w:r>
        <w:r>
          <w:fldChar w:fldCharType="separate"/>
        </w:r>
        <w:r>
          <w:t>24</w:t>
        </w:r>
        <w:r>
          <w:fldChar w:fldCharType="end"/>
        </w:r>
      </w:hyperlink>
    </w:p>
    <w:p>
      <w:pPr>
        <w:pStyle w:val="TOC2"/>
        <w:tabs>
          <w:tab w:val="right" w:leader="dot" w:pos="8306"/>
        </w:tabs>
      </w:pPr>
      <w:hyperlink w:anchor="_Toc9385" w:history="1">
        <w:r>
          <w:rPr>
            <w:rFonts w:ascii="仿宋" w:eastAsia="仿宋" w:hAnsi="仿宋" w:cs="仿宋" w:hint="eastAsia"/>
            <w:lang w:eastAsia="zh-CN"/>
          </w:rPr>
          <w:t>(一)、创新策略与方向</w:t>
        </w:r>
        <w:r>
          <w:tab/>
        </w:r>
        <w:r>
          <w:fldChar w:fldCharType="begin"/>
        </w:r>
        <w:r>
          <w:instrText xml:space="preserve"> PAGEREF _Toc9385 \h </w:instrText>
        </w:r>
        <w:r>
          <w:fldChar w:fldCharType="separate"/>
        </w:r>
        <w:r>
          <w:t>24</w:t>
        </w:r>
        <w:r>
          <w:fldChar w:fldCharType="end"/>
        </w:r>
      </w:hyperlink>
    </w:p>
    <w:p>
      <w:pPr>
        <w:pStyle w:val="TOC2"/>
        <w:tabs>
          <w:tab w:val="right" w:leader="dot" w:pos="8306"/>
        </w:tabs>
      </w:pPr>
      <w:hyperlink w:anchor="_Toc31329" w:history="1">
        <w:r>
          <w:rPr>
            <w:rFonts w:ascii="仿宋" w:eastAsia="仿宋" w:hAnsi="仿宋" w:cs="仿宋" w:hint="eastAsia"/>
            <w:lang w:eastAsia="zh-CN"/>
          </w:rPr>
          <w:t>(二)、研发规划与投入</w:t>
        </w:r>
        <w:r>
          <w:tab/>
        </w:r>
        <w:r>
          <w:fldChar w:fldCharType="begin"/>
        </w:r>
        <w:r>
          <w:instrText xml:space="preserve"> PAGEREF _Toc31329 \h </w:instrText>
        </w:r>
        <w:r>
          <w:fldChar w:fldCharType="separate"/>
        </w:r>
        <w:r>
          <w:t>25</w:t>
        </w:r>
        <w:r>
          <w:fldChar w:fldCharType="end"/>
        </w:r>
      </w:hyperlink>
    </w:p>
    <w:p>
      <w:pPr>
        <w:pStyle w:val="TOC1"/>
        <w:tabs>
          <w:tab w:val="right" w:leader="dot" w:pos="8306"/>
        </w:tabs>
      </w:pPr>
      <w:hyperlink w:anchor="_Toc18219" w:history="1">
        <w:r>
          <w:rPr>
            <w:rFonts w:ascii="仿宋" w:eastAsia="仿宋" w:hAnsi="仿宋" w:cs="仿宋" w:hint="eastAsia"/>
            <w:lang w:eastAsia="zh-CN"/>
          </w:rPr>
          <w:t>九、粘度计项目经营效益</w:t>
        </w:r>
        <w:r>
          <w:tab/>
        </w:r>
        <w:r>
          <w:fldChar w:fldCharType="begin"/>
        </w:r>
        <w:r>
          <w:instrText xml:space="preserve"> PAGEREF _Toc18219 \h </w:instrText>
        </w:r>
        <w:r>
          <w:fldChar w:fldCharType="separate"/>
        </w:r>
        <w:r>
          <w:t>27</w:t>
        </w:r>
        <w:r>
          <w:fldChar w:fldCharType="end"/>
        </w:r>
      </w:hyperlink>
    </w:p>
    <w:p>
      <w:pPr>
        <w:pStyle w:val="TOC2"/>
        <w:tabs>
          <w:tab w:val="right" w:leader="dot" w:pos="8306"/>
        </w:tabs>
      </w:pPr>
      <w:hyperlink w:anchor="_Toc8102" w:history="1">
        <w:r>
          <w:rPr>
            <w:rFonts w:ascii="仿宋" w:eastAsia="仿宋" w:hAnsi="仿宋" w:cs="仿宋" w:hint="eastAsia"/>
            <w:lang w:eastAsia="zh-CN"/>
          </w:rPr>
          <w:t>(一)、经济评价财务测算</w:t>
        </w:r>
        <w:r>
          <w:tab/>
        </w:r>
        <w:r>
          <w:fldChar w:fldCharType="begin"/>
        </w:r>
        <w:r>
          <w:instrText xml:space="preserve"> PAGEREF _Toc8102 \h </w:instrText>
        </w:r>
        <w:r>
          <w:fldChar w:fldCharType="separate"/>
        </w:r>
        <w:r>
          <w:t>27</w:t>
        </w:r>
        <w:r>
          <w:fldChar w:fldCharType="end"/>
        </w:r>
      </w:hyperlink>
    </w:p>
    <w:p>
      <w:pPr>
        <w:pStyle w:val="TOC2"/>
        <w:tabs>
          <w:tab w:val="right" w:leader="dot" w:pos="8306"/>
        </w:tabs>
      </w:pPr>
      <w:hyperlink w:anchor="_Toc8092" w:history="1">
        <w:r>
          <w:rPr>
            <w:rFonts w:ascii="仿宋" w:eastAsia="仿宋" w:hAnsi="仿宋" w:cs="仿宋" w:hint="eastAsia"/>
            <w:lang w:eastAsia="zh-CN"/>
          </w:rPr>
          <w:t>(二)、粘度计项目盈利能力分析</w:t>
        </w:r>
        <w:r>
          <w:tab/>
        </w:r>
        <w:r>
          <w:fldChar w:fldCharType="begin"/>
        </w:r>
        <w:r>
          <w:instrText xml:space="preserve"> PAGEREF _Toc8092 \h </w:instrText>
        </w:r>
        <w:r>
          <w:fldChar w:fldCharType="separate"/>
        </w:r>
        <w:r>
          <w:t>28</w:t>
        </w:r>
        <w:r>
          <w:fldChar w:fldCharType="end"/>
        </w:r>
      </w:hyperlink>
    </w:p>
    <w:p>
      <w:pPr>
        <w:pStyle w:val="TOC1"/>
        <w:tabs>
          <w:tab w:val="right" w:leader="dot" w:pos="8306"/>
        </w:tabs>
      </w:pPr>
      <w:hyperlink w:anchor="_Toc29113" w:history="1">
        <w:r>
          <w:rPr>
            <w:rFonts w:ascii="仿宋" w:eastAsia="仿宋" w:hAnsi="仿宋" w:cs="仿宋" w:hint="eastAsia"/>
            <w:lang w:eastAsia="zh-CN"/>
          </w:rPr>
          <w:t>十、粘度计项目技术管理</w:t>
        </w:r>
        <w:r>
          <w:tab/>
        </w:r>
        <w:r>
          <w:fldChar w:fldCharType="begin"/>
        </w:r>
        <w:r>
          <w:instrText xml:space="preserve"> PAGEREF _Toc29113 \h </w:instrText>
        </w:r>
        <w:r>
          <w:fldChar w:fldCharType="separate"/>
        </w:r>
        <w:r>
          <w:t>29</w:t>
        </w:r>
        <w:r>
          <w:fldChar w:fldCharType="end"/>
        </w:r>
      </w:hyperlink>
    </w:p>
    <w:p>
      <w:pPr>
        <w:pStyle w:val="TOC2"/>
        <w:tabs>
          <w:tab w:val="right" w:leader="dot" w:pos="8306"/>
        </w:tabs>
      </w:pPr>
      <w:hyperlink w:anchor="_Toc31446" w:history="1">
        <w:r>
          <w:rPr>
            <w:rFonts w:ascii="仿宋" w:eastAsia="仿宋" w:hAnsi="仿宋" w:cs="仿宋" w:hint="eastAsia"/>
            <w:lang w:eastAsia="zh-CN"/>
          </w:rPr>
          <w:t>(一)、技术方案选用方向</w:t>
        </w:r>
        <w:r>
          <w:tab/>
        </w:r>
        <w:r>
          <w:fldChar w:fldCharType="begin"/>
        </w:r>
        <w:r>
          <w:instrText xml:space="preserve"> PAGEREF _Toc31446 \h </w:instrText>
        </w:r>
        <w:r>
          <w:fldChar w:fldCharType="separate"/>
        </w:r>
        <w:r>
          <w:t>29</w:t>
        </w:r>
        <w:r>
          <w:fldChar w:fldCharType="end"/>
        </w:r>
      </w:hyperlink>
    </w:p>
    <w:p>
      <w:pPr>
        <w:pStyle w:val="TOC2"/>
        <w:tabs>
          <w:tab w:val="right" w:leader="dot" w:pos="8306"/>
        </w:tabs>
      </w:pPr>
      <w:hyperlink w:anchor="_Toc16595" w:history="1">
        <w:r>
          <w:rPr>
            <w:rFonts w:ascii="仿宋" w:eastAsia="仿宋" w:hAnsi="仿宋" w:cs="仿宋" w:hint="eastAsia"/>
            <w:lang w:eastAsia="zh-CN"/>
          </w:rPr>
          <w:t>(二)、工艺技术方案选用原则</w:t>
        </w:r>
        <w:r>
          <w:tab/>
        </w:r>
        <w:r>
          <w:fldChar w:fldCharType="begin"/>
        </w:r>
        <w:r>
          <w:instrText xml:space="preserve"> PAGEREF _Toc16595 \h </w:instrText>
        </w:r>
        <w:r>
          <w:fldChar w:fldCharType="separate"/>
        </w:r>
        <w:r>
          <w:t>30</w:t>
        </w:r>
        <w:r>
          <w:fldChar w:fldCharType="end"/>
        </w:r>
      </w:hyperlink>
    </w:p>
    <w:p>
      <w:pPr>
        <w:pStyle w:val="TOC2"/>
        <w:tabs>
          <w:tab w:val="right" w:leader="dot" w:pos="8306"/>
        </w:tabs>
      </w:pPr>
      <w:hyperlink w:anchor="_Toc27602" w:history="1">
        <w:r>
          <w:rPr>
            <w:rFonts w:ascii="仿宋" w:eastAsia="仿宋" w:hAnsi="仿宋" w:cs="仿宋" w:hint="eastAsia"/>
            <w:lang w:eastAsia="zh-CN"/>
          </w:rPr>
          <w:t>(三)、工艺技术方案要求</w:t>
        </w:r>
        <w:r>
          <w:tab/>
        </w:r>
        <w:r>
          <w:fldChar w:fldCharType="begin"/>
        </w:r>
        <w:r>
          <w:instrText xml:space="preserve"> PAGEREF _Toc27602 \h </w:instrText>
        </w:r>
        <w:r>
          <w:fldChar w:fldCharType="separate"/>
        </w:r>
        <w:r>
          <w:t>32</w:t>
        </w:r>
        <w:r>
          <w:fldChar w:fldCharType="end"/>
        </w:r>
      </w:hyperlink>
    </w:p>
    <w:p>
      <w:pPr>
        <w:pStyle w:val="TOC1"/>
        <w:tabs>
          <w:tab w:val="right" w:leader="dot" w:pos="8306"/>
        </w:tabs>
      </w:pPr>
      <w:hyperlink w:anchor="_Toc20772" w:history="1">
        <w:r>
          <w:rPr>
            <w:rFonts w:ascii="仿宋" w:eastAsia="仿宋" w:hAnsi="仿宋" w:cs="仿宋" w:hint="eastAsia"/>
            <w:lang w:eastAsia="zh-CN"/>
          </w:rPr>
          <w:t>十一、粘度计项目财务管理</w:t>
        </w:r>
        <w:r>
          <w:tab/>
        </w:r>
        <w:r>
          <w:fldChar w:fldCharType="begin"/>
        </w:r>
        <w:r>
          <w:instrText xml:space="preserve"> PAGEREF _Toc20772 \h </w:instrText>
        </w:r>
        <w:r>
          <w:fldChar w:fldCharType="separate"/>
        </w:r>
        <w:r>
          <w:t>35</w:t>
        </w:r>
        <w:r>
          <w:fldChar w:fldCharType="end"/>
        </w:r>
      </w:hyperlink>
    </w:p>
    <w:p>
      <w:pPr>
        <w:pStyle w:val="TOC2"/>
        <w:tabs>
          <w:tab w:val="right" w:leader="dot" w:pos="8306"/>
        </w:tabs>
      </w:pPr>
      <w:hyperlink w:anchor="_Toc5808" w:history="1">
        <w:r>
          <w:rPr>
            <w:rFonts w:ascii="仿宋" w:eastAsia="仿宋" w:hAnsi="仿宋" w:cs="仿宋" w:hint="eastAsia"/>
            <w:lang w:eastAsia="zh-CN"/>
          </w:rPr>
          <w:t>(一)、资金需求大</w:t>
        </w:r>
        <w:r>
          <w:tab/>
        </w:r>
        <w:r>
          <w:fldChar w:fldCharType="begin"/>
        </w:r>
        <w:r>
          <w:instrText xml:space="preserve"> PAGEREF _Toc5808 \h </w:instrText>
        </w:r>
        <w:r>
          <w:fldChar w:fldCharType="separate"/>
        </w:r>
        <w:r>
          <w:t>35</w:t>
        </w:r>
        <w:r>
          <w:fldChar w:fldCharType="end"/>
        </w:r>
      </w:hyperlink>
    </w:p>
    <w:p>
      <w:pPr>
        <w:pStyle w:val="TOC2"/>
        <w:tabs>
          <w:tab w:val="right" w:leader="dot" w:pos="8306"/>
        </w:tabs>
      </w:pPr>
      <w:hyperlink w:anchor="_Toc11317" w:history="1">
        <w:r>
          <w:rPr>
            <w:rFonts w:ascii="仿宋" w:eastAsia="仿宋" w:hAnsi="仿宋" w:cs="仿宋" w:hint="eastAsia"/>
            <w:lang w:eastAsia="zh-CN"/>
          </w:rPr>
          <w:t>(二)、研发周期长</w:t>
        </w:r>
        <w:r>
          <w:tab/>
        </w:r>
        <w:r>
          <w:fldChar w:fldCharType="begin"/>
        </w:r>
        <w:r>
          <w:instrText xml:space="preserve"> PAGEREF _Toc11317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7" w:history="1">
        <w:r>
          <w:rPr>
            <w:rFonts w:ascii="仿宋" w:eastAsia="仿宋" w:hAnsi="仿宋" w:cs="仿宋" w:hint="eastAsia"/>
            <w:lang w:eastAsia="zh-CN"/>
          </w:rPr>
          <w:t>(三)、市场风险大</w:t>
        </w:r>
        <w:r>
          <w:tab/>
        </w:r>
        <w:r>
          <w:fldChar w:fldCharType="begin"/>
        </w:r>
        <w:r>
          <w:instrText xml:space="preserve"> PAGEREF _Toc9497 \h </w:instrText>
        </w:r>
        <w:r>
          <w:fldChar w:fldCharType="separate"/>
        </w:r>
        <w:r>
          <w:t>37</w:t>
        </w:r>
        <w:r>
          <w:fldChar w:fldCharType="end"/>
        </w:r>
      </w:hyperlink>
    </w:p>
    <w:p>
      <w:pPr>
        <w:pStyle w:val="TOC2"/>
        <w:tabs>
          <w:tab w:val="right" w:leader="dot" w:pos="8306"/>
        </w:tabs>
      </w:pPr>
      <w:hyperlink w:anchor="_Toc2631" w:history="1">
        <w:r>
          <w:rPr>
            <w:rFonts w:ascii="仿宋" w:eastAsia="仿宋" w:hAnsi="仿宋" w:cs="仿宋" w:hint="eastAsia"/>
            <w:lang w:eastAsia="zh-CN"/>
          </w:rPr>
          <w:t>(四)、利润率高</w:t>
        </w:r>
        <w:r>
          <w:tab/>
        </w:r>
        <w:r>
          <w:fldChar w:fldCharType="begin"/>
        </w:r>
        <w:r>
          <w:instrText xml:space="preserve"> PAGEREF _Toc2631 \h </w:instrText>
        </w:r>
        <w:r>
          <w:fldChar w:fldCharType="separate"/>
        </w:r>
        <w:r>
          <w:t>40</w:t>
        </w:r>
        <w:r>
          <w:fldChar w:fldCharType="end"/>
        </w:r>
      </w:hyperlink>
    </w:p>
    <w:p>
      <w:pPr>
        <w:pStyle w:val="TOC1"/>
        <w:tabs>
          <w:tab w:val="right" w:leader="dot" w:pos="8306"/>
        </w:tabs>
      </w:pPr>
      <w:hyperlink w:anchor="_Toc13977" w:history="1">
        <w:r>
          <w:rPr>
            <w:rFonts w:ascii="仿宋" w:eastAsia="仿宋" w:hAnsi="仿宋" w:cs="仿宋" w:hint="eastAsia"/>
            <w:lang w:eastAsia="zh-CN"/>
          </w:rPr>
          <w:t>十二、粘度计项目环境影响分析</w:t>
        </w:r>
        <w:r>
          <w:tab/>
        </w:r>
        <w:r>
          <w:fldChar w:fldCharType="begin"/>
        </w:r>
        <w:r>
          <w:instrText xml:space="preserve"> PAGEREF _Toc13977 \h </w:instrText>
        </w:r>
        <w:r>
          <w:fldChar w:fldCharType="separate"/>
        </w:r>
        <w:r>
          <w:t>42</w:t>
        </w:r>
        <w:r>
          <w:fldChar w:fldCharType="end"/>
        </w:r>
      </w:hyperlink>
    </w:p>
    <w:p>
      <w:pPr>
        <w:pStyle w:val="TOC2"/>
        <w:tabs>
          <w:tab w:val="right" w:leader="dot" w:pos="8306"/>
        </w:tabs>
      </w:pPr>
      <w:hyperlink w:anchor="_Toc31681" w:history="1">
        <w:r>
          <w:rPr>
            <w:rFonts w:ascii="仿宋" w:eastAsia="仿宋" w:hAnsi="仿宋" w:cs="仿宋" w:hint="eastAsia"/>
            <w:lang w:eastAsia="zh-CN"/>
          </w:rPr>
          <w:t>(一)、建设区域环境质量现状</w:t>
        </w:r>
        <w:r>
          <w:tab/>
        </w:r>
        <w:r>
          <w:fldChar w:fldCharType="begin"/>
        </w:r>
        <w:r>
          <w:instrText xml:space="preserve"> PAGEREF _Toc31681 \h </w:instrText>
        </w:r>
        <w:r>
          <w:fldChar w:fldCharType="separate"/>
        </w:r>
        <w:r>
          <w:t>42</w:t>
        </w:r>
        <w:r>
          <w:fldChar w:fldCharType="end"/>
        </w:r>
      </w:hyperlink>
    </w:p>
    <w:p>
      <w:pPr>
        <w:pStyle w:val="TOC2"/>
        <w:tabs>
          <w:tab w:val="right" w:leader="dot" w:pos="8306"/>
        </w:tabs>
      </w:pPr>
      <w:hyperlink w:anchor="_Toc29921" w:history="1">
        <w:r>
          <w:rPr>
            <w:rFonts w:ascii="仿宋" w:eastAsia="仿宋" w:hAnsi="仿宋" w:cs="仿宋" w:hint="eastAsia"/>
            <w:lang w:eastAsia="zh-CN"/>
          </w:rPr>
          <w:t>(二)、建设期环境保护</w:t>
        </w:r>
        <w:r>
          <w:tab/>
        </w:r>
        <w:r>
          <w:fldChar w:fldCharType="begin"/>
        </w:r>
        <w:r>
          <w:instrText xml:space="preserve"> PAGEREF _Toc29921 \h </w:instrText>
        </w:r>
        <w:r>
          <w:fldChar w:fldCharType="separate"/>
        </w:r>
        <w:r>
          <w:t>43</w:t>
        </w:r>
        <w:r>
          <w:fldChar w:fldCharType="end"/>
        </w:r>
      </w:hyperlink>
    </w:p>
    <w:p>
      <w:pPr>
        <w:pStyle w:val="TOC2"/>
        <w:tabs>
          <w:tab w:val="right" w:leader="dot" w:pos="8306"/>
        </w:tabs>
      </w:pPr>
      <w:hyperlink w:anchor="_Toc31462" w:history="1">
        <w:r>
          <w:rPr>
            <w:rFonts w:ascii="仿宋" w:eastAsia="仿宋" w:hAnsi="仿宋" w:cs="仿宋" w:hint="eastAsia"/>
            <w:lang w:eastAsia="zh-CN"/>
          </w:rPr>
          <w:t>(三)、运营期环境保护</w:t>
        </w:r>
        <w:r>
          <w:tab/>
        </w:r>
        <w:r>
          <w:fldChar w:fldCharType="begin"/>
        </w:r>
        <w:r>
          <w:instrText xml:space="preserve"> PAGEREF _Toc31462 \h </w:instrText>
        </w:r>
        <w:r>
          <w:fldChar w:fldCharType="separate"/>
        </w:r>
        <w:r>
          <w:t>44</w:t>
        </w:r>
        <w:r>
          <w:fldChar w:fldCharType="end"/>
        </w:r>
      </w:hyperlink>
    </w:p>
    <w:p>
      <w:pPr>
        <w:pStyle w:val="TOC2"/>
        <w:tabs>
          <w:tab w:val="right" w:leader="dot" w:pos="8306"/>
        </w:tabs>
      </w:pPr>
      <w:hyperlink w:anchor="_Toc29465" w:history="1">
        <w:r>
          <w:rPr>
            <w:rFonts w:ascii="仿宋" w:eastAsia="仿宋" w:hAnsi="仿宋" w:cs="仿宋" w:hint="eastAsia"/>
            <w:lang w:eastAsia="zh-CN"/>
          </w:rPr>
          <w:t>(四)、粘度计项目建设对区域经济的影响</w:t>
        </w:r>
        <w:r>
          <w:tab/>
        </w:r>
        <w:r>
          <w:fldChar w:fldCharType="begin"/>
        </w:r>
        <w:r>
          <w:instrText xml:space="preserve"> PAGEREF _Toc29465 \h </w:instrText>
        </w:r>
        <w:r>
          <w:fldChar w:fldCharType="separate"/>
        </w:r>
        <w:r>
          <w:t>46</w:t>
        </w:r>
        <w:r>
          <w:fldChar w:fldCharType="end"/>
        </w:r>
      </w:hyperlink>
    </w:p>
    <w:p>
      <w:pPr>
        <w:pStyle w:val="TOC2"/>
        <w:tabs>
          <w:tab w:val="right" w:leader="dot" w:pos="8306"/>
        </w:tabs>
      </w:pPr>
      <w:hyperlink w:anchor="_Toc4204" w:history="1">
        <w:r>
          <w:rPr>
            <w:rFonts w:ascii="仿宋" w:eastAsia="仿宋" w:hAnsi="仿宋" w:cs="仿宋" w:hint="eastAsia"/>
            <w:lang w:eastAsia="zh-CN"/>
          </w:rPr>
          <w:t>(五)、废弃物处理</w:t>
        </w:r>
        <w:r>
          <w:tab/>
        </w:r>
        <w:r>
          <w:fldChar w:fldCharType="begin"/>
        </w:r>
        <w:r>
          <w:instrText xml:space="preserve"> PAGEREF _Toc4204 \h </w:instrText>
        </w:r>
        <w:r>
          <w:fldChar w:fldCharType="separate"/>
        </w:r>
        <w:r>
          <w:t>47</w:t>
        </w:r>
        <w:r>
          <w:fldChar w:fldCharType="end"/>
        </w:r>
      </w:hyperlink>
    </w:p>
    <w:p>
      <w:pPr>
        <w:pStyle w:val="TOC2"/>
        <w:tabs>
          <w:tab w:val="right" w:leader="dot" w:pos="8306"/>
        </w:tabs>
      </w:pPr>
      <w:hyperlink w:anchor="_Toc30878" w:history="1">
        <w:r>
          <w:rPr>
            <w:rFonts w:ascii="仿宋" w:eastAsia="仿宋" w:hAnsi="仿宋" w:cs="仿宋" w:hint="eastAsia"/>
            <w:lang w:eastAsia="zh-CN"/>
          </w:rPr>
          <w:t>(六)、特殊环境影响分析</w:t>
        </w:r>
        <w:r>
          <w:tab/>
        </w:r>
        <w:r>
          <w:fldChar w:fldCharType="begin"/>
        </w:r>
        <w:r>
          <w:instrText xml:space="preserve"> PAGEREF _Toc30878 \h </w:instrText>
        </w:r>
        <w:r>
          <w:fldChar w:fldCharType="separate"/>
        </w:r>
        <w:r>
          <w:t>49</w:t>
        </w:r>
        <w:r>
          <w:fldChar w:fldCharType="end"/>
        </w:r>
      </w:hyperlink>
    </w:p>
    <w:p>
      <w:pPr>
        <w:pStyle w:val="TOC2"/>
        <w:tabs>
          <w:tab w:val="right" w:leader="dot" w:pos="8306"/>
        </w:tabs>
      </w:pPr>
      <w:hyperlink w:anchor="_Toc18866" w:history="1">
        <w:r>
          <w:rPr>
            <w:rFonts w:ascii="仿宋" w:eastAsia="仿宋" w:hAnsi="仿宋" w:cs="仿宋" w:hint="eastAsia"/>
            <w:lang w:eastAsia="zh-CN"/>
          </w:rPr>
          <w:t>(七)、清洁生产</w:t>
        </w:r>
        <w:r>
          <w:tab/>
        </w:r>
        <w:r>
          <w:fldChar w:fldCharType="begin"/>
        </w:r>
        <w:r>
          <w:instrText xml:space="preserve"> PAGEREF _Toc18866 \h </w:instrText>
        </w:r>
        <w:r>
          <w:fldChar w:fldCharType="separate"/>
        </w:r>
        <w:r>
          <w:t>50</w:t>
        </w:r>
        <w:r>
          <w:fldChar w:fldCharType="end"/>
        </w:r>
      </w:hyperlink>
    </w:p>
    <w:p>
      <w:pPr>
        <w:pStyle w:val="TOC2"/>
        <w:tabs>
          <w:tab w:val="right" w:leader="dot" w:pos="8306"/>
        </w:tabs>
      </w:pPr>
      <w:hyperlink w:anchor="_Toc6889" w:history="1">
        <w:r>
          <w:rPr>
            <w:rFonts w:ascii="仿宋" w:eastAsia="仿宋" w:hAnsi="仿宋" w:cs="仿宋" w:hint="eastAsia"/>
            <w:lang w:eastAsia="zh-CN"/>
          </w:rPr>
          <w:t>(八)、环境保护综合评价</w:t>
        </w:r>
        <w:r>
          <w:tab/>
        </w:r>
        <w:r>
          <w:fldChar w:fldCharType="begin"/>
        </w:r>
        <w:r>
          <w:instrText xml:space="preserve"> PAGEREF _Toc6889 \h </w:instrText>
        </w:r>
        <w:r>
          <w:fldChar w:fldCharType="separate"/>
        </w:r>
        <w:r>
          <w:t>51</w:t>
        </w:r>
        <w:r>
          <w:fldChar w:fldCharType="end"/>
        </w:r>
      </w:hyperlink>
    </w:p>
    <w:p>
      <w:pPr>
        <w:pStyle w:val="TOC1"/>
        <w:tabs>
          <w:tab w:val="right" w:leader="dot" w:pos="8306"/>
        </w:tabs>
      </w:pPr>
      <w:hyperlink w:anchor="_Toc30108" w:history="1">
        <w:r>
          <w:rPr>
            <w:rFonts w:ascii="仿宋" w:eastAsia="仿宋" w:hAnsi="仿宋" w:cs="仿宋" w:hint="eastAsia"/>
            <w:lang w:eastAsia="zh-CN"/>
          </w:rPr>
          <w:t>十三、粘度计项目实施时间节点</w:t>
        </w:r>
        <w:r>
          <w:tab/>
        </w:r>
        <w:r>
          <w:fldChar w:fldCharType="begin"/>
        </w:r>
        <w:r>
          <w:instrText xml:space="preserve"> PAGEREF _Toc30108 \h </w:instrText>
        </w:r>
        <w:r>
          <w:fldChar w:fldCharType="separate"/>
        </w:r>
        <w:r>
          <w:t>52</w:t>
        </w:r>
        <w:r>
          <w:fldChar w:fldCharType="end"/>
        </w:r>
      </w:hyperlink>
    </w:p>
    <w:p>
      <w:pPr>
        <w:pStyle w:val="TOC2"/>
        <w:tabs>
          <w:tab w:val="right" w:leader="dot" w:pos="8306"/>
        </w:tabs>
      </w:pPr>
      <w:hyperlink w:anchor="_Toc26478" w:history="1">
        <w:r>
          <w:rPr>
            <w:rFonts w:ascii="仿宋" w:eastAsia="仿宋" w:hAnsi="仿宋" w:cs="仿宋" w:hint="eastAsia"/>
            <w:lang w:eastAsia="zh-CN"/>
          </w:rPr>
          <w:t>(一)、粘度计项目启动阶段时间节点</w:t>
        </w:r>
        <w:r>
          <w:tab/>
        </w:r>
        <w:r>
          <w:fldChar w:fldCharType="begin"/>
        </w:r>
        <w:r>
          <w:instrText xml:space="preserve"> PAGEREF _Toc26478 \h </w:instrText>
        </w:r>
        <w:r>
          <w:fldChar w:fldCharType="separate"/>
        </w:r>
        <w:r>
          <w:t>52</w:t>
        </w:r>
        <w:r>
          <w:fldChar w:fldCharType="end"/>
        </w:r>
      </w:hyperlink>
    </w:p>
    <w:p>
      <w:pPr>
        <w:pStyle w:val="TOC2"/>
        <w:tabs>
          <w:tab w:val="right" w:leader="dot" w:pos="8306"/>
        </w:tabs>
      </w:pPr>
      <w:hyperlink w:anchor="_Toc1379" w:history="1">
        <w:r>
          <w:rPr>
            <w:rFonts w:ascii="仿宋" w:eastAsia="仿宋" w:hAnsi="仿宋" w:cs="仿宋" w:hint="eastAsia"/>
            <w:lang w:eastAsia="zh-CN"/>
          </w:rPr>
          <w:t>(二)、粘度计项目执行阶段时间节点</w:t>
        </w:r>
        <w:r>
          <w:tab/>
        </w:r>
        <w:r>
          <w:fldChar w:fldCharType="begin"/>
        </w:r>
        <w:r>
          <w:instrText xml:space="preserve"> PAGEREF _Toc1379 \h </w:instrText>
        </w:r>
        <w:r>
          <w:fldChar w:fldCharType="separate"/>
        </w:r>
        <w:r>
          <w:t>53</w:t>
        </w:r>
        <w:r>
          <w:fldChar w:fldCharType="end"/>
        </w:r>
      </w:hyperlink>
    </w:p>
    <w:p>
      <w:pPr>
        <w:pStyle w:val="TOC2"/>
        <w:tabs>
          <w:tab w:val="right" w:leader="dot" w:pos="8306"/>
        </w:tabs>
      </w:pPr>
      <w:hyperlink w:anchor="_Toc9653" w:history="1">
        <w:r>
          <w:rPr>
            <w:rFonts w:ascii="仿宋" w:eastAsia="仿宋" w:hAnsi="仿宋" w:cs="仿宋" w:hint="eastAsia"/>
            <w:lang w:eastAsia="zh-CN"/>
          </w:rPr>
          <w:t>(三)、粘度计项目完成阶段时间节点</w:t>
        </w:r>
        <w:r>
          <w:tab/>
        </w:r>
        <w:r>
          <w:fldChar w:fldCharType="begin"/>
        </w:r>
        <w:r>
          <w:instrText xml:space="preserve"> PAGEREF _Toc9653 \h </w:instrText>
        </w:r>
        <w:r>
          <w:fldChar w:fldCharType="separate"/>
        </w:r>
        <w:r>
          <w:t>54</w:t>
        </w:r>
        <w:r>
          <w:fldChar w:fldCharType="end"/>
        </w:r>
      </w:hyperlink>
    </w:p>
    <w:p>
      <w:pPr>
        <w:pStyle w:val="TOC1"/>
        <w:tabs>
          <w:tab w:val="right" w:leader="dot" w:pos="8306"/>
        </w:tabs>
      </w:pPr>
      <w:hyperlink w:anchor="_Toc6365" w:history="1">
        <w:r>
          <w:rPr>
            <w:rFonts w:ascii="仿宋" w:eastAsia="仿宋" w:hAnsi="仿宋" w:cs="仿宋" w:hint="eastAsia"/>
            <w:lang w:eastAsia="zh-CN"/>
          </w:rPr>
          <w:t>十四、质量管理体系</w:t>
        </w:r>
        <w:r>
          <w:tab/>
        </w:r>
        <w:r>
          <w:fldChar w:fldCharType="begin"/>
        </w:r>
        <w:r>
          <w:instrText xml:space="preserve"> PAGEREF _Toc6365 \h </w:instrText>
        </w:r>
        <w:r>
          <w:fldChar w:fldCharType="separate"/>
        </w:r>
        <w:r>
          <w:t>55</w:t>
        </w:r>
        <w:r>
          <w:fldChar w:fldCharType="end"/>
        </w:r>
      </w:hyperlink>
    </w:p>
    <w:p>
      <w:pPr>
        <w:pStyle w:val="TOC2"/>
        <w:tabs>
          <w:tab w:val="right" w:leader="dot" w:pos="8306"/>
        </w:tabs>
      </w:pPr>
      <w:hyperlink w:anchor="_Toc15100" w:history="1">
        <w:r>
          <w:rPr>
            <w:rFonts w:ascii="仿宋" w:eastAsia="仿宋" w:hAnsi="仿宋" w:cs="仿宋" w:hint="eastAsia"/>
            <w:lang w:eastAsia="zh-CN"/>
          </w:rPr>
          <w:t>(一)、质量目标与方针</w:t>
        </w:r>
        <w:r>
          <w:tab/>
        </w:r>
        <w:r>
          <w:fldChar w:fldCharType="begin"/>
        </w:r>
        <w:r>
          <w:instrText xml:space="preserve"> PAGEREF _Toc15100 \h </w:instrText>
        </w:r>
        <w:r>
          <w:fldChar w:fldCharType="separate"/>
        </w:r>
        <w:r>
          <w:t>55</w:t>
        </w:r>
        <w:r>
          <w:fldChar w:fldCharType="end"/>
        </w:r>
      </w:hyperlink>
    </w:p>
    <w:p>
      <w:pPr>
        <w:pStyle w:val="TOC2"/>
        <w:tabs>
          <w:tab w:val="right" w:leader="dot" w:pos="8306"/>
        </w:tabs>
      </w:pPr>
      <w:hyperlink w:anchor="_Toc14855" w:history="1">
        <w:r>
          <w:rPr>
            <w:rFonts w:ascii="仿宋" w:eastAsia="仿宋" w:hAnsi="仿宋" w:cs="仿宋" w:hint="eastAsia"/>
            <w:lang w:eastAsia="zh-CN"/>
          </w:rPr>
          <w:t>(二)、质量管理责任</w:t>
        </w:r>
        <w:r>
          <w:tab/>
        </w:r>
        <w:r>
          <w:fldChar w:fldCharType="begin"/>
        </w:r>
        <w:r>
          <w:instrText xml:space="preserve"> PAGEREF _Toc14855 \h </w:instrText>
        </w:r>
        <w:r>
          <w:fldChar w:fldCharType="separate"/>
        </w:r>
        <w:r>
          <w:t>56</w:t>
        </w:r>
        <w:r>
          <w:fldChar w:fldCharType="end"/>
        </w:r>
      </w:hyperlink>
    </w:p>
    <w:p>
      <w:pPr>
        <w:pStyle w:val="TOC2"/>
        <w:tabs>
          <w:tab w:val="right" w:leader="dot" w:pos="8306"/>
        </w:tabs>
      </w:pPr>
      <w:hyperlink w:anchor="_Toc17440" w:history="1">
        <w:r>
          <w:rPr>
            <w:rFonts w:ascii="仿宋" w:eastAsia="仿宋" w:hAnsi="仿宋" w:cs="仿宋" w:hint="eastAsia"/>
            <w:lang w:eastAsia="zh-CN"/>
          </w:rPr>
          <w:t>(三)、质量管理体系文件</w:t>
        </w:r>
        <w:r>
          <w:tab/>
        </w:r>
        <w:r>
          <w:fldChar w:fldCharType="begin"/>
        </w:r>
        <w:r>
          <w:instrText xml:space="preserve"> PAGEREF _Toc17440 \h </w:instrText>
        </w:r>
        <w:r>
          <w:fldChar w:fldCharType="separate"/>
        </w:r>
        <w:r>
          <w:t>58</w:t>
        </w:r>
        <w:r>
          <w:fldChar w:fldCharType="end"/>
        </w:r>
      </w:hyperlink>
    </w:p>
    <w:p>
      <w:pPr>
        <w:pStyle w:val="TOC2"/>
        <w:tabs>
          <w:tab w:val="right" w:leader="dot" w:pos="8306"/>
        </w:tabs>
      </w:pPr>
      <w:hyperlink w:anchor="_Toc10710" w:history="1">
        <w:r>
          <w:rPr>
            <w:rFonts w:ascii="仿宋" w:eastAsia="仿宋" w:hAnsi="仿宋" w:cs="仿宋" w:hint="eastAsia"/>
            <w:lang w:eastAsia="zh-CN"/>
          </w:rPr>
          <w:t>(四)、质量培训与教育</w:t>
        </w:r>
        <w:r>
          <w:tab/>
        </w:r>
        <w:r>
          <w:fldChar w:fldCharType="begin"/>
        </w:r>
        <w:r>
          <w:instrText xml:space="preserve"> PAGEREF _Toc10710 \h </w:instrText>
        </w:r>
        <w:r>
          <w:fldChar w:fldCharType="separate"/>
        </w:r>
        <w:r>
          <w:t>60</w:t>
        </w:r>
        <w:r>
          <w:fldChar w:fldCharType="end"/>
        </w:r>
      </w:hyperlink>
    </w:p>
    <w:p>
      <w:pPr>
        <w:pStyle w:val="TOC2"/>
        <w:tabs>
          <w:tab w:val="right" w:leader="dot" w:pos="8306"/>
        </w:tabs>
      </w:pPr>
      <w:hyperlink w:anchor="_Toc24484" w:history="1">
        <w:r>
          <w:rPr>
            <w:rFonts w:ascii="仿宋" w:eastAsia="仿宋" w:hAnsi="仿宋" w:cs="仿宋" w:hint="eastAsia"/>
            <w:lang w:eastAsia="zh-CN"/>
          </w:rPr>
          <w:t>(五)、质量审核与评价</w:t>
        </w:r>
        <w:r>
          <w:tab/>
        </w:r>
        <w:r>
          <w:fldChar w:fldCharType="begin"/>
        </w:r>
        <w:r>
          <w:instrText xml:space="preserve"> PAGEREF _Toc24484 \h </w:instrText>
        </w:r>
        <w:r>
          <w:fldChar w:fldCharType="separate"/>
        </w:r>
        <w:r>
          <w:t>61</w:t>
        </w:r>
        <w:r>
          <w:fldChar w:fldCharType="end"/>
        </w:r>
      </w:hyperlink>
    </w:p>
    <w:p>
      <w:pPr>
        <w:pStyle w:val="TOC2"/>
        <w:tabs>
          <w:tab w:val="right" w:leader="dot" w:pos="8306"/>
        </w:tabs>
      </w:pPr>
      <w:hyperlink w:anchor="_Toc28826" w:history="1">
        <w:r>
          <w:rPr>
            <w:rFonts w:ascii="仿宋" w:eastAsia="仿宋" w:hAnsi="仿宋" w:cs="仿宋" w:hint="eastAsia"/>
            <w:lang w:eastAsia="zh-CN"/>
          </w:rPr>
          <w:t>(六)、不符合与纠正措施</w:t>
        </w:r>
        <w:r>
          <w:tab/>
        </w:r>
        <w:r>
          <w:fldChar w:fldCharType="begin"/>
        </w:r>
        <w:r>
          <w:instrText xml:space="preserve"> PAGEREF _Toc28826 \h </w:instrText>
        </w:r>
        <w:r>
          <w:fldChar w:fldCharType="separate"/>
        </w:r>
        <w:r>
          <w:t>62</w:t>
        </w:r>
        <w:r>
          <w:fldChar w:fldCharType="end"/>
        </w:r>
      </w:hyperlink>
    </w:p>
    <w:p>
      <w:pPr>
        <w:pStyle w:val="TOC1"/>
        <w:tabs>
          <w:tab w:val="right" w:leader="dot" w:pos="8306"/>
        </w:tabs>
      </w:pPr>
      <w:hyperlink w:anchor="_Toc12553" w:history="1">
        <w:r>
          <w:rPr>
            <w:rFonts w:ascii="仿宋" w:eastAsia="仿宋" w:hAnsi="仿宋" w:cs="仿宋" w:hint="eastAsia"/>
            <w:lang w:eastAsia="zh-CN"/>
          </w:rPr>
          <w:t>十五、粘度计项目实施保障措施</w:t>
        </w:r>
        <w:r>
          <w:tab/>
        </w:r>
        <w:r>
          <w:fldChar w:fldCharType="begin"/>
        </w:r>
        <w:r>
          <w:instrText xml:space="preserve"> PAGEREF _Toc12553 \h </w:instrText>
        </w:r>
        <w:r>
          <w:fldChar w:fldCharType="separate"/>
        </w:r>
        <w:r>
          <w:t>63</w:t>
        </w:r>
        <w:r>
          <w:fldChar w:fldCharType="end"/>
        </w:r>
      </w:hyperlink>
    </w:p>
    <w:p>
      <w:pPr>
        <w:pStyle w:val="TOC2"/>
        <w:tabs>
          <w:tab w:val="right" w:leader="dot" w:pos="8306"/>
        </w:tabs>
      </w:pPr>
      <w:hyperlink w:anchor="_Toc13947" w:history="1">
        <w:r>
          <w:rPr>
            <w:rFonts w:ascii="仿宋" w:eastAsia="仿宋" w:hAnsi="仿宋" w:cs="仿宋" w:hint="eastAsia"/>
            <w:lang w:eastAsia="zh-CN"/>
          </w:rPr>
          <w:t>(一)、粘度计项目实施保障机制</w:t>
        </w:r>
        <w:r>
          <w:tab/>
        </w:r>
        <w:r>
          <w:fldChar w:fldCharType="begin"/>
        </w:r>
        <w:r>
          <w:instrText xml:space="preserve"> PAGEREF _Toc13947 \h </w:instrText>
        </w:r>
        <w:r>
          <w:fldChar w:fldCharType="separate"/>
        </w:r>
        <w:r>
          <w:t>63</w:t>
        </w:r>
        <w:r>
          <w:fldChar w:fldCharType="end"/>
        </w:r>
      </w:hyperlink>
    </w:p>
    <w:p>
      <w:pPr>
        <w:pStyle w:val="TOC2"/>
        <w:tabs>
          <w:tab w:val="right" w:leader="dot" w:pos="8306"/>
        </w:tabs>
      </w:pPr>
      <w:hyperlink w:anchor="_Toc12248" w:history="1">
        <w:r>
          <w:rPr>
            <w:rFonts w:ascii="仿宋" w:eastAsia="仿宋" w:hAnsi="仿宋" w:cs="仿宋" w:hint="eastAsia"/>
            <w:lang w:eastAsia="zh-CN"/>
          </w:rPr>
          <w:t>(二)、粘度计项目法律合规要求</w:t>
        </w:r>
        <w:r>
          <w:tab/>
        </w:r>
        <w:r>
          <w:fldChar w:fldCharType="begin"/>
        </w:r>
        <w:r>
          <w:instrText xml:space="preserve"> PAGEREF _Toc12248 \h </w:instrText>
        </w:r>
        <w:r>
          <w:fldChar w:fldCharType="separate"/>
        </w:r>
        <w:r>
          <w:t>66</w:t>
        </w:r>
        <w:r>
          <w:fldChar w:fldCharType="end"/>
        </w:r>
      </w:hyperlink>
    </w:p>
    <w:p>
      <w:pPr>
        <w:pStyle w:val="TOC2"/>
        <w:tabs>
          <w:tab w:val="right" w:leader="dot" w:pos="8306"/>
        </w:tabs>
      </w:pPr>
      <w:hyperlink w:anchor="_Toc19670" w:history="1">
        <w:r>
          <w:rPr>
            <w:rFonts w:ascii="仿宋" w:eastAsia="仿宋" w:hAnsi="仿宋" w:cs="仿宋" w:hint="eastAsia"/>
            <w:lang w:eastAsia="zh-CN"/>
          </w:rPr>
          <w:t>(三)、粘度计项目合同管理与法律事务</w:t>
        </w:r>
        <w:r>
          <w:tab/>
        </w:r>
        <w:r>
          <w:fldChar w:fldCharType="begin"/>
        </w:r>
        <w:r>
          <w:instrText xml:space="preserve"> PAGEREF _Toc19670 \h </w:instrText>
        </w:r>
        <w:r>
          <w:fldChar w:fldCharType="separate"/>
        </w:r>
        <w:r>
          <w:t>70</w:t>
        </w:r>
        <w:r>
          <w:fldChar w:fldCharType="end"/>
        </w:r>
      </w:hyperlink>
    </w:p>
    <w:p>
      <w:pPr>
        <w:pStyle w:val="TOC2"/>
        <w:tabs>
          <w:tab w:val="right" w:leader="dot" w:pos="8306"/>
        </w:tabs>
      </w:pPr>
      <w:hyperlink w:anchor="_Toc10252" w:history="1">
        <w:r>
          <w:rPr>
            <w:rFonts w:ascii="仿宋" w:eastAsia="仿宋" w:hAnsi="仿宋" w:cs="仿宋" w:hint="eastAsia"/>
            <w:lang w:eastAsia="zh-CN"/>
          </w:rPr>
          <w:t>(四)、粘度计项目知识产权保护策略</w:t>
        </w:r>
        <w:r>
          <w:tab/>
        </w:r>
        <w:r>
          <w:fldChar w:fldCharType="begin"/>
        </w:r>
        <w:r>
          <w:instrText xml:space="preserve"> PAGEREF _Toc10252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969"/>
      <w:r>
        <w:rPr>
          <w:rFonts w:ascii="仿宋" w:eastAsia="仿宋" w:hAnsi="仿宋" w:cs="仿宋" w:hint="eastAsia"/>
          <w:lang w:eastAsia="zh-CN"/>
        </w:rPr>
        <w:t>(一)、粘度计行业分析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粘度计行业一直以来都是市场的关注焦点。行业内的发展趋势、竞争态势以及潜在机会都对粘度计项目的推进产生深远的影响。通过深入研究行业的整体概貌，我们将更好地理解行业的核心特征，为粘度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度计行业，技术一直是推动创新和发展的关键因素。我们将对当前技术趋势进行详尽分析，包括但不限于人工智能、大数据应用、先进制造技术等。这有助于粘度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粘度计项目成功的基础。我们将对主要竞争对手进行深入研究，包括其市场份额、产品特点、市场定位等。通过全面了解竞争对手的优势和劣势，粘度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527"/>
      <w:r>
        <w:rPr>
          <w:rFonts w:ascii="仿宋" w:eastAsia="仿宋" w:hAnsi="仿宋" w:cs="仿宋" w:hint="eastAsia"/>
          <w:sz w:val="28"/>
          <w:lang w:eastAsia="zh-CN"/>
        </w:rPr>
        <w:t>(二)、粘度计市场分析预测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通过对市场规模的深入调研，我们将预测粘度计市场未来的增长趋势。这包括市场的整体规模、各细分领域的发展趋势等。粘度计项目可以根据市场的扩张速度和潜在机会，制定更符合市场需求的发展策略。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了解消费者的需求是市场分析的核心。我们将通过调查研究，深入挖掘目标消费者的需求特点、购买习惯以及对产品和服务的期望。这有助于粘度计项目更好地定位目标市场，提供更符合消费者期待的解决方案。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粘度计项目实施过程中需要充分考虑的因素。我们将对市场风险进行全面评估，包括但不限于政策法规风险、市场竞争风险、技术变革风险等。通过对潜在风险的深入分析，粘度计项目可以制定相应的风险缓解策略，降低不确定性对粘度计项目的影响。</w:t>
      </w:r>
    </w:p>
    <w:p>
      <w:pPr>
        <w:pStyle w:val="Heading1"/>
        <w:ind w:firstLine="560" w:firstLineChars="200"/>
        <w:rPr>
          <w:rFonts w:ascii="仿宋" w:eastAsia="仿宋" w:hAnsi="仿宋" w:cs="仿宋" w:hint="eastAsia"/>
          <w:sz w:val="28"/>
          <w:lang w:eastAsia="zh-CN"/>
        </w:rPr>
      </w:pPr>
      <w:bookmarkStart w:id="5" w:name="_Toc22756"/>
      <w:r>
        <w:rPr>
          <w:rFonts w:ascii="仿宋" w:eastAsia="仿宋" w:hAnsi="仿宋" w:cs="仿宋" w:hint="eastAsia"/>
          <w:sz w:val="28"/>
          <w:lang w:eastAsia="zh-CN"/>
        </w:rPr>
        <w:t>二、粘度计项目建设背景及必要性分析</w:t>
      </w:r>
      <w:bookmarkEnd w:id="5"/>
    </w:p>
    <w:p>
      <w:pPr>
        <w:pStyle w:val="Heading2"/>
        <w:rPr>
          <w:rFonts w:ascii="仿宋" w:eastAsia="仿宋" w:hAnsi="仿宋" w:cs="仿宋" w:hint="eastAsia"/>
          <w:lang w:eastAsia="zh-CN"/>
        </w:rPr>
      </w:pPr>
      <w:bookmarkStart w:id="6" w:name="_Toc18652"/>
      <w:r>
        <w:rPr>
          <w:rFonts w:ascii="仿宋" w:eastAsia="仿宋" w:hAnsi="仿宋" w:cs="仿宋" w:hint="eastAsia"/>
          <w:lang w:eastAsia="zh-CN"/>
        </w:rPr>
        <w:t>(一)、粘度计项目背景分析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粘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我们的背景分析将深入挖掘当前行业的发展趋势，通过对竞争态势的全面审视，找到粘度计项目在这个潮流中的定位。同时，我们将关注行业内涌现的新兴机遇，以便粘度计项目更好地融入行业发展的潮流中。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粘度计项目提供了强大的发展动力。我们将聚焦于行业内最新的技术发展趋势，包括但不限于人工智能、大数据分析、物联网等领域。通过深度的技术研究，我们将确保粘度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粘度计项目发展的源泉。我们将投入更多的精力对市场需求进行深入剖析，超越表面的需求，深入挖掘潜在的市场痛点和机遇。通过对市场需求的细致了解，粘度计项目将更有针对性地设计解决方案，满足市场的多样化需求，从而更好地促进粘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粘度计项目战略至关重要。我们将对竞争态势进行更为深入的分析，包括但不限于市场份额、产品特点、客户满意度等多个维度。通过深度的竞争分析，粘度计项目将能够更准确地把握市场脉搏，制定具有竞争力的粘度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粘度计项目的发展具有直接的影响。我们将进行更为全面的法规和政策分析，了解行业发展中的潜在法律风险和合规挑战。通过充分了解和遵守相关法规，粘度计项目将确保在法律框架内合法合规运营，为粘度计项目的稳健发展提供有力支持。</w:t>
      </w:r>
    </w:p>
    <w:p>
      <w:pPr>
        <w:pStyle w:val="Heading2"/>
        <w:ind w:firstLine="560" w:firstLineChars="200"/>
        <w:rPr>
          <w:rFonts w:ascii="仿宋" w:eastAsia="仿宋" w:hAnsi="仿宋" w:cs="仿宋" w:hint="eastAsia"/>
          <w:sz w:val="28"/>
          <w:lang w:eastAsia="zh-CN"/>
        </w:rPr>
      </w:pPr>
      <w:bookmarkStart w:id="7" w:name="_Toc8269"/>
      <w:r>
        <w:rPr>
          <w:rFonts w:ascii="仿宋" w:eastAsia="仿宋" w:hAnsi="仿宋" w:cs="仿宋" w:hint="eastAsia"/>
          <w:sz w:val="28"/>
          <w:lang w:eastAsia="zh-CN"/>
        </w:rPr>
        <w:t>(二)、粘度计项目建设必要性分析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建设的迫切性源于对行业发展趋势的深刻洞察。我们正处于一个行业变革的时代，科技创新、数字化转型成为企业发展的关键动力。粘度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建设不仅仅是为了跟上潮流，更是为了通过技术创新推动企业的持续发展。通过引入先进的技术和解决方案，粘度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粘度计项目的建设成为必然选择，通过提高产品质量、拓展服务领域，从而在竞争中获得更多的机会。粘度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粘度计项目建设的必要性体现在对客户需求更精准的满足。通过粘度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粘度计项目建设的背后是对企业持续创新的追求。只有通过不断创新，企业才能在竞争中立于不败之地。粘度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789"/>
      <w:r>
        <w:rPr>
          <w:rFonts w:ascii="仿宋" w:eastAsia="仿宋" w:hAnsi="仿宋" w:cs="仿宋" w:hint="eastAsia"/>
          <w:sz w:val="28"/>
          <w:lang w:eastAsia="zh-CN"/>
        </w:rPr>
        <w:t>三、粘度计项目概论</w:t>
      </w:r>
      <w:bookmarkEnd w:id="8"/>
    </w:p>
    <w:p>
      <w:pPr>
        <w:pStyle w:val="Heading2"/>
        <w:rPr>
          <w:rFonts w:ascii="仿宋" w:eastAsia="仿宋" w:hAnsi="仿宋" w:cs="仿宋" w:hint="eastAsia"/>
          <w:lang w:eastAsia="zh-CN"/>
        </w:rPr>
      </w:pPr>
      <w:bookmarkStart w:id="9" w:name="_Toc14259"/>
      <w:r>
        <w:rPr>
          <w:rFonts w:ascii="仿宋" w:eastAsia="仿宋" w:hAnsi="仿宋" w:cs="仿宋" w:hint="eastAsia"/>
          <w:lang w:eastAsia="zh-CN"/>
        </w:rPr>
        <w:t>(一)、粘度计项目概况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起源追溯至对市场的深入洞察。市场的不断演变与变革为粘度计项目提供了难得的机遇。当前市场存在的需求缺口和变革的大环境共同构成了粘度计项目的背景。这个粘度计项目旨在充分利用市场机遇，填补行业中尚未满足的需求，为客户提供全新的解决方案。市场的变革和需求的增长使得这个粘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正式命名为粘度计。这个名称不仅仅是一个标识，更代表了粘度计项目的核心理念和愿景。它蕴含着粘度计项目所要解决问题的关键字，具有强烈的表达和辨识度，为粘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核心目标是提供一种全新、高效的解决方案，满足客户日益增长的需求。粘度计项目追求的不仅仅是满足市场需求，更是在市场中获得卓越的竞争优势。通过不断提升产品或服务的质量和创新水平，粘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粘度计项目范围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全面涵盖了产品研发、制造、市场推广和售后服务，确保从产品设计到最终用户体验的全方位关注。这一全面的粘度计项目范围是为了确保粘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粘度计项目计划在未来18个月内完成，包括研发、测试、市场试点和正式推出等不同阶段。这个时间表的合理设计是为了确保粘度计项目各个阶段的顺利推进，以便按时交付高质量的成果。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粘度计项目总预算估算为XX百万美元，主要分配在研发、市场推广、人员培训和运营等方面。这一充足的预算为粘度计项目提供了充足的资源，确保粘度计项目在各个方面都能取得优异的表现。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粘度计项目可能面临的风险包括市场接受度低、技术难题、竞争激烈等。粘度计项目团队已经制定了相应的风险应对计划，通过前瞻性的风险管理，确保粘度计项目在面对不确定性时能够迅速做出应对。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粘度计项目汇聚了一支经验丰富、多领域专业素养的核心团队，确保粘度计项目在各个方面都能拥有高水平的执行力。团队的协同作战是粘度计项目成功的关键因素之一。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粘度计项目背景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粘度计项目的背景根植于市场对更高效、创新产品的渴望，同时也受到科技发展对行业格局的深刻改变的影响。这为粘度计项目提供了广阔的发展空间和市场需求。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截至目前，粘度计项目已完成市场调研和技术验证，取得了初步的成功。这为粘度计项目在未来的发展奠定了坚实的基础，为更远大的目标打下了坚实的基石。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87"/>
      <w:r>
        <w:rPr>
          <w:rFonts w:ascii="仿宋" w:eastAsia="仿宋" w:hAnsi="仿宋" w:cs="仿宋" w:hint="eastAsia"/>
          <w:sz w:val="28"/>
          <w:lang w:eastAsia="zh-CN"/>
        </w:rPr>
        <w:t>(二)、粘度计项目目标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keyword》粘度计项目首要业务目标是在市场中占据有利地位，实现产品/服务的成功推广和销售。通过不断提升产品质量、创新性，粘度计项目追求成为行业中的领导者，赢得更多客户的青睐。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在科技迅速发展的时代，粘度计项目着眼于技术创新。通过持续的研发和技术升级，粘度计项目旨在推出更具创新性的产品或服务，以满足市场对新鲜、先进解决方案的需求。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为了建立可持续的客户关系，粘度计项目设定了客户满意度目标。通过提供卓越的产品质量和优质的客户服务，粘度计项目追求赢得客户的信任和忠诚度，确保他们的满意度达到行业领先水平。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粘度计项目注重社会责任和可持续发展。通过实施环保、社会责任粘度计项目，粘度计项目致力于在经济发展的同时保护环境，促进社会公平，实现可持续经营。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粘度计项目的团队是实现目标的核心驱动力。因此，粘度计项目设定了团队发展目标，包括提升团队成员的专业技能、培养领导力，以及搭建协同高效的团队工作氛围。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466"/>
      <w:r>
        <w:rPr>
          <w:rFonts w:ascii="仿宋" w:eastAsia="仿宋" w:hAnsi="仿宋" w:cs="仿宋" w:hint="eastAsia"/>
          <w:sz w:val="28"/>
          <w:lang w:eastAsia="zh-CN"/>
        </w:rPr>
        <w:t>(三)、粘度计项目提出的理由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粘度计项目提出的理由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源于对市场机遇的深刻洞察。当前市场中存在的需求缺口和行业发展趋势表明，有巨大的商业机会等待被开发。通过准确捕捉市场机遇，粘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理念基于对技术创新的信仰。通过持续的研发和技术投入，粘度计项目有望推出更具创新性的产品或服务。在科技飞速发展的当下，粘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是为了增强企业的行业竞争力。通过提升产品或服务的质量和独特性，粘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粘度计项目响应了消费者需求的变化。随着社会和科技的不断发展，消费者对产品和服务的需求也在发生变化。通过深入了解并及时回应消费者的新需求，粘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粘度计项目的提出是企业战略发展规划的一部分。在面对日益激烈的市场竞争和不断变化的商业环境中，粘度计项目作为企业战略的一环，旨在为企业开辟新的增长领域，巩固企业在行业中的地位。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粘度计项目的提出不仅仅是基于商业考量，还注重社会责任。通过推出环保、社会责任等方面的粘度计项目，粘度计企业可以在社会中树立积极形象，为社会做出积极贡献，实现经济效益和社会效益的双赢。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粘度计项目的提出反映了对利益相关者期望的关注。包括客户、员工、投资者等利益相关者在企业发展中都有着各自的期望，粘度计项目力求在满足这些期望的同时，取得更大的共赢。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890"/>
      <w:r>
        <w:rPr>
          <w:rFonts w:ascii="仿宋" w:eastAsia="仿宋" w:hAnsi="仿宋" w:cs="仿宋" w:hint="eastAsia"/>
          <w:sz w:val="28"/>
          <w:lang w:eastAsia="zh-CN"/>
        </w:rPr>
        <w:t>(四)、粘度计项目意义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在实施粘度计项目的过程中，我们不仅仅是在追逐商业成功，更是为企业和社会的多个层面创造了深远的意义。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粘度计项目的首要意义在于提升企业的市场竞争力。通过持续的创新和对产品质量的高标准要求，粘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度计项目的推进将促使行业技术水平的提升。通过引入先进技术和创新性解决方案，粘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在社会层面，粘度计项目不仅创造了大量就业机会，提高了就业水平，还注重社会责任和环保。通过参与社会公益事业和推动环保粘度计项目，粘度计项目为社会贡献了一份力量，体现了企业对社会的积极回馈。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综合而言，粘度计项目意义重大，不仅推动了企业的发展，也为行业和社会的进步贡献了积极力量。这是一个全面而深刻的影响，将在未来产生可持续的正面效应。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800"/>
      <w:r>
        <w:rPr>
          <w:rFonts w:ascii="仿宋" w:eastAsia="仿宋" w:hAnsi="仿宋" w:cs="仿宋" w:hint="eastAsia"/>
          <w:sz w:val="28"/>
          <w:lang w:eastAsia="zh-CN"/>
        </w:rPr>
        <w:t>(五)、粘度计项目背景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在当今迅猛发展的商业环境中，粘度计项目的动因根植于对多方面因素的审慎考量。这个粘度计项目的提出并非孤立的决策，而是对企业所处背景深入思考的产物。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市场的不断演变是粘度计项目背后的首要原因。科技的迅速发展和全球市场的快速变化使得企业必须灵活应对。粘度计项目应运而生，旨在通过创新性的解决方案迎合市场的多变需求，赢得竞争中的先机。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竞争的激烈程度也是粘度计项目背景中不可忽视的一环。企业需要在激烈竞争中脱颖而出，为此，粘度计项目致力于打破常规，提供独特的价值主张，以吸引客户并确保市场份额的增长。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技术的迅速发展为企业带来了机遇与挑战。作为粘度计项目启动的背景之一，对新兴技术的应用将有助于提升企业的技术水平，使其在不断演进的商业环境中保持竞争优势。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此外，社会对企业责任的期望也在逐渐升高。粘度计项目充分融入了社会责任的理念，通过可持续经营和社会公益粘度计项目，企图为社会贡献一份力量，在商业成功的同时关注社会价值。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883"/>
      <w:r>
        <w:rPr>
          <w:rFonts w:ascii="仿宋" w:eastAsia="仿宋" w:hAnsi="仿宋" w:cs="仿宋" w:hint="eastAsia"/>
          <w:sz w:val="28"/>
          <w:lang w:eastAsia="zh-CN"/>
        </w:rPr>
        <w:t>四、粘度计项目土建工程</w:t>
      </w:r>
      <w:bookmarkEnd w:id="14"/>
    </w:p>
    <w:p>
      <w:pPr>
        <w:pStyle w:val="Heading2"/>
        <w:rPr>
          <w:rFonts w:ascii="仿宋" w:eastAsia="仿宋" w:hAnsi="仿宋" w:cs="仿宋" w:hint="eastAsia"/>
          <w:lang w:eastAsia="zh-CN"/>
        </w:rPr>
      </w:pPr>
      <w:bookmarkStart w:id="15" w:name="_Toc2541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在粘度计项目的建筑工程设计中，我们将秉承一系列重要的设计原则，以确保粘度计项目建筑在功能、美观、可持续性等方面达到最佳效果。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在建筑设计中，我们将综合考虑建设和运营成本。通过精细的经济效益分析，确保设计方案在高效利用资源的同时，对粘度计项目的长期盈利能力有积极的贡献。</w:t>
      </w:r>
    </w:p>
    <w:p>
      <w:pPr>
        <w:pStyle w:val="Heading2"/>
        <w:ind w:firstLine="560" w:firstLineChars="200"/>
        <w:rPr>
          <w:rFonts w:ascii="仿宋" w:eastAsia="仿宋" w:hAnsi="仿宋" w:cs="仿宋" w:hint="eastAsia"/>
          <w:sz w:val="28"/>
          <w:lang w:eastAsia="zh-CN"/>
        </w:rPr>
      </w:pPr>
      <w:bookmarkStart w:id="16" w:name="_Toc318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度计项目的土建工程设计中，我们将精准设定设计年限，结合粘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24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https://d.book118.com/928061043044006041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粘度计项目计划设计方案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F676D"/>
    <w:rsid w:val="774F67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6104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2024-02-20T20:34:00Z</dcterms:created>
  <dcterms:modified xsi:type="dcterms:W3CDTF">2024-02-20T20:34:45Z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BA2FD6456FA847D89588DEFC92ABBAE3_11</vt:lpwstr>
  </property>
  <property fmtid="{D5CDD505-2E9C-101B-9397-08002B2CF9AE}" pid="3" name="KSOProductBuildVer">
    <vt:lpwstr>2052-12.1.0.16250</vt:lpwstr>
  </property>
</Properties>
</file>