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30497" w:rsidRPr="00630497" w:rsidP="00630497">
      <w:pPr>
        <w:spacing w:line="360" w:lineRule="auto"/>
        <w:jc w:val="center"/>
        <w:rPr>
          <w:rFonts w:ascii="Arial" w:eastAsia="黑体" w:hAnsi="Arial" w:hint="eastAsia"/>
          <w:color w:val="808000"/>
          <w:sz w:val="36"/>
          <w:szCs w:val="36"/>
        </w:rPr>
      </w:pPr>
      <w:r>
        <w:rPr>
          <w:rFonts w:ascii="Arial" w:eastAsia="黑体" w:hAnsi="Arial" w:hint="eastAsia"/>
          <w:color w:val="808000"/>
          <w:sz w:val="36"/>
          <w:szCs w:val="36"/>
        </w:rPr>
        <w:t>中国</w:t>
      </w:r>
      <w:r w:rsidRPr="00630497" w:rsidR="00B605B5">
        <w:rPr>
          <w:rFonts w:ascii="Arial" w:eastAsia="黑体" w:hAnsi="Arial" w:hint="eastAsia"/>
          <w:color w:val="808000"/>
          <w:sz w:val="36"/>
          <w:szCs w:val="36"/>
        </w:rPr>
        <w:t>古代文化常识汇编</w:t>
      </w:r>
    </w:p>
    <w:p w:rsidR="00B80187" w:rsidRPr="001A3508" w:rsidP="00696378">
      <w:pPr>
        <w:spacing w:line="360" w:lineRule="auto"/>
        <w:jc w:val="center"/>
        <w:rPr>
          <w:rFonts w:ascii="Arial" w:eastAsia="黑体" w:hAnsi="Arial" w:hint="eastAsia"/>
          <w:color w:val="333300"/>
          <w:sz w:val="28"/>
          <w:szCs w:val="28"/>
        </w:rPr>
      </w:pPr>
      <w:r w:rsidRPr="001A3508">
        <w:rPr>
          <w:rFonts w:ascii="Arial" w:eastAsia="黑体" w:hAnsi="Arial" w:hint="eastAsia"/>
          <w:color w:val="333300"/>
          <w:sz w:val="28"/>
          <w:szCs w:val="28"/>
        </w:rPr>
        <w:t>目录</w:t>
      </w:r>
    </w:p>
    <w:p w:rsidR="00B80187">
      <w:pPr>
        <w:pStyle w:val="TOC2"/>
        <w:tabs>
          <w:tab w:val="right" w:leader="dot" w:pos="8834"/>
        </w:tabs>
        <w:rPr>
          <w:rFonts w:ascii="Arial" w:eastAsia="黑体" w:hAnsi="Arial"/>
          <w:color w:val="000000"/>
          <w:sz w:val="24"/>
        </w:rPr>
        <w:sectPr w:rsidSect="00BF38A7">
          <w:footerReference w:type="even" r:id="rId4"/>
          <w:pgSz w:w="11906" w:h="16838" w:code="9"/>
          <w:pgMar w:top="1418" w:right="1531" w:bottom="1134" w:left="1531" w:header="851" w:footer="992" w:gutter="0"/>
          <w:pgNumType w:fmt="numberInDash"/>
          <w:cols w:space="425"/>
          <w:docGrid w:type="lines" w:linePitch="312"/>
        </w:sectPr>
      </w:pPr>
    </w:p>
    <w:p w:rsidR="004E7FFE" w:rsidRPr="004E7FFE">
      <w:pPr>
        <w:pStyle w:val="TOC2"/>
        <w:tabs>
          <w:tab w:val="right" w:leader="dot" w:pos="4199"/>
        </w:tabs>
        <w:rPr>
          <w:rFonts w:ascii="Arial" w:hAnsi="Arial"/>
          <w:smallCaps w:val="0"/>
          <w:noProof/>
          <w:sz w:val="21"/>
          <w:szCs w:val="24"/>
        </w:rPr>
      </w:pPr>
      <w:r w:rsidRPr="004E7FFE">
        <w:rPr>
          <w:rFonts w:ascii="Arial" w:eastAsia="黑体" w:hAnsi="Arial"/>
          <w:color w:val="000000"/>
          <w:sz w:val="24"/>
        </w:rPr>
        <w:fldChar w:fldCharType="begin"/>
      </w:r>
      <w:r w:rsidRPr="004E7FFE">
        <w:rPr>
          <w:rFonts w:ascii="Arial" w:eastAsia="黑体" w:hAnsi="Arial"/>
          <w:color w:val="000000"/>
          <w:sz w:val="24"/>
        </w:rPr>
        <w:instrText xml:space="preserve"> </w:instrText>
      </w:r>
      <w:r w:rsidRPr="004E7FFE">
        <w:rPr>
          <w:rFonts w:ascii="Arial" w:eastAsia="黑体" w:hAnsi="Arial" w:hint="eastAsia"/>
          <w:color w:val="000000"/>
          <w:sz w:val="24"/>
        </w:rPr>
        <w:instrText>TOC \o "1-3" \h \z \u</w:instrText>
      </w:r>
      <w:r w:rsidRPr="004E7FFE">
        <w:rPr>
          <w:rFonts w:ascii="Arial" w:eastAsia="黑体" w:hAnsi="Arial"/>
          <w:color w:val="000000"/>
          <w:sz w:val="24"/>
        </w:rPr>
        <w:instrText xml:space="preserve"> </w:instrText>
      </w:r>
      <w:r w:rsidRPr="004E7FFE">
        <w:rPr>
          <w:rFonts w:ascii="Arial" w:eastAsia="黑体" w:hAnsi="Arial"/>
          <w:color w:val="000000"/>
          <w:sz w:val="24"/>
        </w:rPr>
        <w:fldChar w:fldCharType="separate"/>
      </w:r>
      <w:hyperlink w:anchor="_Toc187737359" w:history="1">
        <w:r w:rsidRPr="004E7FFE">
          <w:rPr>
            <w:rStyle w:val="Hyperlink"/>
            <w:rFonts w:ascii="Arial" w:eastAsia="黑体" w:hAnsi="Arial" w:hint="eastAsia"/>
            <w:noProof/>
          </w:rPr>
          <w:t>一、人的称谓</w:t>
        </w:r>
        <w:r w:rsidRPr="004E7FFE">
          <w:rPr>
            <w:rFonts w:ascii="Arial" w:hAnsi="Arial"/>
            <w:noProof/>
            <w:webHidden/>
          </w:rPr>
          <w:tab/>
        </w:r>
        <w:r w:rsidRPr="004E7FFE">
          <w:rPr>
            <w:rFonts w:ascii="Arial" w:hAnsi="Arial"/>
            <w:noProof/>
            <w:webHidden/>
          </w:rPr>
          <w:fldChar w:fldCharType="begin"/>
        </w:r>
        <w:r w:rsidRPr="004E7FFE">
          <w:rPr>
            <w:rFonts w:ascii="Arial" w:hAnsi="Arial"/>
            <w:noProof/>
            <w:webHidden/>
          </w:rPr>
          <w:instrText xml:space="preserve"> PAGEREF _Toc187737359 \h </w:instrText>
        </w:r>
        <w:r w:rsidRPr="004E7FFE">
          <w:rPr>
            <w:rFonts w:ascii="Arial" w:hAnsi="Arial"/>
            <w:noProof/>
            <w:webHidden/>
          </w:rPr>
          <w:fldChar w:fldCharType="separate"/>
        </w:r>
        <w:r w:rsidR="00256296">
          <w:rPr>
            <w:rFonts w:ascii="Arial" w:hAnsi="Arial"/>
            <w:noProof/>
            <w:webHidden/>
          </w:rPr>
          <w:t>- 5 -</w:t>
        </w:r>
        <w:r w:rsidRPr="004E7FFE">
          <w:rPr>
            <w:rFonts w:ascii="Arial" w:hAnsi="Arial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6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■直称姓名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_Toc187737360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6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■称字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_Toc187737361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6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■称号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_Toc187737362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6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■称谥号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_Toc187737363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6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■称斋名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_Toc187737364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6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■称籍贯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_Toc187737365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6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■称郡望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_Toc187737366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6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■称官名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_Toc187737367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6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■称爵名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_Toc187737368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6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■称官地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_Toc187737369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7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■兼称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_Toc187737370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7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■谦称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_Toc187737371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7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■敬称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_Toc187737372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7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■贱称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_Toc187737373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7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■特殊称谓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_Toc187737374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2"/>
        <w:tabs>
          <w:tab w:val="right" w:leader="dot" w:pos="4199"/>
        </w:tabs>
        <w:rPr>
          <w:rFonts w:ascii="Arial" w:hAnsi="Arial"/>
          <w:smallCaps w:val="0"/>
          <w:noProof/>
          <w:sz w:val="21"/>
          <w:szCs w:val="24"/>
        </w:rPr>
      </w:pPr>
      <w:hyperlink w:anchor="_Toc187737375" w:history="1">
        <w:r w:rsidRPr="004E7FFE">
          <w:rPr>
            <w:rStyle w:val="Hyperlink"/>
            <w:rFonts w:ascii="Arial" w:eastAsia="黑体" w:hAnsi="Arial" w:hint="eastAsia"/>
            <w:noProof/>
          </w:rPr>
          <w:t>二、古代职官</w:t>
        </w:r>
        <w:r w:rsidRPr="004E7FFE">
          <w:rPr>
            <w:rFonts w:ascii="Arial" w:hAnsi="Arial"/>
            <w:noProof/>
            <w:webHidden/>
          </w:rPr>
          <w:tab/>
        </w:r>
        <w:r w:rsidRPr="004E7FFE">
          <w:rPr>
            <w:rFonts w:ascii="Arial" w:hAnsi="Arial"/>
            <w:noProof/>
            <w:webHidden/>
          </w:rPr>
          <w:fldChar w:fldCharType="begin"/>
        </w:r>
        <w:r w:rsidRPr="004E7FFE">
          <w:rPr>
            <w:rFonts w:ascii="Arial" w:hAnsi="Arial"/>
            <w:noProof/>
            <w:webHidden/>
          </w:rPr>
          <w:instrText xml:space="preserve"> PAGEREF _Toc187737375 \h </w:instrText>
        </w:r>
        <w:r w:rsidRPr="004E7FFE">
          <w:rPr>
            <w:rFonts w:ascii="Arial" w:hAnsi="Arial"/>
            <w:noProof/>
            <w:webHidden/>
          </w:rPr>
          <w:fldChar w:fldCharType="separate"/>
        </w:r>
        <w:r w:rsidR="00256296">
          <w:rPr>
            <w:rFonts w:ascii="Arial" w:hAnsi="Arial"/>
            <w:noProof/>
            <w:webHidden/>
          </w:rPr>
          <w:t>- 8 -</w:t>
        </w:r>
        <w:r w:rsidRPr="004E7FFE">
          <w:rPr>
            <w:rFonts w:ascii="Arial" w:hAnsi="Arial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7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■爵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_Toc187737376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7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■丞相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_Toc187737377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7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■太师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_Toc187737378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7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■太傅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_Toc187737379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8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■少保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_Toc187737380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8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■尚书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_Toc187737381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8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■学士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_Toc187737382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8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■上卿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_Toc187737383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8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■大将军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_Toc187737384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8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■参知政事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_Toc187737385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8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■军机大臣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_Toc187737386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8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■军机章京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_Toc187737387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8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■御史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_Toc187737388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8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■枢密使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_Toc187737389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9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■左徒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_Toc187737390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9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■太尉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_Toc187737391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9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■上大夫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_Toc187737392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9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■大夫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_Toc187737393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9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■士大夫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_Toc187737394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9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■太史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_Toc187737395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9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■洗马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_Toc187737396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9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■长史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_Toc187737397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9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■侍郎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_Toc187737398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39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■侍中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_Toc187737399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0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■郎中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_Toc187737400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0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■参军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_Toc187737401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0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■令尹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_Toc187737402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0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■尹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_Toc187737403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0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■都尉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_Toc187737404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0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</w:t>
        </w:r>
        <w:r w:rsidRPr="004E7FFE">
          <w:rPr>
            <w:rStyle w:val="Hyperlink"/>
            <w:rFonts w:ascii="Arial" w:hAnsi="Arial" w:cs="宋体" w:hint="eastAsia"/>
            <w:i w:val="0"/>
            <w:noProof/>
          </w:rPr>
          <w:t>冏</w:t>
        </w:r>
        <w:r w:rsidRPr="004E7FFE">
          <w:rPr>
            <w:rStyle w:val="Hyperlink"/>
            <w:rFonts w:ascii="Arial" w:eastAsia="仿宋_GB2312" w:hAnsi="Arial" w:cs="仿宋_GB2312" w:hint="eastAsia"/>
            <w:i w:val="0"/>
            <w:noProof/>
          </w:rPr>
          <w:t>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_Toc187737405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0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■司马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_Toc187737406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0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■节度使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_Toc187737407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0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■经略使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_Toc187737408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0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■刺史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_Toc187737409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1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■太守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_Toc187737410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1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■都督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_Toc187737411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1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■巡抚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_Toc187737412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1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■抚军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_Toc187737413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1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■校尉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_Toc187737414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1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■教头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_Toc187737415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1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■提辖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_Toc187737416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1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■从事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_Toc187737417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1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■知府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_Toc187737418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1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■县令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_Toc187737419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2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■里正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_Toc187737420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2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■里胥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_Toc187737421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2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■三省六部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_Toc187737422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2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■官职的任免升降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_Toc187737423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2"/>
        <w:tabs>
          <w:tab w:val="right" w:leader="dot" w:pos="4199"/>
        </w:tabs>
        <w:rPr>
          <w:rFonts w:ascii="Arial" w:hAnsi="Arial"/>
          <w:smallCaps w:val="0"/>
          <w:noProof/>
          <w:sz w:val="21"/>
          <w:szCs w:val="24"/>
        </w:rPr>
      </w:pPr>
      <w:hyperlink w:anchor="_Toc187737424" w:history="1">
        <w:r w:rsidRPr="004E7FFE">
          <w:rPr>
            <w:rStyle w:val="Hyperlink"/>
            <w:rFonts w:ascii="Arial" w:eastAsia="黑体" w:hAnsi="Arial" w:hint="eastAsia"/>
            <w:noProof/>
          </w:rPr>
          <w:t>三、天文历法</w:t>
        </w:r>
        <w:r w:rsidRPr="004E7FFE">
          <w:rPr>
            <w:rFonts w:ascii="Arial" w:hAnsi="Arial"/>
            <w:noProof/>
            <w:webHidden/>
          </w:rPr>
          <w:tab/>
        </w:r>
        <w:r w:rsidRPr="004E7FFE">
          <w:rPr>
            <w:rFonts w:ascii="Arial" w:hAnsi="Arial"/>
            <w:noProof/>
            <w:webHidden/>
          </w:rPr>
          <w:fldChar w:fldCharType="begin"/>
        </w:r>
        <w:r w:rsidRPr="004E7FFE">
          <w:rPr>
            <w:rFonts w:ascii="Arial" w:hAnsi="Arial"/>
            <w:noProof/>
            <w:webHidden/>
          </w:rPr>
          <w:instrText xml:space="preserve"> PAGEREF _Toc187737424 \h </w:instrText>
        </w:r>
        <w:r w:rsidRPr="004E7FFE">
          <w:rPr>
            <w:rFonts w:ascii="Arial" w:hAnsi="Arial"/>
            <w:noProof/>
            <w:webHidden/>
          </w:rPr>
          <w:fldChar w:fldCharType="separate"/>
        </w:r>
        <w:r w:rsidR="00256296">
          <w:rPr>
            <w:rFonts w:ascii="Arial" w:hAnsi="Arial"/>
            <w:noProof/>
            <w:webHidden/>
          </w:rPr>
          <w:t>- 13 -</w:t>
        </w:r>
        <w:r w:rsidRPr="004E7FFE">
          <w:rPr>
            <w:rFonts w:ascii="Arial" w:hAnsi="Arial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2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■星宿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_Toc187737425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2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■二十八宿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_Toc187737426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2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■四象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_Toc187737427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2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■分野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_Toc187737428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</w:t>
        </w:r>
        <w:r w:rsidR="00256296">
          <w:rPr>
            <w:rFonts w:ascii="Arial" w:hAnsi="Arial"/>
            <w:i w:val="0"/>
            <w:noProof/>
            <w:webHidden/>
          </w:rPr>
          <w:t>3</w:t>
        </w:r>
        <w:r w:rsidR="00256296">
          <w:rPr>
            <w:rFonts w:ascii="Arial" w:hAnsi="Arial"/>
            <w:i w:val="0"/>
            <w:noProof/>
            <w:webHidden/>
          </w:rPr>
          <w:t xml:space="preserve">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2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■昴宿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_Toc187737429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3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■参（</w:t>
        </w:r>
        <w:r w:rsidRPr="004E7FFE">
          <w:rPr>
            <w:rStyle w:val="Hyperlink"/>
            <w:rFonts w:ascii="Arial" w:eastAsia="仿宋_GB2312" w:hAnsi="Arial"/>
            <w:i w:val="0"/>
            <w:noProof/>
          </w:rPr>
          <w:t>shēn</w:t>
        </w:r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）商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_Toc187737430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3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■壁宿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_Toc187737431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3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■流火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_Toc187737432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3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■北斗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_Toc187737433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3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■北极星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_Toc187737434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3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■彗星袭月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_Toc187737435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3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■白虹贯日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_Toc187737436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3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■运交华盖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_Toc187737437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3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■月亮的别称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_Toc187737438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3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■东曦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_Toc187737439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  <w:sectPr w:rsidSect="001A3508">
          <w:footerReference w:type="even" r:id="rId5"/>
          <w:type w:val="continuous"/>
          <w:pgSz w:w="11906" w:h="16838" w:code="9"/>
          <w:pgMar w:top="1418" w:right="1531" w:bottom="1134" w:left="1531" w:header="851" w:footer="992" w:gutter="0"/>
          <w:pgNumType w:fmt="numberInDash" w:start="2"/>
          <w:cols w:num="2" w:sep="1" w:space="425"/>
          <w:docGrid w:type="lines" w:linePitch="312"/>
        </w:sectPr>
      </w:pPr>
      <w:hyperlink w:anchor="_Toc18773744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■天狼星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_Toc187737440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4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■老人星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_Toc187737441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4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■牵牛织女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_Toc187737442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4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■银河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_Toc187737443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4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■文曲星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_Toc187737444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4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■天罡（</w:t>
        </w:r>
        <w:r w:rsidRPr="004E7FFE">
          <w:rPr>
            <w:rStyle w:val="Hyperlink"/>
            <w:rFonts w:ascii="Arial" w:eastAsia="仿宋_GB2312" w:hAnsi="Arial"/>
            <w:i w:val="0"/>
            <w:noProof/>
          </w:rPr>
          <w:t>gāng</w:t>
        </w:r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）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_Toc187737445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4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■云气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_Toc187737446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4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■农历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_Toc187737447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4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■二十四节气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_Toc187737448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2"/>
        <w:tabs>
          <w:tab w:val="right" w:leader="dot" w:pos="4199"/>
        </w:tabs>
        <w:rPr>
          <w:rFonts w:ascii="Arial" w:hAnsi="Arial"/>
          <w:smallCaps w:val="0"/>
          <w:noProof/>
          <w:sz w:val="21"/>
          <w:szCs w:val="24"/>
        </w:rPr>
      </w:pPr>
      <w:hyperlink w:anchor="_Toc187737449" w:history="1">
        <w:r w:rsidRPr="004E7FFE">
          <w:rPr>
            <w:rStyle w:val="Hyperlink"/>
            <w:rFonts w:ascii="Arial" w:eastAsia="黑体" w:hAnsi="Arial" w:hint="eastAsia"/>
            <w:noProof/>
          </w:rPr>
          <w:t>四、古代地理</w:t>
        </w:r>
        <w:r w:rsidRPr="004E7FFE">
          <w:rPr>
            <w:rFonts w:ascii="Arial" w:hAnsi="Arial"/>
            <w:noProof/>
            <w:webHidden/>
          </w:rPr>
          <w:tab/>
        </w:r>
        <w:r w:rsidRPr="004E7FFE">
          <w:rPr>
            <w:rFonts w:ascii="Arial" w:hAnsi="Arial"/>
            <w:noProof/>
            <w:webHidden/>
          </w:rPr>
          <w:fldChar w:fldCharType="begin"/>
        </w:r>
        <w:r w:rsidRPr="004E7FFE">
          <w:rPr>
            <w:rFonts w:ascii="Arial" w:hAnsi="Arial"/>
            <w:noProof/>
            <w:webHidden/>
          </w:rPr>
          <w:instrText xml:space="preserve"> PAGEREF _Toc187737449 \h </w:instrText>
        </w:r>
        <w:r w:rsidRPr="004E7FFE">
          <w:rPr>
            <w:rFonts w:ascii="Arial" w:hAnsi="Arial"/>
            <w:noProof/>
            <w:webHidden/>
          </w:rPr>
          <w:fldChar w:fldCharType="separate"/>
        </w:r>
        <w:r w:rsidR="00256296">
          <w:rPr>
            <w:rFonts w:ascii="Arial" w:hAnsi="Arial"/>
            <w:noProof/>
            <w:webHidden/>
          </w:rPr>
          <w:t>- 17 -</w:t>
        </w:r>
        <w:r w:rsidRPr="004E7FFE">
          <w:rPr>
            <w:rFonts w:ascii="Arial" w:hAnsi="Arial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5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■中国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_Toc187737450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5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■中华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_Toc187737451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5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■九州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_Toc187737452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5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■赤县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_Toc187737453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5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■中原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_Toc187737454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5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■海内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_Toc187737455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5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■四海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_Toc187737456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5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■六合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_Toc187737457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5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■八荒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_Toc187737458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5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■江河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_Toc187737459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6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■西河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_Toc187737460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6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■江东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_Toc187737461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6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■江左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_Toc187737462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6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■江表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_Toc187737463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6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■江南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_Toc187737464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6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■淮左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_Toc187737465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6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■山东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_Toc187737466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6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■关东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_Toc187737467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6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■关西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_Toc187737468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6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■关中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_Toc187737469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7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■西域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_Toc187737470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7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■岭峤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_Toc187737471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7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■朔漠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_Toc187737472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7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■百越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_Toc187737473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7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■五岳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_Toc187737474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7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■京畿（</w:t>
        </w:r>
        <w:r w:rsidRPr="004E7FFE">
          <w:rPr>
            <w:rStyle w:val="Hyperlink"/>
            <w:rFonts w:ascii="Arial" w:eastAsia="仿宋_GB2312" w:hAnsi="Arial"/>
            <w:i w:val="0"/>
            <w:noProof/>
          </w:rPr>
          <w:t>jī</w:t>
        </w:r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）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_Toc187737475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7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■三辅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_Toc187737476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7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■三秦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_Toc187737477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7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■郡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_Toc187737478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7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■州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_Toc187737479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8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■道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_Toc187737480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8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■路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_Toc187737481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8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■山水阴阳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_Toc187737482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8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■古称、别称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_Toc187737483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2"/>
        <w:tabs>
          <w:tab w:val="right" w:leader="dot" w:pos="4199"/>
        </w:tabs>
        <w:rPr>
          <w:rFonts w:ascii="Arial" w:hAnsi="Arial"/>
          <w:smallCaps w:val="0"/>
          <w:noProof/>
          <w:sz w:val="21"/>
          <w:szCs w:val="24"/>
        </w:rPr>
      </w:pPr>
      <w:hyperlink w:anchor="_Toc187737484" w:history="1">
        <w:r w:rsidRPr="004E7FFE">
          <w:rPr>
            <w:rStyle w:val="Hyperlink"/>
            <w:rFonts w:ascii="Arial" w:eastAsia="黑体" w:hAnsi="Arial" w:hint="eastAsia"/>
            <w:noProof/>
          </w:rPr>
          <w:t>五、科举制度</w:t>
        </w:r>
        <w:r w:rsidRPr="004E7FFE">
          <w:rPr>
            <w:rFonts w:ascii="Arial" w:hAnsi="Arial"/>
            <w:noProof/>
            <w:webHidden/>
          </w:rPr>
          <w:tab/>
        </w:r>
        <w:r w:rsidRPr="004E7FFE">
          <w:rPr>
            <w:rFonts w:ascii="Arial" w:hAnsi="Arial"/>
            <w:noProof/>
            <w:webHidden/>
          </w:rPr>
          <w:fldChar w:fldCharType="begin"/>
        </w:r>
        <w:r w:rsidRPr="004E7FFE">
          <w:rPr>
            <w:rFonts w:ascii="Arial" w:hAnsi="Arial"/>
            <w:noProof/>
            <w:webHidden/>
          </w:rPr>
          <w:instrText xml:space="preserve"> PAGEREF _Toc187737484 \h </w:instrText>
        </w:r>
        <w:r w:rsidRPr="004E7FFE">
          <w:rPr>
            <w:rFonts w:ascii="Arial" w:hAnsi="Arial"/>
            <w:noProof/>
            <w:webHidden/>
          </w:rPr>
          <w:fldChar w:fldCharType="separate"/>
        </w:r>
        <w:r w:rsidR="00256296">
          <w:rPr>
            <w:rFonts w:ascii="Arial" w:hAnsi="Arial"/>
            <w:noProof/>
            <w:webHidden/>
          </w:rPr>
          <w:t>- 19 -</w:t>
        </w:r>
        <w:r w:rsidRPr="004E7FFE">
          <w:rPr>
            <w:rFonts w:ascii="Arial" w:hAnsi="Arial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8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■察举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_Toc187737485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8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■征辟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_Toc187737486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8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■孝廉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_Toc187737487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- 19 -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8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■科举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_Toc187737488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8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■童生试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_Toc187737489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9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■乡试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_Toc187737490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9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■会试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_Toc187737491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9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■殿试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_Toc187737492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9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■及第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_Toc187737493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9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■进士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_Toc187737494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9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■状元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_Toc187737495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9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■会元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_Toc187737496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9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■解元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_Toc187737497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9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■连中三元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_Toc187737498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49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■鼎甲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_Toc187737499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0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■贡士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_Toc187737500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0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■举人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_Toc187737501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0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■生员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_Toc187737502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0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■八股文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_Toc187737503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0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■金榜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_Toc187737504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0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■同年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_Toc187737505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0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■校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_Toc187737506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0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■庠（</w:t>
        </w:r>
        <w:r w:rsidRPr="004E7FFE">
          <w:rPr>
            <w:rStyle w:val="Hyperlink"/>
            <w:rFonts w:ascii="Arial" w:eastAsia="仿宋_GB2312" w:hAnsi="Arial"/>
            <w:i w:val="0"/>
            <w:noProof/>
          </w:rPr>
          <w:t>xiáng</w:t>
        </w:r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）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_Toc187737507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0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■序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_Toc187737508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0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■国学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_Toc187737509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1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■乡学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_Toc187737510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1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■稷下学宫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_Toc187737511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1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■太学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_Toc187737512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1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■国子监（</w:t>
        </w:r>
        <w:r w:rsidRPr="004E7FFE">
          <w:rPr>
            <w:rStyle w:val="Hyperlink"/>
            <w:rFonts w:ascii="Arial" w:eastAsia="仿宋_GB2312" w:hAnsi="Arial"/>
            <w:i w:val="0"/>
            <w:noProof/>
          </w:rPr>
          <w:t>jiàn</w:t>
        </w:r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）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_Toc187737513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1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■书院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_Toc187737514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1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■学官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_Toc187737515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1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■祭酒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_Toc187737516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1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■博士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_Toc187737517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1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■司业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_Toc187737518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1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■学政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_Toc187737519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2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■教授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_Toc187737520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2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■助教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_Toc187737521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2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■监生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_Toc187737522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2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■诸生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_Toc187737523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2"/>
        <w:tabs>
          <w:tab w:val="right" w:leader="dot" w:pos="4199"/>
        </w:tabs>
        <w:rPr>
          <w:rFonts w:ascii="Arial" w:hAnsi="Arial"/>
          <w:smallCaps w:val="0"/>
          <w:noProof/>
          <w:sz w:val="21"/>
          <w:szCs w:val="24"/>
        </w:rPr>
      </w:pPr>
      <w:hyperlink w:anchor="_Toc187737524" w:history="1">
        <w:r w:rsidRPr="004E7FFE">
          <w:rPr>
            <w:rStyle w:val="Hyperlink"/>
            <w:rFonts w:ascii="Arial" w:eastAsia="黑体" w:hAnsi="Arial" w:hint="eastAsia"/>
            <w:noProof/>
          </w:rPr>
          <w:t>六、风俗礼仪</w:t>
        </w:r>
        <w:r w:rsidRPr="004E7FFE">
          <w:rPr>
            <w:rFonts w:ascii="Arial" w:hAnsi="Arial"/>
            <w:noProof/>
            <w:webHidden/>
          </w:rPr>
          <w:tab/>
        </w:r>
        <w:r w:rsidRPr="004E7FFE">
          <w:rPr>
            <w:rFonts w:ascii="Arial" w:hAnsi="Arial"/>
            <w:noProof/>
            <w:webHidden/>
          </w:rPr>
          <w:fldChar w:fldCharType="begin"/>
        </w:r>
        <w:r w:rsidRPr="004E7FFE">
          <w:rPr>
            <w:rFonts w:ascii="Arial" w:hAnsi="Arial"/>
            <w:noProof/>
            <w:webHidden/>
          </w:rPr>
          <w:instrText xml:space="preserve"> PAGEREF _Toc187737524 \h </w:instrText>
        </w:r>
        <w:r w:rsidRPr="004E7FFE">
          <w:rPr>
            <w:rFonts w:ascii="Arial" w:hAnsi="Arial"/>
            <w:noProof/>
            <w:webHidden/>
          </w:rPr>
          <w:fldChar w:fldCharType="separate"/>
        </w:r>
        <w:r w:rsidR="00256296">
          <w:rPr>
            <w:rFonts w:ascii="Arial" w:hAnsi="Arial"/>
            <w:noProof/>
            <w:webHidden/>
          </w:rPr>
          <w:t>- 23 -</w:t>
        </w:r>
        <w:r w:rsidRPr="004E7FFE">
          <w:rPr>
            <w:rFonts w:ascii="Arial" w:hAnsi="Arial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2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■春节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_Toc187737525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2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■元宵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_Toc187737526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2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■寒食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_Toc187737527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2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■清明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_Toc187737528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2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■端午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_Toc187737529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  <w:sectPr w:rsidSect="001A3508">
          <w:footerReference w:type="even" r:id="rId6"/>
          <w:type w:val="nextPage"/>
          <w:pgSz w:w="11906" w:h="16838" w:code="9"/>
          <w:pgMar w:top="1418" w:right="1531" w:bottom="1134" w:left="1531" w:header="851" w:footer="992" w:gutter="0"/>
          <w:pgNumType w:fmt="numberInDash" w:start="3"/>
          <w:cols w:num="2" w:sep="1" w:space="425"/>
          <w:titlePg w:val="0"/>
          <w:docGrid w:type="lines" w:linePitch="312"/>
        </w:sectPr>
      </w:pPr>
      <w:hyperlink w:anchor="_Toc18773753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■乞巧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_Toc187737530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3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■中秋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_Toc187737531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3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■重阳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_Toc187737532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3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■腊日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_Toc187737533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3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■除夕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_Toc187737534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3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■伯（孟）仲叔季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_Toc187737535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3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■十二生肖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_Toc187737536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3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■生辰八字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_Toc187737537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3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■孝悌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_Toc187737538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3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■牺牲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_Toc187737539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4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■三牲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_Toc187737540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4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■太牢、少牢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_Toc187737541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4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■家祭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_Toc187737542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4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■朝仪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_Toc187737543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4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■朝聘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_Toc187737544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4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■朝觐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_Toc187737545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4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■揖让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_Toc187737546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4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■长揖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_Toc187737547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4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■拱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_Toc187737548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4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■顿首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_Toc187737549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5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■稽首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_Toc187737550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5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■九拜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_Toc187737551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5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■跪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_Toc187737552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5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■坐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_Toc187737553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5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■座次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_Toc187737554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5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■席次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_Toc187737555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5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■冠礼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_Toc187737556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5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■婚冠礼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_Toc187737557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5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■祖道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_Toc187737558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5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■斋戒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_Toc187737559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- 26 -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6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■虚左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_Toc187737560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6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■再拜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_Toc187737561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6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■膜拜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_Toc187737562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6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■折腰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_Toc187737563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6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■六礼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_Toc187737564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6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■秦晋之好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_Toc187737565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6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■举案齐眉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_Toc187737566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6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■以文会友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_Toc187737567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6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■讳称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_Toc187737568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2"/>
        <w:tabs>
          <w:tab w:val="right" w:leader="dot" w:pos="4199"/>
        </w:tabs>
        <w:rPr>
          <w:rFonts w:ascii="Arial" w:hAnsi="Arial"/>
          <w:smallCaps w:val="0"/>
          <w:noProof/>
          <w:sz w:val="21"/>
          <w:szCs w:val="24"/>
        </w:rPr>
      </w:pPr>
      <w:hyperlink w:anchor="_Toc187737569" w:history="1">
        <w:r w:rsidRPr="004E7FFE">
          <w:rPr>
            <w:rStyle w:val="Hyperlink"/>
            <w:rFonts w:ascii="Arial" w:eastAsia="黑体" w:hAnsi="Arial" w:hint="eastAsia"/>
            <w:noProof/>
          </w:rPr>
          <w:t>七、饮食器用</w:t>
        </w:r>
        <w:r w:rsidRPr="004E7FFE">
          <w:rPr>
            <w:rFonts w:ascii="Arial" w:hAnsi="Arial"/>
            <w:noProof/>
            <w:webHidden/>
          </w:rPr>
          <w:tab/>
        </w:r>
        <w:r w:rsidRPr="004E7FFE">
          <w:rPr>
            <w:rFonts w:ascii="Arial" w:hAnsi="Arial"/>
            <w:noProof/>
            <w:webHidden/>
          </w:rPr>
          <w:fldChar w:fldCharType="begin"/>
        </w:r>
        <w:r w:rsidRPr="004E7FFE">
          <w:rPr>
            <w:rFonts w:ascii="Arial" w:hAnsi="Arial"/>
            <w:noProof/>
            <w:webHidden/>
          </w:rPr>
          <w:instrText xml:space="preserve"> PAGEREF _Toc187737569 \h </w:instrText>
        </w:r>
        <w:r w:rsidRPr="004E7FFE">
          <w:rPr>
            <w:rFonts w:ascii="Arial" w:hAnsi="Arial"/>
            <w:noProof/>
            <w:webHidden/>
          </w:rPr>
          <w:fldChar w:fldCharType="separate"/>
        </w:r>
        <w:r w:rsidR="00256296">
          <w:rPr>
            <w:rFonts w:ascii="Arial" w:hAnsi="Arial"/>
            <w:noProof/>
            <w:webHidden/>
          </w:rPr>
          <w:t>- 27 -</w:t>
        </w:r>
        <w:r w:rsidRPr="004E7FFE">
          <w:rPr>
            <w:rFonts w:ascii="Arial" w:hAnsi="Arial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7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■五谷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_Toc187737570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7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■五牲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_Toc187737571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7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■五味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_Toc187737572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- 27 -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7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■六畜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_Toc187737573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7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■八珍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_Toc187737574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7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■古代食器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_Toc187737575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7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■古代炊具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_Toc187737576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7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■古代酒器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_Toc187737577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7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■羹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_Toc187737578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- 28 -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7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■脍炙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_Toc187737579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8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■古代家具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_Toc187737580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2"/>
        <w:tabs>
          <w:tab w:val="right" w:leader="dot" w:pos="4199"/>
        </w:tabs>
        <w:rPr>
          <w:rFonts w:ascii="Arial" w:hAnsi="Arial"/>
          <w:smallCaps w:val="0"/>
          <w:noProof/>
          <w:sz w:val="21"/>
          <w:szCs w:val="24"/>
        </w:rPr>
      </w:pPr>
      <w:hyperlink w:anchor="_Toc187737581" w:history="1">
        <w:r w:rsidRPr="004E7FFE">
          <w:rPr>
            <w:rStyle w:val="Hyperlink"/>
            <w:rFonts w:ascii="Arial" w:eastAsia="黑体" w:hAnsi="Arial" w:hint="eastAsia"/>
            <w:noProof/>
          </w:rPr>
          <w:t>八、音乐文娱</w:t>
        </w:r>
        <w:r w:rsidRPr="004E7FFE">
          <w:rPr>
            <w:rFonts w:ascii="Arial" w:hAnsi="Arial"/>
            <w:noProof/>
            <w:webHidden/>
          </w:rPr>
          <w:tab/>
        </w:r>
        <w:r w:rsidRPr="004E7FFE">
          <w:rPr>
            <w:rFonts w:ascii="Arial" w:hAnsi="Arial"/>
            <w:noProof/>
            <w:webHidden/>
          </w:rPr>
          <w:fldChar w:fldCharType="begin"/>
        </w:r>
        <w:r w:rsidRPr="004E7FFE">
          <w:rPr>
            <w:rFonts w:ascii="Arial" w:hAnsi="Arial"/>
            <w:noProof/>
            <w:webHidden/>
          </w:rPr>
          <w:instrText xml:space="preserve"> PAGEREF _Toc187737581 \h </w:instrText>
        </w:r>
        <w:r w:rsidRPr="004E7FFE">
          <w:rPr>
            <w:rFonts w:ascii="Arial" w:hAnsi="Arial"/>
            <w:noProof/>
            <w:webHidden/>
          </w:rPr>
          <w:fldChar w:fldCharType="separate"/>
        </w:r>
        <w:r w:rsidR="00256296">
          <w:rPr>
            <w:rFonts w:ascii="Arial" w:hAnsi="Arial"/>
            <w:noProof/>
            <w:webHidden/>
          </w:rPr>
          <w:t>- 29 -</w:t>
        </w:r>
        <w:r w:rsidRPr="004E7FFE">
          <w:rPr>
            <w:rFonts w:ascii="Arial" w:hAnsi="Arial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8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■五声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_Toc187737582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8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■宫调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_Toc187737583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8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■十二律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_Toc187737584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8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■俗乐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_Toc187737585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8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■雅乐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_Toc187737586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- 29 -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8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■春江花月夜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_Toc187737587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8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■霓裳羽衣舞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_Toc187737588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8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■《十面埋伏》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_Toc187737589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9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■五射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_Toc187737590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9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■文房四宝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_Toc187737591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9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■书法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_Toc187737592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9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■六书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_Toc187737593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9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■永字八法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_Toc187737594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9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■阳文阴文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_Toc187737595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9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■岁寒三友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_Toc187737596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- 30 -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9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■花中四君子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_Toc187737597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2"/>
        <w:tabs>
          <w:tab w:val="right" w:leader="dot" w:pos="4199"/>
        </w:tabs>
        <w:rPr>
          <w:rFonts w:ascii="Arial" w:hAnsi="Arial"/>
          <w:smallCaps w:val="0"/>
          <w:noProof/>
          <w:sz w:val="21"/>
          <w:szCs w:val="24"/>
        </w:rPr>
      </w:pPr>
      <w:hyperlink w:anchor="_Toc187737598" w:history="1">
        <w:r w:rsidRPr="004E7FFE">
          <w:rPr>
            <w:rStyle w:val="Hyperlink"/>
            <w:rFonts w:ascii="Arial" w:eastAsia="黑体" w:hAnsi="Arial" w:hint="eastAsia"/>
            <w:noProof/>
          </w:rPr>
          <w:t>九、文史典籍</w:t>
        </w:r>
        <w:r w:rsidRPr="004E7FFE">
          <w:rPr>
            <w:rFonts w:ascii="Arial" w:hAnsi="Arial"/>
            <w:noProof/>
            <w:webHidden/>
          </w:rPr>
          <w:tab/>
        </w:r>
        <w:r w:rsidRPr="004E7FFE">
          <w:rPr>
            <w:rFonts w:ascii="Arial" w:hAnsi="Arial"/>
            <w:noProof/>
            <w:webHidden/>
          </w:rPr>
          <w:fldChar w:fldCharType="begin"/>
        </w:r>
        <w:r w:rsidRPr="004E7FFE">
          <w:rPr>
            <w:rFonts w:ascii="Arial" w:hAnsi="Arial"/>
            <w:noProof/>
            <w:webHidden/>
          </w:rPr>
          <w:instrText xml:space="preserve"> PAGEREF _Toc187737598 \h </w:instrText>
        </w:r>
        <w:r w:rsidRPr="004E7FFE">
          <w:rPr>
            <w:rFonts w:ascii="Arial" w:hAnsi="Arial"/>
            <w:noProof/>
            <w:webHidden/>
          </w:rPr>
          <w:fldChar w:fldCharType="separate"/>
        </w:r>
        <w:r w:rsidR="00256296">
          <w:rPr>
            <w:rFonts w:ascii="Arial" w:hAnsi="Arial"/>
            <w:noProof/>
            <w:webHidden/>
          </w:rPr>
          <w:t>- 31 -</w:t>
        </w:r>
        <w:r w:rsidRPr="004E7FFE">
          <w:rPr>
            <w:rFonts w:ascii="Arial" w:hAnsi="Arial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59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■四书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_Toc187737599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0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■五经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_Toc187737600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0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■六经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_Toc187737601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0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■十三经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_Toc187737602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0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■《三字经》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_Toc187737603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0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■《千字文》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_Toc187737604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0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■《千家诗》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_Toc187737605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0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■《唐诗三百首》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_Toc187737606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0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■《文选》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_Toc187737607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- 31 -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0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■《古文观止》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_Toc187737608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0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■《古文辞类纂》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_Toc187737609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1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■二十四史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_Toc187737610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1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■《史记》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_Toc187737611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1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■《资治通鉴》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_Toc187737612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1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■《太平广记》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_Toc187737613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1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■诗文集的命名方式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_Toc187737614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- 32 -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1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■史书编写方式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_Toc187737615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2"/>
        <w:tabs>
          <w:tab w:val="right" w:leader="dot" w:pos="4199"/>
        </w:tabs>
        <w:rPr>
          <w:rFonts w:ascii="Arial" w:hAnsi="Arial"/>
          <w:smallCaps w:val="0"/>
          <w:noProof/>
          <w:sz w:val="21"/>
          <w:szCs w:val="24"/>
        </w:rPr>
      </w:pPr>
      <w:hyperlink w:anchor="_Toc187737616" w:history="1">
        <w:r w:rsidRPr="004E7FFE">
          <w:rPr>
            <w:rStyle w:val="Hyperlink"/>
            <w:rFonts w:ascii="Arial" w:eastAsia="黑体" w:hAnsi="Arial" w:hint="eastAsia"/>
            <w:noProof/>
          </w:rPr>
          <w:t>十、目录、辞书</w:t>
        </w:r>
        <w:r w:rsidRPr="004E7FFE">
          <w:rPr>
            <w:rFonts w:ascii="Arial" w:hAnsi="Arial"/>
            <w:noProof/>
            <w:webHidden/>
          </w:rPr>
          <w:tab/>
        </w:r>
        <w:r w:rsidRPr="004E7FFE">
          <w:rPr>
            <w:rFonts w:ascii="Arial" w:hAnsi="Arial"/>
            <w:noProof/>
            <w:webHidden/>
          </w:rPr>
          <w:fldChar w:fldCharType="begin"/>
        </w:r>
        <w:r w:rsidRPr="004E7FFE">
          <w:rPr>
            <w:rFonts w:ascii="Arial" w:hAnsi="Arial"/>
            <w:noProof/>
            <w:webHidden/>
          </w:rPr>
          <w:instrText xml:space="preserve"> PAGEREF _Toc187737616 \h </w:instrText>
        </w:r>
        <w:r w:rsidRPr="004E7FFE">
          <w:rPr>
            <w:rFonts w:ascii="Arial" w:hAnsi="Arial"/>
            <w:noProof/>
            <w:webHidden/>
          </w:rPr>
          <w:fldChar w:fldCharType="separate"/>
        </w:r>
        <w:r w:rsidR="00256296">
          <w:rPr>
            <w:rFonts w:ascii="Arial" w:hAnsi="Arial"/>
            <w:noProof/>
            <w:webHidden/>
          </w:rPr>
          <w:t>- 33 -</w:t>
        </w:r>
        <w:r w:rsidRPr="004E7FFE">
          <w:rPr>
            <w:rFonts w:ascii="Arial" w:hAnsi="Arial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1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■目录学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_Toc187737617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1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■经史子集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_Toc187737618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1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■类书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_Toc187737619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  <w:sectPr w:rsidSect="001A3508">
          <w:footerReference w:type="even" r:id="rId7"/>
          <w:type w:val="nextPage"/>
          <w:pgSz w:w="11906" w:h="16838" w:code="9"/>
          <w:pgMar w:top="1418" w:right="1531" w:bottom="1134" w:left="1531" w:header="851" w:footer="992" w:gutter="0"/>
          <w:pgNumType w:fmt="numberInDash" w:start="4"/>
          <w:cols w:num="2" w:sep="1" w:space="425"/>
          <w:titlePg w:val="0"/>
          <w:docGrid w:type="lines" w:linePitch="312"/>
        </w:sectPr>
      </w:pPr>
      <w:hyperlink w:anchor="_Toc18773762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■《太平御览》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_Toc187737620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2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■《永乐大典》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_Toc187737621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2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■《古今图书集成》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_Toc187737622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2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■丛书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_Toc187737623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- 33 -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2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■《四库全书》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_Toc187737624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25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■《四部丛刊》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_Toc187737625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26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■《四部备要》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_Toc187737626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27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■《尔雅》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_Toc187737627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28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■《说文解字》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_Toc187737628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29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■《康熙字典》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_Toc187737629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30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■《辞源》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_Toc187737630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31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■《辞海》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_Toc187737631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- 34 -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32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■《中华大字典》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_Toc187737632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33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■《经传释词》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_Toc187737633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4E7FFE" w:rsidRPr="004E7FFE">
      <w:pPr>
        <w:pStyle w:val="TOC3"/>
        <w:tabs>
          <w:tab w:val="right" w:leader="dot" w:pos="4199"/>
        </w:tabs>
        <w:rPr>
          <w:rFonts w:ascii="Arial" w:hAnsi="Arial"/>
          <w:i w:val="0"/>
          <w:iCs w:val="0"/>
          <w:noProof/>
          <w:sz w:val="21"/>
          <w:szCs w:val="24"/>
        </w:rPr>
      </w:pPr>
      <w:hyperlink w:anchor="_Toc187737634" w:history="1">
        <w:r w:rsidRPr="004E7FFE">
          <w:rPr>
            <w:rStyle w:val="Hyperlink"/>
            <w:rFonts w:ascii="Arial" w:eastAsia="仿宋_GB2312" w:hAnsi="Arial" w:hint="eastAsia"/>
            <w:i w:val="0"/>
            <w:noProof/>
          </w:rPr>
          <w:t>■《文言虚字》</w:t>
        </w:r>
        <w:r w:rsidRPr="004E7FFE">
          <w:rPr>
            <w:rFonts w:ascii="Arial" w:hAnsi="Arial"/>
            <w:i w:val="0"/>
            <w:noProof/>
            <w:webHidden/>
          </w:rPr>
          <w:tab/>
        </w:r>
        <w:r w:rsidRPr="004E7FFE">
          <w:rPr>
            <w:rFonts w:ascii="Arial" w:hAnsi="Arial"/>
            <w:i w:val="0"/>
            <w:noProof/>
            <w:webHidden/>
          </w:rPr>
          <w:fldChar w:fldCharType="begin"/>
        </w:r>
        <w:r w:rsidRPr="004E7FFE">
          <w:rPr>
            <w:rFonts w:ascii="Arial" w:hAnsi="Arial"/>
            <w:i w:val="0"/>
            <w:noProof/>
            <w:webHidden/>
          </w:rPr>
          <w:instrText xml:space="preserve"> PAGEREF _Toc187737634 \h </w:instrText>
        </w:r>
        <w:r w:rsidRPr="004E7FFE">
          <w:rPr>
            <w:rFonts w:ascii="Arial" w:hAnsi="Arial"/>
            <w:i w:val="0"/>
            <w:noProof/>
            <w:webHidden/>
          </w:rPr>
          <w:fldChar w:fldCharType="separate"/>
        </w:r>
        <w:r w:rsidR="00256296">
          <w:rPr>
            <w:rFonts w:ascii="Arial" w:hAnsi="Arial"/>
            <w:i w:val="0"/>
            <w:noProof/>
            <w:webHidden/>
          </w:rPr>
          <w:t>- 35 -</w:t>
        </w:r>
        <w:r w:rsidRPr="004E7FFE">
          <w:rPr>
            <w:rFonts w:ascii="Arial" w:hAnsi="Arial"/>
            <w:i w:val="0"/>
            <w:noProof/>
            <w:webHidden/>
          </w:rPr>
          <w:fldChar w:fldCharType="end"/>
        </w:r>
      </w:hyperlink>
    </w:p>
    <w:p w:rsidR="001A3508" w:rsidRPr="001A3508" w:rsidP="001A3508">
      <w:pPr>
        <w:pStyle w:val="TOC3"/>
        <w:tabs>
          <w:tab w:val="right" w:leader="dot" w:pos="8834"/>
        </w:tabs>
        <w:rPr>
          <w:rFonts w:ascii="Arial" w:eastAsia="黑体" w:hAnsi="Arial"/>
          <w:i w:val="0"/>
          <w:color w:val="000000"/>
          <w:sz w:val="24"/>
        </w:rPr>
        <w:sectPr w:rsidSect="001A3508">
          <w:footerReference w:type="even" r:id="rId8"/>
          <w:type w:val="nextPage"/>
          <w:pgSz w:w="11906" w:h="16838" w:code="9"/>
          <w:pgMar w:top="1418" w:right="1531" w:bottom="1134" w:left="1531" w:header="851" w:footer="992" w:gutter="0"/>
          <w:pgNumType w:fmt="numberInDash" w:start="5"/>
          <w:cols w:num="2" w:sep="1" w:space="425"/>
          <w:titlePg w:val="0"/>
          <w:docGrid w:type="lines" w:linePitch="312"/>
        </w:sectPr>
      </w:pPr>
      <w:r w:rsidRPr="004E7FFE">
        <w:rPr>
          <w:rFonts w:ascii="Arial" w:eastAsia="黑体" w:hAnsi="Arial"/>
          <w:i w:val="0"/>
          <w:color w:val="000000"/>
          <w:sz w:val="24"/>
        </w:rPr>
        <w:fldChar w:fldCharType="end"/>
      </w:r>
    </w:p>
    <w:p w:rsidR="00570F90" w:rsidP="001A3508">
      <w:pPr>
        <w:pStyle w:val="TOC3"/>
        <w:tabs>
          <w:tab w:val="right" w:leader="dot" w:pos="8834"/>
        </w:tabs>
        <w:rPr>
          <w:rFonts w:ascii="Arial" w:eastAsia="黑体" w:hAnsi="Arial"/>
          <w:color w:val="000000"/>
          <w:sz w:val="24"/>
        </w:rPr>
        <w:sectPr w:rsidSect="00B80187">
          <w:footerReference w:type="even" r:id="rId9"/>
          <w:type w:val="continuous"/>
          <w:pgSz w:w="11906" w:h="16838" w:code="9"/>
          <w:pgMar w:top="1418" w:right="1531" w:bottom="1134" w:left="1531" w:header="851" w:footer="992" w:gutter="0"/>
          <w:pgNumType w:fmt="numberInDash" w:start="6"/>
          <w:cols w:space="425"/>
          <w:docGrid w:type="lines" w:linePitch="312"/>
        </w:sectPr>
      </w:pPr>
    </w:p>
    <w:p w:rsidR="00570F90" w:rsidRPr="00630497" w:rsidP="00570F90">
      <w:pPr>
        <w:spacing w:line="360" w:lineRule="auto"/>
        <w:jc w:val="center"/>
        <w:rPr>
          <w:rFonts w:ascii="Arial" w:eastAsia="黑体" w:hAnsi="Arial" w:hint="eastAsia"/>
          <w:color w:val="808000"/>
          <w:sz w:val="36"/>
          <w:szCs w:val="36"/>
        </w:rPr>
      </w:pPr>
      <w:r>
        <w:rPr>
          <w:rFonts w:ascii="Arial" w:eastAsia="黑体" w:hAnsi="Arial" w:hint="eastAsia"/>
          <w:color w:val="808000"/>
          <w:sz w:val="36"/>
          <w:szCs w:val="36"/>
        </w:rPr>
        <w:t>中国</w:t>
      </w:r>
      <w:r w:rsidRPr="00630497">
        <w:rPr>
          <w:rFonts w:ascii="Arial" w:eastAsia="黑体" w:hAnsi="Arial" w:hint="eastAsia"/>
          <w:color w:val="808000"/>
          <w:sz w:val="36"/>
          <w:szCs w:val="36"/>
        </w:rPr>
        <w:t>古代文化常识汇编</w:t>
      </w:r>
    </w:p>
    <w:p w:rsidR="00630497" w:rsidRPr="00630497" w:rsidP="00BF38A7">
      <w:pPr>
        <w:ind w:firstLine="480" w:firstLineChars="200"/>
        <w:outlineLvl w:val="1"/>
        <w:rPr>
          <w:rFonts w:ascii="Arial" w:eastAsia="黑体" w:hAnsi="Arial" w:hint="eastAsia"/>
          <w:color w:val="000000"/>
          <w:sz w:val="24"/>
        </w:rPr>
      </w:pPr>
      <w:bookmarkStart w:id="0" w:name="_Toc187737359"/>
      <w:r w:rsidRPr="00630497">
        <w:rPr>
          <w:rFonts w:ascii="Arial" w:eastAsia="黑体" w:hAnsi="Arial" w:hint="eastAsia"/>
          <w:color w:val="000000"/>
          <w:sz w:val="24"/>
        </w:rPr>
        <w:t>一、人的称谓</w:t>
      </w:r>
      <w:bookmarkEnd w:id="0"/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1" w:name="_Toc187737360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直称姓名</w:t>
      </w:r>
      <w:bookmarkEnd w:id="1"/>
    </w:p>
    <w:p w:rsid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 w:rsidRPr="00630497">
        <w:rPr>
          <w:rFonts w:ascii="Arial" w:eastAsia="仿宋_GB2312" w:hAnsi="Arial" w:hint="eastAsia"/>
          <w:color w:val="000000"/>
          <w:sz w:val="24"/>
        </w:rPr>
        <w:t>大致有三种情况：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>
        <w:rPr>
          <w:rFonts w:ascii="Arial" w:eastAsia="仿宋_GB2312" w:hAnsi="Arial" w:hint="eastAsia"/>
          <w:color w:val="000000"/>
          <w:sz w:val="24"/>
        </w:rPr>
        <w:t>1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>
        <w:rPr>
          <w:rFonts w:ascii="Arial" w:eastAsia="仿宋_GB2312" w:hAnsi="Arial" w:hint="eastAsia"/>
          <w:color w:val="000000"/>
          <w:sz w:val="24"/>
        </w:rPr>
        <w:t>自称姓名或名。如“五步之内，相如请得以颈血溅大王矣”，“庐陵文天祥自序其诗”。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>
        <w:rPr>
          <w:rFonts w:ascii="Arial" w:eastAsia="仿宋_GB2312" w:hAnsi="Arial" w:hint="eastAsia"/>
          <w:color w:val="000000"/>
          <w:sz w:val="24"/>
        </w:rPr>
        <w:t>2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>
        <w:rPr>
          <w:rFonts w:ascii="Arial" w:eastAsia="仿宋_GB2312" w:hAnsi="Arial" w:hint="eastAsia"/>
          <w:color w:val="000000"/>
          <w:sz w:val="24"/>
        </w:rPr>
        <w:t>用于介绍或作传。如“遂与鲁肃俱诣孙权”，“柳敬亭者，扬之泰州人”。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>
        <w:rPr>
          <w:rFonts w:ascii="Arial" w:eastAsia="仿宋_GB2312" w:hAnsi="Arial" w:hint="eastAsia"/>
          <w:color w:val="000000"/>
          <w:sz w:val="24"/>
        </w:rPr>
        <w:t>3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>
        <w:rPr>
          <w:rFonts w:ascii="Arial" w:eastAsia="仿宋_GB2312" w:hAnsi="Arial" w:hint="eastAsia"/>
          <w:color w:val="000000"/>
          <w:sz w:val="24"/>
        </w:rPr>
        <w:t>称所厌恶、所轻视的人。如“不幸吕师孟构恶于前，贾余庆献谄于后”。</w:t>
      </w:r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2" w:name="_Toc187737361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称字</w:t>
      </w:r>
      <w:bookmarkEnd w:id="2"/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 w:rsidRPr="00630497">
        <w:rPr>
          <w:rFonts w:ascii="Arial" w:eastAsia="仿宋_GB2312" w:hAnsi="Arial" w:hint="eastAsia"/>
          <w:color w:val="000000"/>
          <w:sz w:val="24"/>
        </w:rPr>
        <w:t>古人幼时命名，成年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>
        <w:rPr>
          <w:rFonts w:ascii="Arial" w:eastAsia="仿宋_GB2312" w:hAnsi="Arial" w:hint="eastAsia"/>
          <w:color w:val="000000"/>
          <w:sz w:val="24"/>
        </w:rPr>
        <w:t>男</w:t>
      </w:r>
      <w:r w:rsidRPr="00630497">
        <w:rPr>
          <w:rFonts w:ascii="Arial" w:eastAsia="仿宋_GB2312" w:hAnsi="Arial" w:hint="eastAsia"/>
          <w:color w:val="000000"/>
          <w:sz w:val="24"/>
        </w:rPr>
        <w:t>20</w:t>
      </w:r>
      <w:r w:rsidRPr="00630497">
        <w:rPr>
          <w:rFonts w:ascii="Arial" w:eastAsia="仿宋_GB2312" w:hAnsi="Arial" w:hint="eastAsia"/>
          <w:color w:val="000000"/>
          <w:sz w:val="24"/>
        </w:rPr>
        <w:t>岁、女</w:t>
      </w:r>
      <w:r w:rsidRPr="00630497">
        <w:rPr>
          <w:rFonts w:ascii="Arial" w:eastAsia="仿宋_GB2312" w:hAnsi="Arial" w:hint="eastAsia"/>
          <w:color w:val="000000"/>
          <w:sz w:val="24"/>
        </w:rPr>
        <w:t>15</w:t>
      </w:r>
      <w:r w:rsidRPr="00630497">
        <w:rPr>
          <w:rFonts w:ascii="Arial" w:eastAsia="仿宋_GB2312" w:hAnsi="Arial" w:hint="eastAsia"/>
          <w:color w:val="000000"/>
          <w:sz w:val="24"/>
        </w:rPr>
        <w:t>岁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>
        <w:rPr>
          <w:rFonts w:ascii="Arial" w:eastAsia="仿宋_GB2312" w:hAnsi="Arial" w:hint="eastAsia"/>
          <w:color w:val="000000"/>
          <w:sz w:val="24"/>
        </w:rPr>
        <w:t>取字，字和名有意义上的联系。字是为了便于他人称谓，对平辈或尊辈称字出于礼貌和尊敬。如称屈平为屈原，司马迁为司马子长，陶渊明为陶元亮，李白为李太白，杜甫为杜子美，韩愈为韩退之，柳宗元为柳子厚，欧阳修为欧阳永叔，司马光为司马君实，苏轼为苏子瞻，苏辙为苏子由等。</w:t>
      </w:r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3" w:name="_Toc187737362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称号</w:t>
      </w:r>
      <w:bookmarkEnd w:id="3"/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 w:rsidRPr="00630497">
        <w:rPr>
          <w:rFonts w:ascii="Arial" w:eastAsia="仿宋_GB2312" w:hAnsi="Arial" w:hint="eastAsia"/>
          <w:color w:val="000000"/>
          <w:sz w:val="24"/>
        </w:rPr>
        <w:t>号又叫别号、表号。名、字与号的根本区别是：前者由父亲或尊长取定，后者由自己取定。号，一般只用于自称，以显示某种志趣或抒发某种情感；对人称号也是一种敬称。如：陶潜号五柳先生，李白号青莲居士，杜甫号少陵野老，白居易号香山居士，李商隐号玉溪生，贺知章晚年自号四明狂客，欧阳修号醉翁、晚年又号六一居士，王安石晚年号半山，苏轼号东坡居士，陆游号放翁，文天祥号文山，辛弃疾号稼轩，李清照号易安居士，杨万里号诚斋，罗贯中号湖海散人，关汉卿号已斋叟，吴承恩号射阳山人，方苞号望溪，吴趼人号我佛山人，袁枚号随园老人，刘鹗号洪都百炼生。</w:t>
      </w:r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4" w:name="_Toc187737363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称谥号</w:t>
      </w:r>
      <w:bookmarkEnd w:id="4"/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 w:rsidRPr="00630497">
        <w:rPr>
          <w:rFonts w:ascii="Arial" w:eastAsia="仿宋_GB2312" w:hAnsi="Arial" w:hint="eastAsia"/>
          <w:color w:val="000000"/>
          <w:sz w:val="24"/>
        </w:rPr>
        <w:t>古代王侯将相、高级官吏、著名文士等死后被追加的称号叫谥号。如称陶渊明为靖节征士，欧阳修为欧阳文忠公，王安石为王文公，范仲淹为范文正公，王翱为王忠肃公，左光斗为左忠毅公，史可法为史忠烈公，林则徐为林文忠公。而称奸臣秦桧为缪丑则是一种“恶谥”。</w:t>
      </w:r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5" w:name="_Toc187737364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称斋名</w:t>
      </w:r>
      <w:bookmarkEnd w:id="5"/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 w:rsidRPr="00630497">
        <w:rPr>
          <w:rFonts w:ascii="Arial" w:eastAsia="仿宋_GB2312" w:hAnsi="Arial" w:hint="eastAsia"/>
          <w:color w:val="000000"/>
          <w:sz w:val="24"/>
        </w:rPr>
        <w:t>指用斋号或室号来称呼。如南宋诗人杨万里的斋名为诚斋，人们称其为杨诚斋；姚鼐因斋名为惜抱轩而被称为姚惜抱、惜抱先生。再如称蒲松龄为聊斋先生，梁启超为饮冰室主人，谭嗣同为谭壮飞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>
        <w:rPr>
          <w:rFonts w:ascii="Arial" w:eastAsia="仿宋_GB2312" w:hAnsi="Arial" w:hint="eastAsia"/>
          <w:color w:val="000000"/>
          <w:sz w:val="24"/>
        </w:rPr>
        <w:t>其斋名为壮飞楼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>
        <w:rPr>
          <w:rFonts w:ascii="Arial" w:eastAsia="仿宋_GB2312" w:hAnsi="Arial" w:hint="eastAsia"/>
          <w:color w:val="000000"/>
          <w:sz w:val="24"/>
        </w:rPr>
        <w:t>。</w:t>
      </w:r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6" w:name="_Toc187737365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称籍贯</w:t>
      </w:r>
      <w:bookmarkEnd w:id="6"/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 w:rsidRPr="00630497">
        <w:rPr>
          <w:rFonts w:ascii="Arial" w:eastAsia="仿宋_GB2312" w:hAnsi="Arial" w:hint="eastAsia"/>
          <w:color w:val="000000"/>
          <w:sz w:val="24"/>
        </w:rPr>
        <w:t>如唐代诗人孟浩然是襄阳人，故而人称孟襄阳；张九龄是曲江人，故而人称张曲江；柳宗元是河东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>
        <w:rPr>
          <w:rFonts w:ascii="Arial" w:eastAsia="仿宋_GB2312" w:hAnsi="Arial" w:hint="eastAsia"/>
          <w:color w:val="000000"/>
          <w:sz w:val="24"/>
        </w:rPr>
        <w:t>今山西永济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>
        <w:rPr>
          <w:rFonts w:ascii="Arial" w:eastAsia="仿宋_GB2312" w:hAnsi="Arial" w:hint="eastAsia"/>
          <w:color w:val="000000"/>
          <w:sz w:val="24"/>
        </w:rPr>
        <w:t>人，故而人称柳河东；北宋王安石是江西临川人，故而人称王临川；明代戏曲家汤显祖被称为汤临川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>
        <w:rPr>
          <w:rFonts w:ascii="Arial" w:eastAsia="仿宋_GB2312" w:hAnsi="Arial" w:hint="eastAsia"/>
          <w:color w:val="000000"/>
          <w:sz w:val="24"/>
        </w:rPr>
        <w:t>江西临川人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>
        <w:rPr>
          <w:rFonts w:ascii="Arial" w:eastAsia="仿宋_GB2312" w:hAnsi="Arial" w:hint="eastAsia"/>
          <w:color w:val="000000"/>
          <w:sz w:val="24"/>
        </w:rPr>
        <w:t>；清初学者顾炎武是江苏昆山亭林镇人，被称为顾亭林；康有为是广东南海人，人称康南海；北洋军阀首领袁世凯被称为袁项城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>
        <w:rPr>
          <w:rFonts w:ascii="Arial" w:eastAsia="仿宋_GB2312" w:hAnsi="Arial" w:hint="eastAsia"/>
          <w:color w:val="000000"/>
          <w:sz w:val="24"/>
        </w:rPr>
        <w:t>河南项城人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>
        <w:rPr>
          <w:rFonts w:ascii="Arial" w:eastAsia="仿宋_GB2312" w:hAnsi="Arial" w:hint="eastAsia"/>
          <w:color w:val="000000"/>
          <w:sz w:val="24"/>
        </w:rPr>
        <w:t>。清末有一副饱含讥刺的名联</w:t>
      </w:r>
      <w:r w:rsidR="0036738D">
        <w:rPr>
          <w:rFonts w:ascii="Arial" w:eastAsia="仿宋_GB2312" w:hAnsi="Arial" w:hint="eastAsia"/>
          <w:color w:val="000000"/>
          <w:sz w:val="24"/>
        </w:rPr>
        <w:t>“</w:t>
      </w:r>
      <w:r w:rsidRPr="00630497">
        <w:rPr>
          <w:rFonts w:ascii="Arial" w:eastAsia="仿宋_GB2312" w:hAnsi="Arial" w:hint="eastAsia"/>
          <w:color w:val="000000"/>
          <w:sz w:val="24"/>
        </w:rPr>
        <w:t>宰相合肥天下瘦，司农常熟世间荒</w:t>
      </w:r>
      <w:r w:rsidR="0036738D">
        <w:rPr>
          <w:rFonts w:ascii="Arial" w:eastAsia="仿宋_GB2312" w:hAnsi="Arial" w:hint="eastAsia"/>
          <w:color w:val="000000"/>
          <w:sz w:val="24"/>
        </w:rPr>
        <w:t>”。</w:t>
      </w:r>
      <w:r w:rsidRPr="00630497">
        <w:rPr>
          <w:rFonts w:ascii="Arial" w:eastAsia="仿宋_GB2312" w:hAnsi="Arial" w:hint="eastAsia"/>
          <w:color w:val="000000"/>
          <w:sz w:val="24"/>
        </w:rPr>
        <w:t>上联“合肥”指李鸿章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>
        <w:rPr>
          <w:rFonts w:ascii="Arial" w:eastAsia="仿宋_GB2312" w:hAnsi="Arial" w:hint="eastAsia"/>
          <w:color w:val="000000"/>
          <w:sz w:val="24"/>
        </w:rPr>
        <w:t>安徽合肥人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>
        <w:rPr>
          <w:rFonts w:ascii="Arial" w:eastAsia="仿宋_GB2312" w:hAnsi="Arial" w:hint="eastAsia"/>
          <w:color w:val="000000"/>
          <w:sz w:val="24"/>
        </w:rPr>
        <w:t>，下联“常熟”即指出生江苏常熟的翁同解。</w:t>
      </w:r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7" w:name="_Toc187737366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称郡望</w:t>
      </w:r>
      <w:bookmarkEnd w:id="7"/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 w:rsidRPr="00630497">
        <w:rPr>
          <w:rFonts w:ascii="Arial" w:eastAsia="仿宋_GB2312" w:hAnsi="Arial" w:hint="eastAsia"/>
          <w:color w:val="000000"/>
          <w:sz w:val="24"/>
        </w:rPr>
        <w:t>韩愈虽系河内河阳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>
        <w:rPr>
          <w:rFonts w:ascii="Arial" w:eastAsia="仿宋_GB2312" w:hAnsi="Arial" w:hint="eastAsia"/>
          <w:color w:val="000000"/>
          <w:sz w:val="24"/>
        </w:rPr>
        <w:t>今河南孟县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>
        <w:rPr>
          <w:rFonts w:ascii="Arial" w:eastAsia="仿宋_GB2312" w:hAnsi="Arial" w:hint="eastAsia"/>
          <w:color w:val="000000"/>
          <w:sz w:val="24"/>
        </w:rPr>
        <w:t>人，但因昌黎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>
        <w:rPr>
          <w:rFonts w:ascii="Arial" w:eastAsia="仿宋_GB2312" w:hAnsi="Arial" w:hint="eastAsia"/>
          <w:color w:val="000000"/>
          <w:sz w:val="24"/>
        </w:rPr>
        <w:t>今辽宁义县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>
        <w:rPr>
          <w:rFonts w:ascii="Arial" w:eastAsia="仿宋_GB2312" w:hAnsi="Arial" w:hint="eastAsia"/>
          <w:color w:val="000000"/>
          <w:sz w:val="24"/>
        </w:rPr>
        <w:t>韩氏为唐代望族，故韩愈常以“昌黎韩愈”自称，世人遂称其为韩昌黎。再如苏轼本是四川眉州人，可他有时自己戏称“赵郡苏轼”、“苏赵郡”，就因为苏氏是赵郡的望族。</w:t>
      </w:r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8" w:name="_Toc187737367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称官名</w:t>
      </w:r>
      <w:bookmarkEnd w:id="8"/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  <w:sectPr w:rsidSect="00B80187">
          <w:footerReference w:type="even" r:id="rId10"/>
          <w:type w:val="nextPage"/>
          <w:pgSz w:w="11906" w:h="16838" w:code="9"/>
          <w:pgMar w:top="1418" w:right="1531" w:bottom="1134" w:left="1531" w:header="851" w:footer="992" w:gutter="0"/>
          <w:pgNumType w:fmt="numberInDash" w:start="7"/>
          <w:cols w:space="425"/>
          <w:titlePg w:val="0"/>
          <w:docGrid w:type="lines" w:linePitch="312"/>
        </w:sectPr>
      </w:pPr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 w:rsidRPr="00630497">
        <w:rPr>
          <w:rFonts w:ascii="Arial" w:eastAsia="仿宋_GB2312" w:hAnsi="Arial" w:hint="eastAsia"/>
          <w:color w:val="000000"/>
          <w:sz w:val="24"/>
        </w:rPr>
        <w:t>如“孙讨虏聪明仁惠”，“孙讨虏”即孙权，因他曾被授讨虏将军的官职，故称。《梅花岭记》有“经略从北来”、“谓颜太师以兵解，文少保亦以悟大光明法蝉脱”句，“经略”是洪承畴的官职，“太师”是颜真卿官职“太子太师”的省称，“少保”则是文天祥的官职。《与妻书》</w:t>
      </w:r>
      <w:r w:rsidR="0036738D">
        <w:rPr>
          <w:rFonts w:ascii="Arial" w:eastAsia="仿宋_GB2312" w:hAnsi="Arial" w:hint="eastAsia"/>
          <w:color w:val="000000"/>
          <w:sz w:val="24"/>
        </w:rPr>
        <w:t>“</w:t>
      </w:r>
      <w:r w:rsidRPr="00630497">
        <w:rPr>
          <w:rFonts w:ascii="Arial" w:eastAsia="仿宋_GB2312" w:hAnsi="Arial" w:hint="eastAsia"/>
          <w:color w:val="000000"/>
          <w:sz w:val="24"/>
        </w:rPr>
        <w:t>司马春衫，吾不能学太上之忘情也</w:t>
      </w:r>
      <w:r w:rsidR="0036738D">
        <w:rPr>
          <w:rFonts w:ascii="Arial" w:eastAsia="仿宋_GB2312" w:hAnsi="Arial" w:hint="eastAsia"/>
          <w:color w:val="000000"/>
          <w:sz w:val="24"/>
        </w:rPr>
        <w:t>”。</w:t>
      </w:r>
      <w:r w:rsidRPr="00630497">
        <w:rPr>
          <w:rFonts w:ascii="Arial" w:eastAsia="仿宋_GB2312" w:hAnsi="Arial" w:hint="eastAsia"/>
          <w:color w:val="000000"/>
          <w:sz w:val="24"/>
        </w:rPr>
        <w:t>“司马”指白居易，曾任江州司马。把官名用作人的称谓在古代相当普遍，如称贾谊为贾太傅；“竹林七贤”之一的阮籍曾任步兵校尉，世称阮步兵；嵇康曾拜中散大夫，世称嵇中散；东晋大书法家王羲之官至右军将军，至今人们还称其王右军；王维曾任尚书右丞，世称王右丞；杜甫曾任左拾遗，故而被称为杜拾遗，又因任过检校工部员外郎，故又被称为杜工部；刘禹锡曾任太子宾客，被称为刘宾客；柳永曾任屯田员外郎，被称为柳屯田；苏轼曾任端明殿翰林学士，被称为苏学士。</w:t>
      </w:r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9" w:name="_Toc187737368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称爵名</w:t>
      </w:r>
      <w:bookmarkEnd w:id="9"/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 w:rsidRPr="00630497">
        <w:rPr>
          <w:rFonts w:ascii="Arial" w:eastAsia="仿宋_GB2312" w:hAnsi="Arial" w:hint="eastAsia"/>
          <w:color w:val="000000"/>
          <w:sz w:val="24"/>
        </w:rPr>
        <w:t>《训俭示康》“近世寇莱公豪侈冠一时”，寇准的爵号是莱国公，莱公是省称。《梅花岭记》“和硕豫亲王以先生呼之”，清代多铎被封为豫亲王。《柳敬亭传》“宁南南下，皖帅欲结欢宁南，致敬亭于幕府”，宁南是明末左良玉爵号宁南侯的省称。再如诸葛亮曾封爵武乡侯，所以后人以武侯相称；南北朝诗人谢灵运袭其祖谢玄的爵号康乐公，故世称谢康乐；唐初名相魏徵曾封爵郑国公，故世称魏郑公；名将郭子仪在平定“安史之乱”中因功封爵汾阳郡王，世称郭汾阳；大书法家褚遂良封爵河南郡公，世称褚河南；北宋王安石封爵荆国公，世称王荆公；司马光曾封爵温国公，世称司马温公；明初朱元璋的大臣刘基封爵诚意伯，人们以诚意伯相称。</w:t>
      </w:r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10" w:name="_Toc187737369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称官地</w:t>
      </w:r>
      <w:bookmarkEnd w:id="10"/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 w:rsidRPr="00630497">
        <w:rPr>
          <w:rFonts w:ascii="Arial" w:eastAsia="仿宋_GB2312" w:hAnsi="Arial" w:hint="eastAsia"/>
          <w:color w:val="000000"/>
          <w:sz w:val="24"/>
        </w:rPr>
        <w:t>指用任官之地的地名来称呼。如《赤壁之战》</w:t>
      </w:r>
      <w:r w:rsidR="0036738D">
        <w:rPr>
          <w:rFonts w:ascii="Arial" w:eastAsia="仿宋_GB2312" w:hAnsi="Arial" w:hint="eastAsia"/>
          <w:color w:val="000000"/>
          <w:sz w:val="24"/>
        </w:rPr>
        <w:t>“</w:t>
      </w:r>
      <w:r w:rsidRPr="00630497">
        <w:rPr>
          <w:rFonts w:ascii="Arial" w:eastAsia="仿宋_GB2312" w:hAnsi="Arial" w:hint="eastAsia"/>
          <w:color w:val="000000"/>
          <w:sz w:val="24"/>
        </w:rPr>
        <w:t>豫州今欲何至</w:t>
      </w:r>
      <w:r w:rsidR="001028DC">
        <w:rPr>
          <w:rFonts w:ascii="Arial" w:eastAsia="仿宋_GB2312" w:hAnsi="Arial" w:hint="eastAsia"/>
          <w:color w:val="000000"/>
          <w:sz w:val="24"/>
        </w:rPr>
        <w:t>？</w:t>
      </w:r>
      <w:r w:rsidRPr="00630497">
        <w:rPr>
          <w:rFonts w:ascii="Arial" w:eastAsia="仿宋_GB2312" w:hAnsi="Arial" w:hint="eastAsia"/>
          <w:color w:val="000000"/>
          <w:sz w:val="24"/>
        </w:rPr>
        <w:t>”因刘备曾任豫州刺史，故以官地称之。再如贾谊曾贬为长沙王太傅，世称贾长沙；“建安七子”之一的孔融曾任北海相，世称孔北海；陶渊明曾任彭泽县令，世称陶彭泽；骆宾王曾任临海县丞，世称骆临海；岑参曾任嘉州刺史，世称岑嘉州；韦应物曾任苏州刺史，世称韦苏州；柳宗元曾任柳州刺史，世称柳柳州；贾岛曾任长江县主簿，世称贾长江，他的诗集就叫《长江集》。</w:t>
      </w:r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11" w:name="_Toc187737370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兼称</w:t>
      </w:r>
      <w:bookmarkEnd w:id="11"/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 w:rsidRPr="00630497">
        <w:rPr>
          <w:rFonts w:ascii="Arial" w:eastAsia="仿宋_GB2312" w:hAnsi="Arial" w:hint="eastAsia"/>
          <w:color w:val="000000"/>
          <w:sz w:val="24"/>
        </w:rPr>
        <w:t>如《游褒禅山记》“四人者，庐陵萧君圭君玉，长乐王回深父，余弟安国平父、安上纯父”，前两人兼称籍贯、姓名及字，后两人先写与作者关系，再称名和字；《五人墓碑记》“贤士大夫者，冏卿因之吴公，太史文起文公，孟长姚公也”，前两人兼称官职、字和姓，后一人称字和姓；《梅花岭记》“督相史忠烈公知势不可为”，兼称官职与谥号，“马副使鸣騄、任太守民育及诸将刘都督肇基等皆死”，兼称姓、官职和名；《促织》“余在史馆，闻翰林天台陶先生言博鸡者事”，兼称官职、籍贯和尊称。</w:t>
      </w:r>
    </w:p>
    <w:p w:rsidR="00630497" w:rsidRPr="00630497" w:rsidP="00BF38A7">
      <w:pPr>
        <w:ind w:firstLine="480" w:firstLineChars="200"/>
        <w:outlineLvl w:val="2"/>
        <w:rPr>
          <w:rFonts w:ascii="Arial" w:eastAsia="仿宋_GB2312" w:hAnsi="Arial" w:hint="eastAsia"/>
          <w:color w:val="000000"/>
          <w:sz w:val="24"/>
        </w:rPr>
      </w:pPr>
      <w:bookmarkStart w:id="12" w:name="_Toc187737371"/>
      <w:r>
        <w:rPr>
          <w:rFonts w:ascii="Arial" w:eastAsia="仿宋_GB2312" w:hAnsi="Arial" w:hint="eastAsia"/>
          <w:color w:val="000000"/>
          <w:sz w:val="24"/>
        </w:rPr>
        <w:t>■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谦称</w:t>
      </w:r>
      <w:bookmarkEnd w:id="12"/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  <w:r>
        <w:rPr>
          <w:rFonts w:ascii="Arial" w:eastAsia="仿宋_GB2312" w:hAnsi="Arial" w:hint="eastAsia"/>
          <w:color w:val="000000"/>
          <w:sz w:val="24"/>
        </w:rPr>
        <w:t>（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1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表示谦逊的态度，用于自称。愚，谦称自己不聪明。鄙，谦称自己学识浅薄。敝，谦称自己或自己的事物不好。卑，谦称自己身份低微。窃，有私下、私自之意，使用它常有冒失、唐突的含义在内。臣，谦称自己不如对方的身份地位高。仆，谦称自己是对方的仆人，使用它含有为对方效劳之意。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2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古代帝王的自谦词有孤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小国之君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、寡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少德之人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、不谷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不善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。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3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古代官吏的自谦词有下官、末官、小吏等。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4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读书人的自谦词有小生、晚生、晚学等，表示自己是新学后辈；如果自谦为不才、不佞、不肖，则表示自己没有才能或才能平庸。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5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古人称自己一方的亲属朋友时，常用“家”、“舍”等谦词。“家”是对别人称自己的辈份高或年纪大的亲属时用的谦词，如家父、家母、家兄等。“舍”用以谦称自己的家或自己的卑幼亲属，前者如寒舍、敝舍，后者如舍弟、舍妹、舍侄等。</w:t>
      </w:r>
      <w:r>
        <w:rPr>
          <w:rFonts w:ascii="Arial" w:eastAsia="仿宋_GB2312" w:hAnsi="Arial" w:hint="eastAsia"/>
          <w:color w:val="000000"/>
          <w:sz w:val="24"/>
        </w:rPr>
        <w:t>（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6</w:t>
      </w:r>
      <w:r>
        <w:rPr>
          <w:rFonts w:ascii="Arial" w:eastAsia="仿宋_GB2312" w:hAnsi="Arial" w:hint="eastAsia"/>
          <w:color w:val="000000"/>
          <w:sz w:val="24"/>
        </w:rPr>
        <w:t>）</w:t>
      </w:r>
      <w:r w:rsidRPr="00630497" w:rsidR="00B605B5">
        <w:rPr>
          <w:rFonts w:ascii="Arial" w:eastAsia="仿宋_GB2312" w:hAnsi="Arial" w:hint="eastAsia"/>
          <w:color w:val="000000"/>
          <w:sz w:val="24"/>
        </w:rPr>
        <w:t>其他自谦词有：因为古人坐席时尊长者在上，所以晚辈或地位低的人谦称在下；小可是有一定身份的人的自谦，意思是自己很平常、不足挂齿；小子是子弟晚辈对父兄尊长的自称；老人自谦时用老朽、老夫、老汉、老拙等；女子自称妾；老和尚自称老衲；对别国称自己的国君为寡君。</w:t>
      </w:r>
      <w:r w:rsidRPr="00630497">
        <w:rPr>
          <w:rFonts w:ascii="Arial" w:eastAsia="仿宋_GB2312" w:hAnsi="Arial" w:hint="eastAsia"/>
          <w:color w:val="000000"/>
          <w:sz w:val="24"/>
        </w:rPr>
        <w:br/>
      </w:r>
      <w:r w:rsidRPr="00630497">
        <w:rPr>
          <w:rFonts w:ascii="Arial" w:eastAsia="仿宋_GB2312" w:hAnsi="Arial" w:hint="eastAsia"/>
          <w:color w:val="000000"/>
          <w:sz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https://d.book118.com/928072115064006033</w:t>
        </w:r>
      </w:hyperlink>
    </w:p>
    <w:p w:rsidR="00630497" w:rsidRPr="00630497" w:rsidP="00BF38A7">
      <w:pPr>
        <w:ind w:firstLine="480" w:firstLineChars="200"/>
        <w:rPr>
          <w:rFonts w:ascii="Arial" w:eastAsia="仿宋_GB2312" w:hAnsi="Arial" w:hint="eastAsia"/>
          <w:color w:val="000000"/>
          <w:sz w:val="24"/>
        </w:rPr>
      </w:pPr>
    </w:p>
    <w:sectPr w:rsidSect="00B80187">
      <w:footerReference w:type="even" r:id="rId12"/>
      <w:type w:val="nextPage"/>
      <w:pgSz w:w="11906" w:h="16838" w:code="9"/>
      <w:pgMar w:top="1418" w:right="1531" w:bottom="1134" w:left="1531" w:header="851" w:footer="992" w:gutter="0"/>
      <w:pgNumType w:fmt="numberInDash" w:start="8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296" w:rsidP="00B801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6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296" w:rsidP="00B801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6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296" w:rsidP="00B801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62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296" w:rsidP="00B801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629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296" w:rsidP="00B801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629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296" w:rsidP="00B801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629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296" w:rsidP="00B801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629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296" w:rsidP="00B801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629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B5"/>
    <w:rsid w:val="000261B5"/>
    <w:rsid w:val="001028DC"/>
    <w:rsid w:val="00173F74"/>
    <w:rsid w:val="001A3508"/>
    <w:rsid w:val="00256296"/>
    <w:rsid w:val="0036738D"/>
    <w:rsid w:val="00381697"/>
    <w:rsid w:val="0040246B"/>
    <w:rsid w:val="004204B6"/>
    <w:rsid w:val="0045358B"/>
    <w:rsid w:val="004619C4"/>
    <w:rsid w:val="004E7FFE"/>
    <w:rsid w:val="00545E2A"/>
    <w:rsid w:val="00570F90"/>
    <w:rsid w:val="005E086E"/>
    <w:rsid w:val="00630497"/>
    <w:rsid w:val="00630B3D"/>
    <w:rsid w:val="00696378"/>
    <w:rsid w:val="00706B32"/>
    <w:rsid w:val="00751733"/>
    <w:rsid w:val="00760E99"/>
    <w:rsid w:val="007C2DD1"/>
    <w:rsid w:val="0088695B"/>
    <w:rsid w:val="009104CF"/>
    <w:rsid w:val="00982A11"/>
    <w:rsid w:val="009C69A3"/>
    <w:rsid w:val="00A62DE4"/>
    <w:rsid w:val="00AB6A3D"/>
    <w:rsid w:val="00AE472B"/>
    <w:rsid w:val="00B605B5"/>
    <w:rsid w:val="00B80187"/>
    <w:rsid w:val="00BF38A7"/>
    <w:rsid w:val="00C63124"/>
    <w:rsid w:val="00CD3F06"/>
    <w:rsid w:val="00CF1068"/>
    <w:rsid w:val="00D613C6"/>
    <w:rsid w:val="00DB2FC7"/>
    <w:rsid w:val="00DC57AB"/>
    <w:rsid w:val="00DE24B5"/>
    <w:rsid w:val="00E87116"/>
    <w:rsid w:val="00F11F09"/>
    <w:rsid w:val="00F72C39"/>
    <w:rsid w:val="00FA719A"/>
    <w:rsid w:val="00FD0B1F"/>
    <w:rsid w:val="00FE2864"/>
    <w:rsid w:val="00FE4B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A1D9E8C-6F4E-404B-9851-3A410C32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0F90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613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aption">
    <w:name w:val="caption"/>
    <w:basedOn w:val="Normal"/>
    <w:next w:val="Normal"/>
    <w:qFormat/>
    <w:rsid w:val="00FE2864"/>
    <w:rPr>
      <w:rFonts w:ascii="Arial" w:eastAsia="黑体" w:hAnsi="Arial" w:cs="Arial"/>
      <w:sz w:val="20"/>
      <w:szCs w:val="20"/>
    </w:rPr>
  </w:style>
  <w:style w:type="paragraph" w:styleId="Footer">
    <w:name w:val="footer"/>
    <w:basedOn w:val="Normal"/>
    <w:rsid w:val="00BF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BF38A7"/>
  </w:style>
  <w:style w:type="paragraph" w:styleId="TOC1">
    <w:name w:val="toc 1"/>
    <w:basedOn w:val="Normal"/>
    <w:next w:val="Normal"/>
    <w:autoRedefine/>
    <w:semiHidden/>
    <w:rsid w:val="00B80187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B80187"/>
    <w:pPr>
      <w:ind w:left="210"/>
      <w:jc w:val="left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B80187"/>
    <w:pPr>
      <w:ind w:left="420"/>
      <w:jc w:val="left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B80187"/>
    <w:pPr>
      <w:ind w:left="630"/>
      <w:jc w:val="left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B80187"/>
    <w:pPr>
      <w:ind w:left="84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B80187"/>
    <w:pPr>
      <w:ind w:left="105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80187"/>
    <w:pPr>
      <w:ind w:left="126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80187"/>
    <w:pPr>
      <w:ind w:left="147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80187"/>
    <w:pPr>
      <w:ind w:left="1680"/>
      <w:jc w:val="left"/>
    </w:pPr>
    <w:rPr>
      <w:sz w:val="18"/>
      <w:szCs w:val="18"/>
    </w:rPr>
  </w:style>
  <w:style w:type="character" w:styleId="Hyperlink">
    <w:name w:val="Hyperlink"/>
    <w:rsid w:val="00B80187"/>
    <w:rPr>
      <w:color w:val="0000FF"/>
      <w:u w:val="single"/>
    </w:rPr>
  </w:style>
  <w:style w:type="paragraph" w:styleId="Header">
    <w:name w:val="header"/>
    <w:basedOn w:val="Normal"/>
    <w:rsid w:val="004E7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GB18030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hyperlink" Target="https://d.book118.com/928072115064006033" TargetMode="External" /><Relationship Id="rId12" Type="http://schemas.openxmlformats.org/officeDocument/2006/relationships/footer" Target="footer8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8460</Words>
  <Characters>48222</Characters>
  <Application>Microsoft Office Word</Application>
  <DocSecurity>0</DocSecurity>
  <Lines>401</Lines>
  <Paragraphs>113</Paragraphs>
  <ScaleCrop>false</ScaleCrop>
  <Company/>
  <LinksUpToDate>false</LinksUpToDate>
  <CharactersWithSpaces>56569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陈</dc:creator>
  <cp:lastModifiedBy>森 陈</cp:lastModifiedBy>
  <cp:revision>2</cp:revision>
  <dcterms:created xsi:type="dcterms:W3CDTF">2024-02-01T11:20:00Z</dcterms:created>
  <dcterms:modified xsi:type="dcterms:W3CDTF">2024-02-01T11:20:00Z</dcterms:modified>
</cp:coreProperties>
</file>