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4" w:history="1">
        <w:r>
          <w:rPr>
            <w:rFonts w:ascii="仿宋" w:eastAsia="仿宋" w:hAnsi="仿宋" w:cs="仿宋" w:hint="eastAsia"/>
            <w:lang w:eastAsia="zh-CN"/>
          </w:rPr>
          <w:t>前言</w:t>
        </w:r>
        <w:r>
          <w:tab/>
        </w:r>
        <w:r>
          <w:fldChar w:fldCharType="begin"/>
        </w:r>
        <w:r>
          <w:instrText xml:space="preserve"> PAGEREF _Toc13024 \h </w:instrText>
        </w:r>
        <w:r>
          <w:fldChar w:fldCharType="separate"/>
        </w:r>
        <w:r>
          <w:t>3</w:t>
        </w:r>
        <w:r>
          <w:fldChar w:fldCharType="end"/>
        </w:r>
      </w:hyperlink>
    </w:p>
    <w:p>
      <w:pPr>
        <w:pStyle w:val="TOC1"/>
        <w:tabs>
          <w:tab w:val="right" w:leader="dot" w:pos="8306"/>
        </w:tabs>
      </w:pPr>
      <w:hyperlink w:anchor="_Toc5644" w:history="1">
        <w:r>
          <w:rPr>
            <w:rFonts w:ascii="仿宋" w:eastAsia="仿宋" w:hAnsi="仿宋" w:cs="仿宋" w:hint="eastAsia"/>
            <w:lang w:eastAsia="zh-CN"/>
          </w:rPr>
          <w:t>一、资源开发及综合利用分析</w:t>
        </w:r>
        <w:r>
          <w:tab/>
        </w:r>
        <w:r>
          <w:fldChar w:fldCharType="begin"/>
        </w:r>
        <w:r>
          <w:instrText xml:space="preserve"> PAGEREF _Toc5644 \h </w:instrText>
        </w:r>
        <w:r>
          <w:fldChar w:fldCharType="separate"/>
        </w:r>
        <w:r>
          <w:t>3</w:t>
        </w:r>
        <w:r>
          <w:fldChar w:fldCharType="end"/>
        </w:r>
      </w:hyperlink>
    </w:p>
    <w:p>
      <w:pPr>
        <w:pStyle w:val="TOC2"/>
        <w:tabs>
          <w:tab w:val="right" w:leader="dot" w:pos="8306"/>
        </w:tabs>
      </w:pPr>
      <w:hyperlink w:anchor="_Toc2773" w:history="1">
        <w:r>
          <w:rPr>
            <w:rFonts w:ascii="仿宋" w:eastAsia="仿宋" w:hAnsi="仿宋" w:cs="仿宋" w:hint="eastAsia"/>
            <w:lang w:eastAsia="zh-CN"/>
          </w:rPr>
          <w:t>(一)、资源开发方案</w:t>
        </w:r>
        <w:r>
          <w:tab/>
        </w:r>
        <w:r>
          <w:fldChar w:fldCharType="begin"/>
        </w:r>
        <w:r>
          <w:instrText xml:space="preserve"> PAGEREF _Toc2773 \h </w:instrText>
        </w:r>
        <w:r>
          <w:fldChar w:fldCharType="separate"/>
        </w:r>
        <w:r>
          <w:t>3</w:t>
        </w:r>
        <w:r>
          <w:fldChar w:fldCharType="end"/>
        </w:r>
      </w:hyperlink>
    </w:p>
    <w:p>
      <w:pPr>
        <w:pStyle w:val="TOC2"/>
        <w:tabs>
          <w:tab w:val="right" w:leader="dot" w:pos="8306"/>
        </w:tabs>
      </w:pPr>
      <w:hyperlink w:anchor="_Toc5119" w:history="1">
        <w:r>
          <w:rPr>
            <w:rFonts w:ascii="仿宋" w:eastAsia="仿宋" w:hAnsi="仿宋" w:cs="仿宋" w:hint="eastAsia"/>
            <w:lang w:eastAsia="zh-CN"/>
          </w:rPr>
          <w:t>(二)、资源利用方案</w:t>
        </w:r>
        <w:r>
          <w:tab/>
        </w:r>
        <w:r>
          <w:fldChar w:fldCharType="begin"/>
        </w:r>
        <w:r>
          <w:instrText xml:space="preserve"> PAGEREF _Toc5119 \h </w:instrText>
        </w:r>
        <w:r>
          <w:fldChar w:fldCharType="separate"/>
        </w:r>
        <w:r>
          <w:t>4</w:t>
        </w:r>
        <w:r>
          <w:fldChar w:fldCharType="end"/>
        </w:r>
      </w:hyperlink>
    </w:p>
    <w:p>
      <w:pPr>
        <w:pStyle w:val="TOC2"/>
        <w:tabs>
          <w:tab w:val="right" w:leader="dot" w:pos="8306"/>
        </w:tabs>
      </w:pPr>
      <w:hyperlink w:anchor="_Toc15006" w:history="1">
        <w:r>
          <w:rPr>
            <w:rFonts w:ascii="仿宋" w:eastAsia="仿宋" w:hAnsi="仿宋" w:cs="仿宋" w:hint="eastAsia"/>
            <w:lang w:eastAsia="zh-CN"/>
          </w:rPr>
          <w:t>(三)、资源节约措施</w:t>
        </w:r>
        <w:r>
          <w:tab/>
        </w:r>
        <w:r>
          <w:fldChar w:fldCharType="begin"/>
        </w:r>
        <w:r>
          <w:instrText xml:space="preserve"> PAGEREF _Toc15006 \h </w:instrText>
        </w:r>
        <w:r>
          <w:fldChar w:fldCharType="separate"/>
        </w:r>
        <w:r>
          <w:t>5</w:t>
        </w:r>
        <w:r>
          <w:fldChar w:fldCharType="end"/>
        </w:r>
      </w:hyperlink>
    </w:p>
    <w:p>
      <w:pPr>
        <w:pStyle w:val="TOC1"/>
        <w:tabs>
          <w:tab w:val="right" w:leader="dot" w:pos="8306"/>
        </w:tabs>
      </w:pPr>
      <w:hyperlink w:anchor="_Toc22108" w:history="1">
        <w:r>
          <w:rPr>
            <w:rFonts w:ascii="仿宋" w:eastAsia="仿宋" w:hAnsi="仿宋" w:cs="仿宋" w:hint="eastAsia"/>
            <w:lang w:eastAsia="zh-CN"/>
          </w:rPr>
          <w:t>二、社会影响分析</w:t>
        </w:r>
        <w:r>
          <w:tab/>
        </w:r>
        <w:r>
          <w:fldChar w:fldCharType="begin"/>
        </w:r>
        <w:r>
          <w:instrText xml:space="preserve"> PAGEREF _Toc22108 \h </w:instrText>
        </w:r>
        <w:r>
          <w:fldChar w:fldCharType="separate"/>
        </w:r>
        <w:r>
          <w:t>6</w:t>
        </w:r>
        <w:r>
          <w:fldChar w:fldCharType="end"/>
        </w:r>
      </w:hyperlink>
    </w:p>
    <w:p>
      <w:pPr>
        <w:pStyle w:val="TOC2"/>
        <w:tabs>
          <w:tab w:val="right" w:leader="dot" w:pos="8306"/>
        </w:tabs>
      </w:pPr>
      <w:hyperlink w:anchor="_Toc4741" w:history="1">
        <w:r>
          <w:rPr>
            <w:rFonts w:ascii="仿宋" w:eastAsia="仿宋" w:hAnsi="仿宋" w:cs="仿宋" w:hint="eastAsia"/>
            <w:lang w:eastAsia="zh-CN"/>
          </w:rPr>
          <w:t>(一)、社会影响效果分析</w:t>
        </w:r>
        <w:r>
          <w:tab/>
        </w:r>
        <w:r>
          <w:fldChar w:fldCharType="begin"/>
        </w:r>
        <w:r>
          <w:instrText xml:space="preserve"> PAGEREF _Toc4741 \h </w:instrText>
        </w:r>
        <w:r>
          <w:fldChar w:fldCharType="separate"/>
        </w:r>
        <w:r>
          <w:t>6</w:t>
        </w:r>
        <w:r>
          <w:fldChar w:fldCharType="end"/>
        </w:r>
      </w:hyperlink>
    </w:p>
    <w:p>
      <w:pPr>
        <w:pStyle w:val="TOC2"/>
        <w:tabs>
          <w:tab w:val="right" w:leader="dot" w:pos="8306"/>
        </w:tabs>
      </w:pPr>
      <w:hyperlink w:anchor="_Toc13650" w:history="1">
        <w:r>
          <w:rPr>
            <w:rFonts w:ascii="仿宋" w:eastAsia="仿宋" w:hAnsi="仿宋" w:cs="仿宋" w:hint="eastAsia"/>
            <w:lang w:eastAsia="zh-CN"/>
          </w:rPr>
          <w:t>(二)、社会适应性分析</w:t>
        </w:r>
        <w:r>
          <w:tab/>
        </w:r>
        <w:r>
          <w:fldChar w:fldCharType="begin"/>
        </w:r>
        <w:r>
          <w:instrText xml:space="preserve"> PAGEREF _Toc13650 \h </w:instrText>
        </w:r>
        <w:r>
          <w:fldChar w:fldCharType="separate"/>
        </w:r>
        <w:r>
          <w:t>9</w:t>
        </w:r>
        <w:r>
          <w:fldChar w:fldCharType="end"/>
        </w:r>
      </w:hyperlink>
    </w:p>
    <w:p>
      <w:pPr>
        <w:pStyle w:val="TOC2"/>
        <w:tabs>
          <w:tab w:val="right" w:leader="dot" w:pos="8306"/>
        </w:tabs>
      </w:pPr>
      <w:hyperlink w:anchor="_Toc30402" w:history="1">
        <w:r>
          <w:rPr>
            <w:rFonts w:ascii="仿宋" w:eastAsia="仿宋" w:hAnsi="仿宋" w:cs="仿宋" w:hint="eastAsia"/>
            <w:lang w:eastAsia="zh-CN"/>
          </w:rPr>
          <w:t>(三)、社会风险及对策分析</w:t>
        </w:r>
        <w:r>
          <w:tab/>
        </w:r>
        <w:r>
          <w:fldChar w:fldCharType="begin"/>
        </w:r>
        <w:r>
          <w:instrText xml:space="preserve"> PAGEREF _Toc30402 \h </w:instrText>
        </w:r>
        <w:r>
          <w:fldChar w:fldCharType="separate"/>
        </w:r>
        <w:r>
          <w:t>10</w:t>
        </w:r>
        <w:r>
          <w:fldChar w:fldCharType="end"/>
        </w:r>
      </w:hyperlink>
    </w:p>
    <w:p>
      <w:pPr>
        <w:pStyle w:val="TOC1"/>
        <w:tabs>
          <w:tab w:val="right" w:leader="dot" w:pos="8306"/>
        </w:tabs>
      </w:pPr>
      <w:hyperlink w:anchor="_Toc26076" w:history="1">
        <w:r>
          <w:rPr>
            <w:rFonts w:ascii="仿宋" w:eastAsia="仿宋" w:hAnsi="仿宋" w:cs="仿宋" w:hint="eastAsia"/>
            <w:lang w:eastAsia="zh-CN"/>
          </w:rPr>
          <w:t>三、发展规划、产业政策和行业准入分析</w:t>
        </w:r>
        <w:r>
          <w:tab/>
        </w:r>
        <w:r>
          <w:fldChar w:fldCharType="begin"/>
        </w:r>
        <w:r>
          <w:instrText xml:space="preserve"> PAGEREF _Toc26076 \h </w:instrText>
        </w:r>
        <w:r>
          <w:fldChar w:fldCharType="separate"/>
        </w:r>
        <w:r>
          <w:t>14</w:t>
        </w:r>
        <w:r>
          <w:fldChar w:fldCharType="end"/>
        </w:r>
      </w:hyperlink>
    </w:p>
    <w:p>
      <w:pPr>
        <w:pStyle w:val="TOC2"/>
        <w:tabs>
          <w:tab w:val="right" w:leader="dot" w:pos="8306"/>
        </w:tabs>
      </w:pPr>
      <w:hyperlink w:anchor="_Toc11137" w:history="1">
        <w:r>
          <w:rPr>
            <w:rFonts w:ascii="仿宋" w:eastAsia="仿宋" w:hAnsi="仿宋" w:cs="仿宋" w:hint="eastAsia"/>
            <w:lang w:eastAsia="zh-CN"/>
          </w:rPr>
          <w:t>(一)、发展规划分析</w:t>
        </w:r>
        <w:r>
          <w:tab/>
        </w:r>
        <w:r>
          <w:fldChar w:fldCharType="begin"/>
        </w:r>
        <w:r>
          <w:instrText xml:space="preserve"> PAGEREF _Toc11137 \h </w:instrText>
        </w:r>
        <w:r>
          <w:fldChar w:fldCharType="separate"/>
        </w:r>
        <w:r>
          <w:t>14</w:t>
        </w:r>
        <w:r>
          <w:fldChar w:fldCharType="end"/>
        </w:r>
      </w:hyperlink>
    </w:p>
    <w:p>
      <w:pPr>
        <w:pStyle w:val="TOC2"/>
        <w:tabs>
          <w:tab w:val="right" w:leader="dot" w:pos="8306"/>
        </w:tabs>
      </w:pPr>
      <w:hyperlink w:anchor="_Toc23079" w:history="1">
        <w:r>
          <w:rPr>
            <w:rFonts w:ascii="仿宋" w:eastAsia="仿宋" w:hAnsi="仿宋" w:cs="仿宋" w:hint="eastAsia"/>
            <w:lang w:eastAsia="zh-CN"/>
          </w:rPr>
          <w:t>(二)、产业政策分析</w:t>
        </w:r>
        <w:r>
          <w:tab/>
        </w:r>
        <w:r>
          <w:fldChar w:fldCharType="begin"/>
        </w:r>
        <w:r>
          <w:instrText xml:space="preserve"> PAGEREF _Toc23079 \h </w:instrText>
        </w:r>
        <w:r>
          <w:fldChar w:fldCharType="separate"/>
        </w:r>
        <w:r>
          <w:t>15</w:t>
        </w:r>
        <w:r>
          <w:fldChar w:fldCharType="end"/>
        </w:r>
      </w:hyperlink>
    </w:p>
    <w:p>
      <w:pPr>
        <w:pStyle w:val="TOC2"/>
        <w:tabs>
          <w:tab w:val="right" w:leader="dot" w:pos="8306"/>
        </w:tabs>
      </w:pPr>
      <w:hyperlink w:anchor="_Toc26147" w:history="1">
        <w:r>
          <w:rPr>
            <w:rFonts w:ascii="仿宋" w:eastAsia="仿宋" w:hAnsi="仿宋" w:cs="仿宋" w:hint="eastAsia"/>
            <w:lang w:eastAsia="zh-CN"/>
          </w:rPr>
          <w:t>(三)、行业准入分析</w:t>
        </w:r>
        <w:r>
          <w:tab/>
        </w:r>
        <w:r>
          <w:fldChar w:fldCharType="begin"/>
        </w:r>
        <w:r>
          <w:instrText xml:space="preserve"> PAGEREF _Toc26147 \h </w:instrText>
        </w:r>
        <w:r>
          <w:fldChar w:fldCharType="separate"/>
        </w:r>
        <w:r>
          <w:t>17</w:t>
        </w:r>
        <w:r>
          <w:fldChar w:fldCharType="end"/>
        </w:r>
      </w:hyperlink>
    </w:p>
    <w:p>
      <w:pPr>
        <w:pStyle w:val="TOC1"/>
        <w:tabs>
          <w:tab w:val="right" w:leader="dot" w:pos="8306"/>
        </w:tabs>
      </w:pPr>
      <w:hyperlink w:anchor="_Toc30294" w:history="1">
        <w:r>
          <w:rPr>
            <w:rFonts w:ascii="仿宋" w:eastAsia="仿宋" w:hAnsi="仿宋" w:cs="仿宋" w:hint="eastAsia"/>
            <w:lang w:eastAsia="zh-CN"/>
          </w:rPr>
          <w:t>四、财务管理与成本控制</w:t>
        </w:r>
        <w:r>
          <w:tab/>
        </w:r>
        <w:r>
          <w:fldChar w:fldCharType="begin"/>
        </w:r>
        <w:r>
          <w:instrText xml:space="preserve"> PAGEREF _Toc30294 \h </w:instrText>
        </w:r>
        <w:r>
          <w:fldChar w:fldCharType="separate"/>
        </w:r>
        <w:r>
          <w:t>18</w:t>
        </w:r>
        <w:r>
          <w:fldChar w:fldCharType="end"/>
        </w:r>
      </w:hyperlink>
    </w:p>
    <w:p>
      <w:pPr>
        <w:pStyle w:val="TOC2"/>
        <w:tabs>
          <w:tab w:val="right" w:leader="dot" w:pos="8306"/>
        </w:tabs>
      </w:pPr>
      <w:hyperlink w:anchor="_Toc30076" w:history="1">
        <w:r>
          <w:rPr>
            <w:rFonts w:ascii="仿宋" w:eastAsia="仿宋" w:hAnsi="仿宋" w:cs="仿宋" w:hint="eastAsia"/>
            <w:lang w:eastAsia="zh-CN"/>
          </w:rPr>
          <w:t>(一)、财务管理体系建设</w:t>
        </w:r>
        <w:r>
          <w:tab/>
        </w:r>
        <w:r>
          <w:fldChar w:fldCharType="begin"/>
        </w:r>
        <w:r>
          <w:instrText xml:space="preserve"> PAGEREF _Toc30076 \h </w:instrText>
        </w:r>
        <w:r>
          <w:fldChar w:fldCharType="separate"/>
        </w:r>
        <w:r>
          <w:t>18</w:t>
        </w:r>
        <w:r>
          <w:fldChar w:fldCharType="end"/>
        </w:r>
      </w:hyperlink>
    </w:p>
    <w:p>
      <w:pPr>
        <w:pStyle w:val="TOC2"/>
        <w:tabs>
          <w:tab w:val="right" w:leader="dot" w:pos="8306"/>
        </w:tabs>
      </w:pPr>
      <w:hyperlink w:anchor="_Toc17466" w:history="1">
        <w:r>
          <w:rPr>
            <w:rFonts w:ascii="仿宋" w:eastAsia="仿宋" w:hAnsi="仿宋" w:cs="仿宋" w:hint="eastAsia"/>
            <w:lang w:eastAsia="zh-CN"/>
          </w:rPr>
          <w:t>(二)、成本控制措施</w:t>
        </w:r>
        <w:r>
          <w:tab/>
        </w:r>
        <w:r>
          <w:fldChar w:fldCharType="begin"/>
        </w:r>
        <w:r>
          <w:instrText xml:space="preserve"> PAGEREF _Toc17466 \h </w:instrText>
        </w:r>
        <w:r>
          <w:fldChar w:fldCharType="separate"/>
        </w:r>
        <w:r>
          <w:t>19</w:t>
        </w:r>
        <w:r>
          <w:fldChar w:fldCharType="end"/>
        </w:r>
      </w:hyperlink>
    </w:p>
    <w:p>
      <w:pPr>
        <w:pStyle w:val="TOC1"/>
        <w:tabs>
          <w:tab w:val="right" w:leader="dot" w:pos="8306"/>
        </w:tabs>
      </w:pPr>
      <w:hyperlink w:anchor="_Toc8482" w:history="1">
        <w:r>
          <w:rPr>
            <w:rFonts w:ascii="仿宋" w:eastAsia="仿宋" w:hAnsi="仿宋" w:cs="仿宋" w:hint="eastAsia"/>
            <w:lang w:eastAsia="zh-CN"/>
          </w:rPr>
          <w:t>五、环境和生态影响分析</w:t>
        </w:r>
        <w:r>
          <w:tab/>
        </w:r>
        <w:r>
          <w:fldChar w:fldCharType="begin"/>
        </w:r>
        <w:r>
          <w:instrText xml:space="preserve"> PAGEREF _Toc8482 \h </w:instrText>
        </w:r>
        <w:r>
          <w:fldChar w:fldCharType="separate"/>
        </w:r>
        <w:r>
          <w:t>21</w:t>
        </w:r>
        <w:r>
          <w:fldChar w:fldCharType="end"/>
        </w:r>
      </w:hyperlink>
    </w:p>
    <w:p>
      <w:pPr>
        <w:pStyle w:val="TOC2"/>
        <w:tabs>
          <w:tab w:val="right" w:leader="dot" w:pos="8306"/>
        </w:tabs>
      </w:pPr>
      <w:hyperlink w:anchor="_Toc26101" w:history="1">
        <w:r>
          <w:rPr>
            <w:rFonts w:ascii="仿宋" w:eastAsia="仿宋" w:hAnsi="仿宋" w:cs="仿宋" w:hint="eastAsia"/>
            <w:lang w:eastAsia="zh-CN"/>
          </w:rPr>
          <w:t>(一)、环境和生态现状</w:t>
        </w:r>
        <w:r>
          <w:tab/>
        </w:r>
        <w:r>
          <w:fldChar w:fldCharType="begin"/>
        </w:r>
        <w:r>
          <w:instrText xml:space="preserve"> PAGEREF _Toc26101 \h </w:instrText>
        </w:r>
        <w:r>
          <w:fldChar w:fldCharType="separate"/>
        </w:r>
        <w:r>
          <w:t>21</w:t>
        </w:r>
        <w:r>
          <w:fldChar w:fldCharType="end"/>
        </w:r>
      </w:hyperlink>
    </w:p>
    <w:p>
      <w:pPr>
        <w:pStyle w:val="TOC2"/>
        <w:tabs>
          <w:tab w:val="right" w:leader="dot" w:pos="8306"/>
        </w:tabs>
      </w:pPr>
      <w:hyperlink w:anchor="_Toc8196" w:history="1">
        <w:r>
          <w:rPr>
            <w:rFonts w:ascii="仿宋" w:eastAsia="仿宋" w:hAnsi="仿宋" w:cs="仿宋" w:hint="eastAsia"/>
            <w:lang w:eastAsia="zh-CN"/>
          </w:rPr>
          <w:t>(二)、生态环境影响分析</w:t>
        </w:r>
        <w:r>
          <w:tab/>
        </w:r>
        <w:r>
          <w:fldChar w:fldCharType="begin"/>
        </w:r>
        <w:r>
          <w:instrText xml:space="preserve"> PAGEREF _Toc8196 \h </w:instrText>
        </w:r>
        <w:r>
          <w:fldChar w:fldCharType="separate"/>
        </w:r>
        <w:r>
          <w:t>22</w:t>
        </w:r>
        <w:r>
          <w:fldChar w:fldCharType="end"/>
        </w:r>
      </w:hyperlink>
    </w:p>
    <w:p>
      <w:pPr>
        <w:pStyle w:val="TOC2"/>
        <w:tabs>
          <w:tab w:val="right" w:leader="dot" w:pos="8306"/>
        </w:tabs>
      </w:pPr>
      <w:hyperlink w:anchor="_Toc18094" w:history="1">
        <w:r>
          <w:rPr>
            <w:rFonts w:ascii="仿宋" w:eastAsia="仿宋" w:hAnsi="仿宋" w:cs="仿宋" w:hint="eastAsia"/>
            <w:lang w:eastAsia="zh-CN"/>
          </w:rPr>
          <w:t>(三)、生态环境保护措施</w:t>
        </w:r>
        <w:r>
          <w:tab/>
        </w:r>
        <w:r>
          <w:fldChar w:fldCharType="begin"/>
        </w:r>
        <w:r>
          <w:instrText xml:space="preserve"> PAGEREF _Toc18094 \h </w:instrText>
        </w:r>
        <w:r>
          <w:fldChar w:fldCharType="separate"/>
        </w:r>
        <w:r>
          <w:t>23</w:t>
        </w:r>
        <w:r>
          <w:fldChar w:fldCharType="end"/>
        </w:r>
      </w:hyperlink>
    </w:p>
    <w:p>
      <w:pPr>
        <w:pStyle w:val="TOC2"/>
        <w:tabs>
          <w:tab w:val="right" w:leader="dot" w:pos="8306"/>
        </w:tabs>
      </w:pPr>
      <w:hyperlink w:anchor="_Toc18656" w:history="1">
        <w:r>
          <w:rPr>
            <w:rFonts w:ascii="仿宋" w:eastAsia="仿宋" w:hAnsi="仿宋" w:cs="仿宋" w:hint="eastAsia"/>
            <w:lang w:eastAsia="zh-CN"/>
          </w:rPr>
          <w:t>(四)、地质灾害影响分析</w:t>
        </w:r>
        <w:r>
          <w:tab/>
        </w:r>
        <w:r>
          <w:fldChar w:fldCharType="begin"/>
        </w:r>
        <w:r>
          <w:instrText xml:space="preserve"> PAGEREF _Toc18656 \h </w:instrText>
        </w:r>
        <w:r>
          <w:fldChar w:fldCharType="separate"/>
        </w:r>
        <w:r>
          <w:t>25</w:t>
        </w:r>
        <w:r>
          <w:fldChar w:fldCharType="end"/>
        </w:r>
      </w:hyperlink>
    </w:p>
    <w:p>
      <w:pPr>
        <w:pStyle w:val="TOC2"/>
        <w:tabs>
          <w:tab w:val="right" w:leader="dot" w:pos="8306"/>
        </w:tabs>
      </w:pPr>
      <w:hyperlink w:anchor="_Toc16811" w:history="1">
        <w:r>
          <w:rPr>
            <w:rFonts w:ascii="仿宋" w:eastAsia="仿宋" w:hAnsi="仿宋" w:cs="仿宋" w:hint="eastAsia"/>
            <w:lang w:eastAsia="zh-CN"/>
          </w:rPr>
          <w:t>(五)、特殊环境影响</w:t>
        </w:r>
        <w:r>
          <w:tab/>
        </w:r>
        <w:r>
          <w:fldChar w:fldCharType="begin"/>
        </w:r>
        <w:r>
          <w:instrText xml:space="preserve"> PAGEREF _Toc16811 \h </w:instrText>
        </w:r>
        <w:r>
          <w:fldChar w:fldCharType="separate"/>
        </w:r>
        <w:r>
          <w:t>27</w:t>
        </w:r>
        <w:r>
          <w:fldChar w:fldCharType="end"/>
        </w:r>
      </w:hyperlink>
    </w:p>
    <w:p>
      <w:pPr>
        <w:pStyle w:val="TOC1"/>
        <w:tabs>
          <w:tab w:val="right" w:leader="dot" w:pos="8306"/>
        </w:tabs>
      </w:pPr>
      <w:hyperlink w:anchor="_Toc29527" w:history="1">
        <w:r>
          <w:rPr>
            <w:rFonts w:ascii="仿宋" w:eastAsia="仿宋" w:hAnsi="仿宋" w:cs="仿宋" w:hint="eastAsia"/>
            <w:lang w:eastAsia="zh-CN"/>
          </w:rPr>
          <w:t>六、项目监理与质量保证</w:t>
        </w:r>
        <w:r>
          <w:tab/>
        </w:r>
        <w:r>
          <w:fldChar w:fldCharType="begin"/>
        </w:r>
        <w:r>
          <w:instrText xml:space="preserve"> PAGEREF _Toc29527 \h </w:instrText>
        </w:r>
        <w:r>
          <w:fldChar w:fldCharType="separate"/>
        </w:r>
        <w:r>
          <w:t>28</w:t>
        </w:r>
        <w:r>
          <w:fldChar w:fldCharType="end"/>
        </w:r>
      </w:hyperlink>
    </w:p>
    <w:p>
      <w:pPr>
        <w:pStyle w:val="TOC2"/>
        <w:tabs>
          <w:tab w:val="right" w:leader="dot" w:pos="8306"/>
        </w:tabs>
      </w:pPr>
      <w:hyperlink w:anchor="_Toc31641" w:history="1">
        <w:r>
          <w:rPr>
            <w:rFonts w:ascii="仿宋" w:eastAsia="仿宋" w:hAnsi="仿宋" w:cs="仿宋" w:hint="eastAsia"/>
            <w:lang w:eastAsia="zh-CN"/>
          </w:rPr>
          <w:t>(一)、监理体系构建</w:t>
        </w:r>
        <w:r>
          <w:tab/>
        </w:r>
        <w:r>
          <w:fldChar w:fldCharType="begin"/>
        </w:r>
        <w:r>
          <w:instrText xml:space="preserve"> PAGEREF _Toc31641 \h </w:instrText>
        </w:r>
        <w:r>
          <w:fldChar w:fldCharType="separate"/>
        </w:r>
        <w:r>
          <w:t>28</w:t>
        </w:r>
        <w:r>
          <w:fldChar w:fldCharType="end"/>
        </w:r>
      </w:hyperlink>
    </w:p>
    <w:p>
      <w:pPr>
        <w:pStyle w:val="TOC2"/>
        <w:tabs>
          <w:tab w:val="right" w:leader="dot" w:pos="8306"/>
        </w:tabs>
      </w:pPr>
      <w:hyperlink w:anchor="_Toc30382" w:history="1">
        <w:r>
          <w:rPr>
            <w:rFonts w:ascii="仿宋" w:eastAsia="仿宋" w:hAnsi="仿宋" w:cs="仿宋" w:hint="eastAsia"/>
            <w:lang w:eastAsia="zh-CN"/>
          </w:rPr>
          <w:t>(二)、质量保证体系实施</w:t>
        </w:r>
        <w:r>
          <w:tab/>
        </w:r>
        <w:r>
          <w:fldChar w:fldCharType="begin"/>
        </w:r>
        <w:r>
          <w:instrText xml:space="preserve"> PAGEREF _Toc30382 \h </w:instrText>
        </w:r>
        <w:r>
          <w:fldChar w:fldCharType="separate"/>
        </w:r>
        <w:r>
          <w:t>28</w:t>
        </w:r>
        <w:r>
          <w:fldChar w:fldCharType="end"/>
        </w:r>
      </w:hyperlink>
    </w:p>
    <w:p>
      <w:pPr>
        <w:pStyle w:val="TOC2"/>
        <w:tabs>
          <w:tab w:val="right" w:leader="dot" w:pos="8306"/>
        </w:tabs>
      </w:pPr>
      <w:hyperlink w:anchor="_Toc18128" w:history="1">
        <w:r>
          <w:rPr>
            <w:rFonts w:ascii="仿宋" w:eastAsia="仿宋" w:hAnsi="仿宋" w:cs="仿宋" w:hint="eastAsia"/>
            <w:lang w:eastAsia="zh-CN"/>
          </w:rPr>
          <w:t>(三)、监理与质量控制流程</w:t>
        </w:r>
        <w:r>
          <w:tab/>
        </w:r>
        <w:r>
          <w:fldChar w:fldCharType="begin"/>
        </w:r>
        <w:r>
          <w:instrText xml:space="preserve"> PAGEREF _Toc18128 \h </w:instrText>
        </w:r>
        <w:r>
          <w:fldChar w:fldCharType="separate"/>
        </w:r>
        <w:r>
          <w:t>29</w:t>
        </w:r>
        <w:r>
          <w:fldChar w:fldCharType="end"/>
        </w:r>
      </w:hyperlink>
    </w:p>
    <w:p>
      <w:pPr>
        <w:pStyle w:val="TOC1"/>
        <w:tabs>
          <w:tab w:val="right" w:leader="dot" w:pos="8306"/>
        </w:tabs>
      </w:pPr>
      <w:hyperlink w:anchor="_Toc23417" w:history="1">
        <w:r>
          <w:rPr>
            <w:rFonts w:ascii="仿宋" w:eastAsia="仿宋" w:hAnsi="仿宋" w:cs="仿宋" w:hint="eastAsia"/>
            <w:lang w:eastAsia="zh-CN"/>
          </w:rPr>
          <w:t>七、经济效益与社会效益优化</w:t>
        </w:r>
        <w:r>
          <w:tab/>
        </w:r>
        <w:r>
          <w:fldChar w:fldCharType="begin"/>
        </w:r>
        <w:r>
          <w:instrText xml:space="preserve"> PAGEREF _Toc23417 \h </w:instrText>
        </w:r>
        <w:r>
          <w:fldChar w:fldCharType="separate"/>
        </w:r>
        <w:r>
          <w:t>30</w:t>
        </w:r>
        <w:r>
          <w:fldChar w:fldCharType="end"/>
        </w:r>
      </w:hyperlink>
    </w:p>
    <w:p>
      <w:pPr>
        <w:pStyle w:val="TOC2"/>
        <w:tabs>
          <w:tab w:val="right" w:leader="dot" w:pos="8306"/>
        </w:tabs>
      </w:pPr>
      <w:hyperlink w:anchor="_Toc29379" w:history="1">
        <w:r>
          <w:rPr>
            <w:rFonts w:ascii="仿宋" w:eastAsia="仿宋" w:hAnsi="仿宋" w:cs="仿宋" w:hint="eastAsia"/>
            <w:lang w:eastAsia="zh-CN"/>
          </w:rPr>
          <w:t>(一)、经济效益提升策略</w:t>
        </w:r>
        <w:r>
          <w:tab/>
        </w:r>
        <w:r>
          <w:fldChar w:fldCharType="begin"/>
        </w:r>
        <w:r>
          <w:instrText xml:space="preserve"> PAGEREF _Toc29379 \h </w:instrText>
        </w:r>
        <w:r>
          <w:fldChar w:fldCharType="separate"/>
        </w:r>
        <w:r>
          <w:t>30</w:t>
        </w:r>
        <w:r>
          <w:fldChar w:fldCharType="end"/>
        </w:r>
      </w:hyperlink>
    </w:p>
    <w:p>
      <w:pPr>
        <w:pStyle w:val="TOC2"/>
        <w:tabs>
          <w:tab w:val="right" w:leader="dot" w:pos="8306"/>
        </w:tabs>
      </w:pPr>
      <w:hyperlink w:anchor="_Toc16325" w:history="1">
        <w:r>
          <w:rPr>
            <w:rFonts w:ascii="仿宋" w:eastAsia="仿宋" w:hAnsi="仿宋" w:cs="仿宋" w:hint="eastAsia"/>
            <w:lang w:eastAsia="zh-CN"/>
          </w:rPr>
          <w:t>(二)、社会效益增强方案</w:t>
        </w:r>
        <w:r>
          <w:tab/>
        </w:r>
        <w:r>
          <w:fldChar w:fldCharType="begin"/>
        </w:r>
        <w:r>
          <w:instrText xml:space="preserve"> PAGEREF _Toc16325 \h </w:instrText>
        </w:r>
        <w:r>
          <w:fldChar w:fldCharType="separate"/>
        </w:r>
        <w:r>
          <w:t>31</w:t>
        </w:r>
        <w:r>
          <w:fldChar w:fldCharType="end"/>
        </w:r>
      </w:hyperlink>
    </w:p>
    <w:p>
      <w:pPr>
        <w:pStyle w:val="TOC1"/>
        <w:tabs>
          <w:tab w:val="right" w:leader="dot" w:pos="8306"/>
        </w:tabs>
      </w:pPr>
      <w:hyperlink w:anchor="_Toc10252" w:history="1">
        <w:r>
          <w:rPr>
            <w:rFonts w:ascii="仿宋" w:eastAsia="仿宋" w:hAnsi="仿宋" w:cs="仿宋" w:hint="eastAsia"/>
            <w:lang w:eastAsia="zh-CN"/>
          </w:rPr>
          <w:t>八、土地利用与规划方案</w:t>
        </w:r>
        <w:r>
          <w:tab/>
        </w:r>
        <w:r>
          <w:fldChar w:fldCharType="begin"/>
        </w:r>
        <w:r>
          <w:instrText xml:space="preserve"> PAGEREF _Toc10252 \h </w:instrText>
        </w:r>
        <w:r>
          <w:fldChar w:fldCharType="separate"/>
        </w:r>
        <w:r>
          <w:t>32</w:t>
        </w:r>
        <w:r>
          <w:fldChar w:fldCharType="end"/>
        </w:r>
      </w:hyperlink>
    </w:p>
    <w:p>
      <w:pPr>
        <w:pStyle w:val="TOC2"/>
        <w:tabs>
          <w:tab w:val="right" w:leader="dot" w:pos="8306"/>
        </w:tabs>
      </w:pPr>
      <w:hyperlink w:anchor="_Toc10627" w:history="1">
        <w:r>
          <w:rPr>
            <w:rFonts w:ascii="仿宋" w:eastAsia="仿宋" w:hAnsi="仿宋" w:cs="仿宋" w:hint="eastAsia"/>
            <w:lang w:eastAsia="zh-CN"/>
          </w:rPr>
          <w:t>(一)、项目用地情况分析</w:t>
        </w:r>
        <w:r>
          <w:tab/>
        </w:r>
        <w:r>
          <w:fldChar w:fldCharType="begin"/>
        </w:r>
        <w:r>
          <w:instrText xml:space="preserve"> PAGEREF _Toc10627 \h </w:instrText>
        </w:r>
        <w:r>
          <w:fldChar w:fldCharType="separate"/>
        </w:r>
        <w:r>
          <w:t>32</w:t>
        </w:r>
        <w:r>
          <w:fldChar w:fldCharType="end"/>
        </w:r>
      </w:hyperlink>
    </w:p>
    <w:p>
      <w:pPr>
        <w:pStyle w:val="TOC2"/>
        <w:tabs>
          <w:tab w:val="right" w:leader="dot" w:pos="8306"/>
        </w:tabs>
      </w:pPr>
      <w:hyperlink w:anchor="_Toc15787" w:history="1">
        <w:r>
          <w:rPr>
            <w:rFonts w:ascii="仿宋" w:eastAsia="仿宋" w:hAnsi="仿宋" w:cs="仿宋" w:hint="eastAsia"/>
            <w:lang w:eastAsia="zh-CN"/>
          </w:rPr>
          <w:t>(二)、土地利用规划方案</w:t>
        </w:r>
        <w:r>
          <w:tab/>
        </w:r>
        <w:r>
          <w:fldChar w:fldCharType="begin"/>
        </w:r>
        <w:r>
          <w:instrText xml:space="preserve"> PAGEREF _Toc15787 \h </w:instrText>
        </w:r>
        <w:r>
          <w:fldChar w:fldCharType="separate"/>
        </w:r>
        <w:r>
          <w:t>33</w:t>
        </w:r>
        <w:r>
          <w:fldChar w:fldCharType="end"/>
        </w:r>
      </w:hyperlink>
    </w:p>
    <w:p>
      <w:pPr>
        <w:pStyle w:val="TOC1"/>
        <w:tabs>
          <w:tab w:val="right" w:leader="dot" w:pos="8306"/>
        </w:tabs>
      </w:pPr>
      <w:hyperlink w:anchor="_Toc8504" w:history="1">
        <w:r>
          <w:rPr>
            <w:rFonts w:ascii="仿宋" w:eastAsia="仿宋" w:hAnsi="仿宋" w:cs="仿宋" w:hint="eastAsia"/>
            <w:lang w:eastAsia="zh-CN"/>
          </w:rPr>
          <w:t>九、项目变更管理</w:t>
        </w:r>
        <w:r>
          <w:tab/>
        </w:r>
        <w:r>
          <w:fldChar w:fldCharType="begin"/>
        </w:r>
        <w:r>
          <w:instrText xml:space="preserve"> PAGEREF _Toc8504 \h </w:instrText>
        </w:r>
        <w:r>
          <w:fldChar w:fldCharType="separate"/>
        </w:r>
        <w:r>
          <w:t>34</w:t>
        </w:r>
        <w:r>
          <w:fldChar w:fldCharType="end"/>
        </w:r>
      </w:hyperlink>
    </w:p>
    <w:p>
      <w:pPr>
        <w:pStyle w:val="TOC2"/>
        <w:tabs>
          <w:tab w:val="right" w:leader="dot" w:pos="8306"/>
        </w:tabs>
      </w:pPr>
      <w:hyperlink w:anchor="_Toc6518" w:history="1">
        <w:r>
          <w:rPr>
            <w:rFonts w:ascii="仿宋" w:eastAsia="仿宋" w:hAnsi="仿宋" w:cs="仿宋" w:hint="eastAsia"/>
            <w:lang w:eastAsia="zh-CN"/>
          </w:rPr>
          <w:t>(一)、变更控制流程</w:t>
        </w:r>
        <w:r>
          <w:tab/>
        </w:r>
        <w:r>
          <w:fldChar w:fldCharType="begin"/>
        </w:r>
        <w:r>
          <w:instrText xml:space="preserve"> PAGEREF _Toc6518 \h </w:instrText>
        </w:r>
        <w:r>
          <w:fldChar w:fldCharType="separate"/>
        </w:r>
        <w:r>
          <w:t>34</w:t>
        </w:r>
        <w:r>
          <w:fldChar w:fldCharType="end"/>
        </w:r>
      </w:hyperlink>
    </w:p>
    <w:p>
      <w:pPr>
        <w:pStyle w:val="TOC2"/>
        <w:tabs>
          <w:tab w:val="right" w:leader="dot" w:pos="8306"/>
        </w:tabs>
      </w:pPr>
      <w:hyperlink w:anchor="_Toc32574" w:history="1">
        <w:r>
          <w:rPr>
            <w:rFonts w:ascii="仿宋" w:eastAsia="仿宋" w:hAnsi="仿宋" w:cs="仿宋" w:hint="eastAsia"/>
            <w:lang w:eastAsia="zh-CN"/>
          </w:rPr>
          <w:t>(二)、影响评估与处理</w:t>
        </w:r>
        <w:r>
          <w:tab/>
        </w:r>
        <w:r>
          <w:fldChar w:fldCharType="begin"/>
        </w:r>
        <w:r>
          <w:instrText xml:space="preserve"> PAGEREF _Toc32574 \h </w:instrText>
        </w:r>
        <w:r>
          <w:fldChar w:fldCharType="separate"/>
        </w:r>
        <w:r>
          <w:t>35</w:t>
        </w:r>
        <w:r>
          <w:fldChar w:fldCharType="end"/>
        </w:r>
      </w:hyperlink>
    </w:p>
    <w:p>
      <w:pPr>
        <w:pStyle w:val="TOC2"/>
        <w:tabs>
          <w:tab w:val="right" w:leader="dot" w:pos="8306"/>
        </w:tabs>
      </w:pPr>
      <w:hyperlink w:anchor="_Toc31947" w:history="1">
        <w:r>
          <w:rPr>
            <w:rFonts w:ascii="仿宋" w:eastAsia="仿宋" w:hAnsi="仿宋" w:cs="仿宋" w:hint="eastAsia"/>
            <w:lang w:eastAsia="zh-CN"/>
          </w:rPr>
          <w:t>(三)、变更记录与追踪</w:t>
        </w:r>
        <w:r>
          <w:tab/>
        </w:r>
        <w:r>
          <w:fldChar w:fldCharType="begin"/>
        </w:r>
        <w:r>
          <w:instrText xml:space="preserve"> PAGEREF _Toc31947 \h </w:instrText>
        </w:r>
        <w:r>
          <w:fldChar w:fldCharType="separate"/>
        </w:r>
        <w:r>
          <w:t>36</w:t>
        </w:r>
        <w:r>
          <w:fldChar w:fldCharType="end"/>
        </w:r>
      </w:hyperlink>
    </w:p>
    <w:p>
      <w:pPr>
        <w:pStyle w:val="TOC2"/>
        <w:tabs>
          <w:tab w:val="right" w:leader="dot" w:pos="8306"/>
        </w:tabs>
      </w:pPr>
      <w:hyperlink w:anchor="_Toc26662" w:history="1">
        <w:r>
          <w:rPr>
            <w:rFonts w:ascii="仿宋" w:eastAsia="仿宋" w:hAnsi="仿宋" w:cs="仿宋" w:hint="eastAsia"/>
            <w:lang w:eastAsia="zh-CN"/>
          </w:rPr>
          <w:t>(四)、变更管理策略</w:t>
        </w:r>
        <w:r>
          <w:tab/>
        </w:r>
        <w:r>
          <w:fldChar w:fldCharType="begin"/>
        </w:r>
        <w:r>
          <w:instrText xml:space="preserve"> PAGEREF _Toc26662 \h </w:instrText>
        </w:r>
        <w:r>
          <w:fldChar w:fldCharType="separate"/>
        </w:r>
        <w:r>
          <w:t>38</w:t>
        </w:r>
        <w:r>
          <w:fldChar w:fldCharType="end"/>
        </w:r>
      </w:hyperlink>
    </w:p>
    <w:p>
      <w:pPr>
        <w:pStyle w:val="TOC1"/>
        <w:tabs>
          <w:tab w:val="right" w:leader="dot" w:pos="8306"/>
        </w:tabs>
      </w:pPr>
      <w:hyperlink w:anchor="_Toc26621" w:history="1">
        <w:r>
          <w:rPr>
            <w:rFonts w:ascii="仿宋" w:eastAsia="仿宋" w:hAnsi="仿宋" w:cs="仿宋" w:hint="eastAsia"/>
            <w:lang w:eastAsia="zh-CN"/>
          </w:rPr>
          <w:t>十、技术创新与产业升级</w:t>
        </w:r>
        <w:r>
          <w:tab/>
        </w:r>
        <w:r>
          <w:fldChar w:fldCharType="begin"/>
        </w:r>
        <w:r>
          <w:instrText xml:space="preserve"> PAGEREF _Toc26621 \h </w:instrText>
        </w:r>
        <w:r>
          <w:fldChar w:fldCharType="separate"/>
        </w:r>
        <w:r>
          <w:t>40</w:t>
        </w:r>
        <w:r>
          <w:fldChar w:fldCharType="end"/>
        </w:r>
      </w:hyperlink>
    </w:p>
    <w:p>
      <w:pPr>
        <w:pStyle w:val="TOC2"/>
        <w:tabs>
          <w:tab w:val="right" w:leader="dot" w:pos="8306"/>
        </w:tabs>
      </w:pPr>
      <w:hyperlink w:anchor="_Toc6384" w:history="1">
        <w:r>
          <w:rPr>
            <w:rFonts w:ascii="仿宋" w:eastAsia="仿宋" w:hAnsi="仿宋" w:cs="仿宋" w:hint="eastAsia"/>
            <w:lang w:eastAsia="zh-CN"/>
          </w:rPr>
          <w:t>(一)、技术创新方向与目标</w:t>
        </w:r>
        <w:r>
          <w:tab/>
        </w:r>
        <w:r>
          <w:fldChar w:fldCharType="begin"/>
        </w:r>
        <w:r>
          <w:instrText xml:space="preserve"> PAGEREF _Toc6384 \h </w:instrText>
        </w:r>
        <w:r>
          <w:fldChar w:fldCharType="separate"/>
        </w:r>
        <w:r>
          <w:t>40</w:t>
        </w:r>
        <w:r>
          <w:fldChar w:fldCharType="end"/>
        </w:r>
      </w:hyperlink>
    </w:p>
    <w:p>
      <w:pPr>
        <w:pStyle w:val="TOC2"/>
        <w:tabs>
          <w:tab w:val="right" w:leader="dot" w:pos="8306"/>
        </w:tabs>
      </w:pPr>
      <w:hyperlink w:anchor="_Toc21021" w:history="1">
        <w:r>
          <w:rPr>
            <w:rFonts w:ascii="仿宋" w:eastAsia="仿宋" w:hAnsi="仿宋" w:cs="仿宋" w:hint="eastAsia"/>
            <w:lang w:eastAsia="zh-CN"/>
          </w:rPr>
          <w:t>(二)、产业升级路径与措施</w:t>
        </w:r>
        <w:r>
          <w:tab/>
        </w:r>
        <w:r>
          <w:fldChar w:fldCharType="begin"/>
        </w:r>
        <w:r>
          <w:instrText xml:space="preserve"> PAGEREF _Toc21021 \h </w:instrText>
        </w:r>
        <w:r>
          <w:fldChar w:fldCharType="separate"/>
        </w:r>
        <w:r>
          <w:t>41</w:t>
        </w:r>
        <w:r>
          <w:fldChar w:fldCharType="end"/>
        </w:r>
      </w:hyperlink>
    </w:p>
    <w:p>
      <w:pPr>
        <w:pStyle w:val="TOC1"/>
        <w:tabs>
          <w:tab w:val="right" w:leader="dot" w:pos="8306"/>
        </w:tabs>
      </w:pPr>
      <w:hyperlink w:anchor="_Toc27188" w:history="1">
        <w:r>
          <w:rPr>
            <w:rFonts w:ascii="仿宋" w:eastAsia="仿宋" w:hAnsi="仿宋" w:cs="仿宋" w:hint="eastAsia"/>
            <w:lang w:eastAsia="zh-CN"/>
          </w:rPr>
          <w:t>十一、环境保护与绿色发展</w:t>
        </w:r>
        <w:r>
          <w:tab/>
        </w:r>
        <w:r>
          <w:fldChar w:fldCharType="begin"/>
        </w:r>
        <w:r>
          <w:instrText xml:space="preserve"> PAGEREF _Toc27188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0" w:history="1">
        <w:r>
          <w:rPr>
            <w:rFonts w:ascii="仿宋" w:eastAsia="仿宋" w:hAnsi="仿宋" w:cs="仿宋" w:hint="eastAsia"/>
            <w:lang w:eastAsia="zh-CN"/>
          </w:rPr>
          <w:t>(一)、环境保护措施</w:t>
        </w:r>
        <w:r>
          <w:tab/>
        </w:r>
        <w:r>
          <w:fldChar w:fldCharType="begin"/>
        </w:r>
        <w:r>
          <w:instrText xml:space="preserve"> PAGEREF _Toc8200 \h </w:instrText>
        </w:r>
        <w:r>
          <w:fldChar w:fldCharType="separate"/>
        </w:r>
        <w:r>
          <w:t>42</w:t>
        </w:r>
        <w:r>
          <w:fldChar w:fldCharType="end"/>
        </w:r>
      </w:hyperlink>
    </w:p>
    <w:p>
      <w:pPr>
        <w:pStyle w:val="TOC2"/>
        <w:tabs>
          <w:tab w:val="right" w:leader="dot" w:pos="8306"/>
        </w:tabs>
      </w:pPr>
      <w:hyperlink w:anchor="_Toc26998" w:history="1">
        <w:r>
          <w:rPr>
            <w:rFonts w:ascii="仿宋" w:eastAsia="仿宋" w:hAnsi="仿宋" w:cs="仿宋" w:hint="eastAsia"/>
            <w:lang w:eastAsia="zh-CN"/>
          </w:rPr>
          <w:t>(二)、绿色发展与可持续发展策略</w:t>
        </w:r>
        <w:r>
          <w:tab/>
        </w:r>
        <w:r>
          <w:fldChar w:fldCharType="begin"/>
        </w:r>
        <w:r>
          <w:instrText xml:space="preserve"> PAGEREF _Toc26998 \h </w:instrText>
        </w:r>
        <w:r>
          <w:fldChar w:fldCharType="separate"/>
        </w:r>
        <w:r>
          <w:t>44</w:t>
        </w:r>
        <w:r>
          <w:fldChar w:fldCharType="end"/>
        </w:r>
      </w:hyperlink>
    </w:p>
    <w:p>
      <w:pPr>
        <w:pStyle w:val="TOC1"/>
        <w:tabs>
          <w:tab w:val="right" w:leader="dot" w:pos="8306"/>
        </w:tabs>
      </w:pPr>
      <w:hyperlink w:anchor="_Toc23774" w:history="1">
        <w:r>
          <w:rPr>
            <w:rFonts w:ascii="仿宋" w:eastAsia="仿宋" w:hAnsi="仿宋" w:cs="仿宋" w:hint="eastAsia"/>
            <w:lang w:eastAsia="zh-CN"/>
          </w:rPr>
          <w:t>十二、环境保护与治理方案</w:t>
        </w:r>
        <w:r>
          <w:tab/>
        </w:r>
        <w:r>
          <w:fldChar w:fldCharType="begin"/>
        </w:r>
        <w:r>
          <w:instrText xml:space="preserve"> PAGEREF _Toc23774 \h </w:instrText>
        </w:r>
        <w:r>
          <w:fldChar w:fldCharType="separate"/>
        </w:r>
        <w:r>
          <w:t>45</w:t>
        </w:r>
        <w:r>
          <w:fldChar w:fldCharType="end"/>
        </w:r>
      </w:hyperlink>
    </w:p>
    <w:p>
      <w:pPr>
        <w:pStyle w:val="TOC2"/>
        <w:tabs>
          <w:tab w:val="right" w:leader="dot" w:pos="8306"/>
        </w:tabs>
      </w:pPr>
      <w:hyperlink w:anchor="_Toc8762" w:history="1">
        <w:r>
          <w:rPr>
            <w:rFonts w:ascii="仿宋" w:eastAsia="仿宋" w:hAnsi="仿宋" w:cs="仿宋" w:hint="eastAsia"/>
            <w:lang w:eastAsia="zh-CN"/>
          </w:rPr>
          <w:t>(一)、项目环境影响评估</w:t>
        </w:r>
        <w:r>
          <w:tab/>
        </w:r>
        <w:r>
          <w:fldChar w:fldCharType="begin"/>
        </w:r>
        <w:r>
          <w:instrText xml:space="preserve"> PAGEREF _Toc8762 \h </w:instrText>
        </w:r>
        <w:r>
          <w:fldChar w:fldCharType="separate"/>
        </w:r>
        <w:r>
          <w:t>45</w:t>
        </w:r>
        <w:r>
          <w:fldChar w:fldCharType="end"/>
        </w:r>
      </w:hyperlink>
    </w:p>
    <w:p>
      <w:pPr>
        <w:pStyle w:val="TOC2"/>
        <w:tabs>
          <w:tab w:val="right" w:leader="dot" w:pos="8306"/>
        </w:tabs>
      </w:pPr>
      <w:hyperlink w:anchor="_Toc1881" w:history="1">
        <w:r>
          <w:rPr>
            <w:rFonts w:ascii="仿宋" w:eastAsia="仿宋" w:hAnsi="仿宋" w:cs="仿宋" w:hint="eastAsia"/>
            <w:lang w:eastAsia="zh-CN"/>
          </w:rPr>
          <w:t>(二)、环境保护措施与治理方案</w:t>
        </w:r>
        <w:r>
          <w:tab/>
        </w:r>
        <w:r>
          <w:fldChar w:fldCharType="begin"/>
        </w:r>
        <w:r>
          <w:instrText xml:space="preserve"> PAGEREF _Toc1881 \h </w:instrText>
        </w:r>
        <w:r>
          <w:fldChar w:fldCharType="separate"/>
        </w:r>
        <w:r>
          <w:t>46</w:t>
        </w:r>
        <w:r>
          <w:fldChar w:fldCharType="end"/>
        </w:r>
      </w:hyperlink>
    </w:p>
    <w:p>
      <w:pPr>
        <w:pStyle w:val="TOC1"/>
        <w:tabs>
          <w:tab w:val="right" w:leader="dot" w:pos="8306"/>
        </w:tabs>
      </w:pPr>
      <w:hyperlink w:anchor="_Toc15507" w:history="1">
        <w:r>
          <w:rPr>
            <w:rFonts w:ascii="仿宋" w:eastAsia="仿宋" w:hAnsi="仿宋" w:cs="仿宋" w:hint="eastAsia"/>
            <w:lang w:eastAsia="zh-CN"/>
          </w:rPr>
          <w:t>十三、企业合规与伦理</w:t>
        </w:r>
        <w:r>
          <w:tab/>
        </w:r>
        <w:r>
          <w:fldChar w:fldCharType="begin"/>
        </w:r>
        <w:r>
          <w:instrText xml:space="preserve"> PAGEREF _Toc15507 \h </w:instrText>
        </w:r>
        <w:r>
          <w:fldChar w:fldCharType="separate"/>
        </w:r>
        <w:r>
          <w:t>46</w:t>
        </w:r>
        <w:r>
          <w:fldChar w:fldCharType="end"/>
        </w:r>
      </w:hyperlink>
    </w:p>
    <w:p>
      <w:pPr>
        <w:pStyle w:val="TOC2"/>
        <w:tabs>
          <w:tab w:val="right" w:leader="dot" w:pos="8306"/>
        </w:tabs>
      </w:pPr>
      <w:hyperlink w:anchor="_Toc8850" w:history="1">
        <w:r>
          <w:rPr>
            <w:rFonts w:ascii="仿宋" w:eastAsia="仿宋" w:hAnsi="仿宋" w:cs="仿宋" w:hint="eastAsia"/>
            <w:lang w:eastAsia="zh-CN"/>
          </w:rPr>
          <w:t>(一)、合规政策与程序</w:t>
        </w:r>
        <w:r>
          <w:tab/>
        </w:r>
        <w:r>
          <w:fldChar w:fldCharType="begin"/>
        </w:r>
        <w:r>
          <w:instrText xml:space="preserve"> PAGEREF _Toc8850 \h </w:instrText>
        </w:r>
        <w:r>
          <w:fldChar w:fldCharType="separate"/>
        </w:r>
        <w:r>
          <w:t>46</w:t>
        </w:r>
        <w:r>
          <w:fldChar w:fldCharType="end"/>
        </w:r>
      </w:hyperlink>
    </w:p>
    <w:p>
      <w:pPr>
        <w:pStyle w:val="TOC2"/>
        <w:tabs>
          <w:tab w:val="right" w:leader="dot" w:pos="8306"/>
        </w:tabs>
      </w:pPr>
      <w:hyperlink w:anchor="_Toc1341" w:history="1">
        <w:r>
          <w:rPr>
            <w:rFonts w:ascii="仿宋" w:eastAsia="仿宋" w:hAnsi="仿宋" w:cs="仿宋" w:hint="eastAsia"/>
            <w:lang w:eastAsia="zh-CN"/>
          </w:rPr>
          <w:t>(二)、伦理规范与培训</w:t>
        </w:r>
        <w:r>
          <w:tab/>
        </w:r>
        <w:r>
          <w:fldChar w:fldCharType="begin"/>
        </w:r>
        <w:r>
          <w:instrText xml:space="preserve"> PAGEREF _Toc1341 \h </w:instrText>
        </w:r>
        <w:r>
          <w:fldChar w:fldCharType="separate"/>
        </w:r>
        <w:r>
          <w:t>48</w:t>
        </w:r>
        <w:r>
          <w:fldChar w:fldCharType="end"/>
        </w:r>
      </w:hyperlink>
    </w:p>
    <w:p>
      <w:pPr>
        <w:pStyle w:val="TOC2"/>
        <w:tabs>
          <w:tab w:val="right" w:leader="dot" w:pos="8306"/>
        </w:tabs>
      </w:pPr>
      <w:hyperlink w:anchor="_Toc28215" w:history="1">
        <w:r>
          <w:rPr>
            <w:rFonts w:ascii="仿宋" w:eastAsia="仿宋" w:hAnsi="仿宋" w:cs="仿宋" w:hint="eastAsia"/>
            <w:lang w:eastAsia="zh-CN"/>
          </w:rPr>
          <w:t>(三)、合规风险评估</w:t>
        </w:r>
        <w:r>
          <w:tab/>
        </w:r>
        <w:r>
          <w:fldChar w:fldCharType="begin"/>
        </w:r>
        <w:r>
          <w:instrText xml:space="preserve"> PAGEREF _Toc28215 \h </w:instrText>
        </w:r>
        <w:r>
          <w:fldChar w:fldCharType="separate"/>
        </w:r>
        <w:r>
          <w:t>48</w:t>
        </w:r>
        <w:r>
          <w:fldChar w:fldCharType="end"/>
        </w:r>
      </w:hyperlink>
    </w:p>
    <w:p>
      <w:pPr>
        <w:pStyle w:val="TOC2"/>
        <w:tabs>
          <w:tab w:val="right" w:leader="dot" w:pos="8306"/>
        </w:tabs>
      </w:pPr>
      <w:hyperlink w:anchor="_Toc21384" w:history="1">
        <w:r>
          <w:rPr>
            <w:rFonts w:ascii="仿宋" w:eastAsia="仿宋" w:hAnsi="仿宋" w:cs="仿宋" w:hint="eastAsia"/>
            <w:lang w:eastAsia="zh-CN"/>
          </w:rPr>
          <w:t>(四)、合规监督与执行</w:t>
        </w:r>
        <w:r>
          <w:tab/>
        </w:r>
        <w:r>
          <w:fldChar w:fldCharType="begin"/>
        </w:r>
        <w:r>
          <w:instrText xml:space="preserve"> PAGEREF _Toc21384 \h </w:instrText>
        </w:r>
        <w:r>
          <w:fldChar w:fldCharType="separate"/>
        </w:r>
        <w:r>
          <w:t>50</w:t>
        </w:r>
        <w:r>
          <w:fldChar w:fldCharType="end"/>
        </w:r>
      </w:hyperlink>
    </w:p>
    <w:p>
      <w:pPr>
        <w:pStyle w:val="TOC1"/>
        <w:tabs>
          <w:tab w:val="right" w:leader="dot" w:pos="8306"/>
        </w:tabs>
      </w:pPr>
      <w:hyperlink w:anchor="_Toc2376" w:history="1">
        <w:r>
          <w:rPr>
            <w:rFonts w:ascii="仿宋" w:eastAsia="仿宋" w:hAnsi="仿宋" w:cs="仿宋" w:hint="eastAsia"/>
            <w:lang w:eastAsia="zh-CN"/>
          </w:rPr>
          <w:t>十四、人力资源管理与开发</w:t>
        </w:r>
        <w:r>
          <w:tab/>
        </w:r>
        <w:r>
          <w:fldChar w:fldCharType="begin"/>
        </w:r>
        <w:r>
          <w:instrText xml:space="preserve"> PAGEREF _Toc2376 \h </w:instrText>
        </w:r>
        <w:r>
          <w:fldChar w:fldCharType="separate"/>
        </w:r>
        <w:r>
          <w:t>50</w:t>
        </w:r>
        <w:r>
          <w:fldChar w:fldCharType="end"/>
        </w:r>
      </w:hyperlink>
    </w:p>
    <w:p>
      <w:pPr>
        <w:pStyle w:val="TOC2"/>
        <w:tabs>
          <w:tab w:val="right" w:leader="dot" w:pos="8306"/>
        </w:tabs>
      </w:pPr>
      <w:hyperlink w:anchor="_Toc9118" w:history="1">
        <w:r>
          <w:rPr>
            <w:rFonts w:ascii="仿宋" w:eastAsia="仿宋" w:hAnsi="仿宋" w:cs="仿宋" w:hint="eastAsia"/>
            <w:lang w:eastAsia="zh-CN"/>
          </w:rPr>
          <w:t>(一)、人力资源规划</w:t>
        </w:r>
        <w:r>
          <w:tab/>
        </w:r>
        <w:r>
          <w:fldChar w:fldCharType="begin"/>
        </w:r>
        <w:r>
          <w:instrText xml:space="preserve"> PAGEREF _Toc9118 \h </w:instrText>
        </w:r>
        <w:r>
          <w:fldChar w:fldCharType="separate"/>
        </w:r>
        <w:r>
          <w:t>50</w:t>
        </w:r>
        <w:r>
          <w:fldChar w:fldCharType="end"/>
        </w:r>
      </w:hyperlink>
    </w:p>
    <w:p>
      <w:pPr>
        <w:pStyle w:val="TOC2"/>
        <w:tabs>
          <w:tab w:val="right" w:leader="dot" w:pos="8306"/>
        </w:tabs>
      </w:pPr>
      <w:hyperlink w:anchor="_Toc7116" w:history="1">
        <w:r>
          <w:rPr>
            <w:rFonts w:ascii="仿宋" w:eastAsia="仿宋" w:hAnsi="仿宋" w:cs="仿宋" w:hint="eastAsia"/>
            <w:lang w:eastAsia="zh-CN"/>
          </w:rPr>
          <w:t>(二)、人力资源开发与培训</w:t>
        </w:r>
        <w:r>
          <w:tab/>
        </w:r>
        <w:r>
          <w:fldChar w:fldCharType="begin"/>
        </w:r>
        <w:r>
          <w:instrText xml:space="preserve"> PAGEREF _Toc7116 \h </w:instrText>
        </w:r>
        <w:r>
          <w:fldChar w:fldCharType="separate"/>
        </w:r>
        <w:r>
          <w:t>52</w:t>
        </w:r>
        <w:r>
          <w:fldChar w:fldCharType="end"/>
        </w:r>
      </w:hyperlink>
    </w:p>
    <w:p>
      <w:pPr>
        <w:pStyle w:val="TOC1"/>
        <w:tabs>
          <w:tab w:val="right" w:leader="dot" w:pos="8306"/>
        </w:tabs>
      </w:pPr>
      <w:hyperlink w:anchor="_Toc12261" w:history="1">
        <w:r>
          <w:rPr>
            <w:rFonts w:ascii="仿宋" w:eastAsia="仿宋" w:hAnsi="仿宋" w:cs="仿宋" w:hint="eastAsia"/>
            <w:lang w:eastAsia="zh-CN"/>
          </w:rPr>
          <w:t>十五、质量管理与控制</w:t>
        </w:r>
        <w:r>
          <w:tab/>
        </w:r>
        <w:r>
          <w:fldChar w:fldCharType="begin"/>
        </w:r>
        <w:r>
          <w:instrText xml:space="preserve"> PAGEREF _Toc12261 \h </w:instrText>
        </w:r>
        <w:r>
          <w:fldChar w:fldCharType="separate"/>
        </w:r>
        <w:r>
          <w:t>55</w:t>
        </w:r>
        <w:r>
          <w:fldChar w:fldCharType="end"/>
        </w:r>
      </w:hyperlink>
    </w:p>
    <w:p>
      <w:pPr>
        <w:pStyle w:val="TOC2"/>
        <w:tabs>
          <w:tab w:val="right" w:leader="dot" w:pos="8306"/>
        </w:tabs>
      </w:pPr>
      <w:hyperlink w:anchor="_Toc18207" w:history="1">
        <w:r>
          <w:rPr>
            <w:rFonts w:ascii="仿宋" w:eastAsia="仿宋" w:hAnsi="仿宋" w:cs="仿宋" w:hint="eastAsia"/>
            <w:lang w:eastAsia="zh-CN"/>
          </w:rPr>
          <w:t>(一)、质量管理体系建设</w:t>
        </w:r>
        <w:r>
          <w:tab/>
        </w:r>
        <w:r>
          <w:fldChar w:fldCharType="begin"/>
        </w:r>
        <w:r>
          <w:instrText xml:space="preserve"> PAGEREF _Toc18207 \h </w:instrText>
        </w:r>
        <w:r>
          <w:fldChar w:fldCharType="separate"/>
        </w:r>
        <w:r>
          <w:t>55</w:t>
        </w:r>
        <w:r>
          <w:fldChar w:fldCharType="end"/>
        </w:r>
      </w:hyperlink>
    </w:p>
    <w:p>
      <w:pPr>
        <w:pStyle w:val="TOC2"/>
        <w:tabs>
          <w:tab w:val="right" w:leader="dot" w:pos="8306"/>
        </w:tabs>
      </w:pPr>
      <w:hyperlink w:anchor="_Toc27280" w:history="1">
        <w:r>
          <w:rPr>
            <w:rFonts w:ascii="仿宋" w:eastAsia="仿宋" w:hAnsi="仿宋" w:cs="仿宋" w:hint="eastAsia"/>
            <w:lang w:eastAsia="zh-CN"/>
          </w:rPr>
          <w:t>(二)、质量控制措施</w:t>
        </w:r>
        <w:r>
          <w:tab/>
        </w:r>
        <w:r>
          <w:fldChar w:fldCharType="begin"/>
        </w:r>
        <w:r>
          <w:instrText xml:space="preserve"> PAGEREF _Toc27280 \h </w:instrText>
        </w:r>
        <w:r>
          <w:fldChar w:fldCharType="separate"/>
        </w:r>
        <w:r>
          <w:t>56</w:t>
        </w:r>
        <w:r>
          <w:fldChar w:fldCharType="end"/>
        </w:r>
      </w:hyperlink>
    </w:p>
    <w:p>
      <w:pPr>
        <w:pStyle w:val="TOC1"/>
        <w:tabs>
          <w:tab w:val="right" w:leader="dot" w:pos="8306"/>
        </w:tabs>
      </w:pPr>
      <w:hyperlink w:anchor="_Toc22988" w:history="1">
        <w:r>
          <w:rPr>
            <w:rFonts w:ascii="仿宋" w:eastAsia="仿宋" w:hAnsi="仿宋" w:cs="仿宋" w:hint="eastAsia"/>
            <w:lang w:eastAsia="zh-CN"/>
          </w:rPr>
          <w:t>十六、知识产权管理与保护</w:t>
        </w:r>
        <w:r>
          <w:tab/>
        </w:r>
        <w:r>
          <w:fldChar w:fldCharType="begin"/>
        </w:r>
        <w:r>
          <w:instrText xml:space="preserve"> PAGEREF _Toc22988 \h </w:instrText>
        </w:r>
        <w:r>
          <w:fldChar w:fldCharType="separate"/>
        </w:r>
        <w:r>
          <w:t>57</w:t>
        </w:r>
        <w:r>
          <w:fldChar w:fldCharType="end"/>
        </w:r>
      </w:hyperlink>
    </w:p>
    <w:p>
      <w:pPr>
        <w:pStyle w:val="TOC2"/>
        <w:tabs>
          <w:tab w:val="right" w:leader="dot" w:pos="8306"/>
        </w:tabs>
      </w:pPr>
      <w:hyperlink w:anchor="_Toc158" w:history="1">
        <w:r>
          <w:rPr>
            <w:rFonts w:ascii="仿宋" w:eastAsia="仿宋" w:hAnsi="仿宋" w:cs="仿宋" w:hint="eastAsia"/>
            <w:lang w:eastAsia="zh-CN"/>
          </w:rPr>
          <w:t>(一)、知识产权管理体系建设</w:t>
        </w:r>
        <w:r>
          <w:tab/>
        </w:r>
        <w:r>
          <w:fldChar w:fldCharType="begin"/>
        </w:r>
        <w:r>
          <w:instrText xml:space="preserve"> PAGEREF _Toc158 \h </w:instrText>
        </w:r>
        <w:r>
          <w:fldChar w:fldCharType="separate"/>
        </w:r>
        <w:r>
          <w:t>57</w:t>
        </w:r>
        <w:r>
          <w:fldChar w:fldCharType="end"/>
        </w:r>
      </w:hyperlink>
    </w:p>
    <w:p>
      <w:pPr>
        <w:pStyle w:val="TOC2"/>
        <w:tabs>
          <w:tab w:val="right" w:leader="dot" w:pos="8306"/>
        </w:tabs>
      </w:pPr>
      <w:hyperlink w:anchor="_Toc27401" w:history="1">
        <w:r>
          <w:rPr>
            <w:rFonts w:ascii="仿宋" w:eastAsia="仿宋" w:hAnsi="仿宋" w:cs="仿宋" w:hint="eastAsia"/>
            <w:lang w:eastAsia="zh-CN"/>
          </w:rPr>
          <w:t>(二)、知识产权保护措施</w:t>
        </w:r>
        <w:r>
          <w:tab/>
        </w:r>
        <w:r>
          <w:fldChar w:fldCharType="begin"/>
        </w:r>
        <w:r>
          <w:instrText xml:space="preserve"> PAGEREF _Toc27401 \h </w:instrText>
        </w:r>
        <w:r>
          <w:fldChar w:fldCharType="separate"/>
        </w:r>
        <w:r>
          <w:t>58</w:t>
        </w:r>
        <w:r>
          <w:fldChar w:fldCharType="end"/>
        </w:r>
      </w:hyperlink>
    </w:p>
    <w:p>
      <w:pPr>
        <w:pStyle w:val="TOC1"/>
        <w:tabs>
          <w:tab w:val="right" w:leader="dot" w:pos="8306"/>
        </w:tabs>
      </w:pPr>
      <w:hyperlink w:anchor="_Toc6607" w:history="1">
        <w:r>
          <w:rPr>
            <w:rFonts w:ascii="仿宋" w:eastAsia="仿宋" w:hAnsi="仿宋" w:cs="仿宋" w:hint="eastAsia"/>
            <w:lang w:eastAsia="zh-CN"/>
          </w:rPr>
          <w:t>十七、合作与交流机制建立</w:t>
        </w:r>
        <w:r>
          <w:tab/>
        </w:r>
        <w:r>
          <w:fldChar w:fldCharType="begin"/>
        </w:r>
        <w:r>
          <w:instrText xml:space="preserve"> PAGEREF _Toc6607 \h </w:instrText>
        </w:r>
        <w:r>
          <w:fldChar w:fldCharType="separate"/>
        </w:r>
        <w:r>
          <w:t>60</w:t>
        </w:r>
        <w:r>
          <w:fldChar w:fldCharType="end"/>
        </w:r>
      </w:hyperlink>
    </w:p>
    <w:p>
      <w:pPr>
        <w:pStyle w:val="TOC2"/>
        <w:tabs>
          <w:tab w:val="right" w:leader="dot" w:pos="8306"/>
        </w:tabs>
      </w:pPr>
      <w:hyperlink w:anchor="_Toc25431" w:history="1">
        <w:r>
          <w:rPr>
            <w:rFonts w:ascii="仿宋" w:eastAsia="仿宋" w:hAnsi="仿宋" w:cs="仿宋" w:hint="eastAsia"/>
            <w:lang w:eastAsia="zh-CN"/>
          </w:rPr>
          <w:t>(一)、合作伙伴选择与合作方式</w:t>
        </w:r>
        <w:r>
          <w:tab/>
        </w:r>
        <w:r>
          <w:fldChar w:fldCharType="begin"/>
        </w:r>
        <w:r>
          <w:instrText xml:space="preserve"> PAGEREF _Toc25431 \h </w:instrText>
        </w:r>
        <w:r>
          <w:fldChar w:fldCharType="separate"/>
        </w:r>
        <w:r>
          <w:t>60</w:t>
        </w:r>
        <w:r>
          <w:fldChar w:fldCharType="end"/>
        </w:r>
      </w:hyperlink>
    </w:p>
    <w:p>
      <w:pPr>
        <w:pStyle w:val="TOC2"/>
        <w:tabs>
          <w:tab w:val="right" w:leader="dot" w:pos="8306"/>
        </w:tabs>
      </w:pPr>
      <w:hyperlink w:anchor="_Toc25953" w:history="1">
        <w:r>
          <w:rPr>
            <w:rFonts w:ascii="仿宋" w:eastAsia="仿宋" w:hAnsi="仿宋" w:cs="仿宋" w:hint="eastAsia"/>
            <w:lang w:eastAsia="zh-CN"/>
          </w:rPr>
          <w:t>(二)、交流与合作平台搭建</w:t>
        </w:r>
        <w:r>
          <w:tab/>
        </w:r>
        <w:r>
          <w:fldChar w:fldCharType="begin"/>
        </w:r>
        <w:r>
          <w:instrText xml:space="preserve"> PAGEREF _Toc25953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4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一、民宿项目的技术资源开发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二、民宿项目的人力资源管理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民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三、民宿项目的资金资源筹措与优化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民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1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民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民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民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0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民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民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智能技术的应用：民宿项目将利用智能技术，如物联网（IoT）和大数据分析，来监控和优化资源使用。通过实时数据分析，项目可以更有效地管理能源消耗、减少原材料浪费，并提高生产过程的整体效率。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10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74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民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民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民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民宿项目的社会影响是全面而深远的。从提供就业机会和提升公共服务，到促进社会结构和劳动市场的多元化，再到推动社会责任和伦理标准的提高，项目对于提升社区的经济、文化和社会福祉有着重要作用。通过这些正面影响，民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65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为了融入当地社区，民宿项目需深入理解当地的文化特色和社会习俗。例如，项目在设计广告和市场推广活动时，应考虑使用当地语言和符合地方文化的表达方式。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40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风险描述：民宿项目可能遭遇社区抵制，尤其如果社区成员认为项目会破坏他们的生活环境或忽略他们的意见。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风险描述：民宿项目的商业实践可能与当地的文化和价值观存在冲突，导致社会紧张和文化冲突。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https://d.book118.com/928076031025006027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3114E6"/>
    <w:rsid w:val="4F3114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7603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2024-01-09T03:40:00Z</dcterms:created>
  <dcterms:modified xsi:type="dcterms:W3CDTF">2024-01-09T03:40:48Z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FCB4A40200714600BF42EEF796B7F166_11</vt:lpwstr>
  </property>
  <property fmtid="{D5CDD505-2E9C-101B-9397-08002B2CF9AE}" pid="3" name="KSOProductBuildVer">
    <vt:lpwstr>2052-12.1.0.16120</vt:lpwstr>
  </property>
</Properties>
</file>