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文化艺术服务项目构思建设方案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88" w:history="1">
        <w:r>
          <w:rPr>
            <w:rFonts w:ascii="仿宋" w:eastAsia="仿宋" w:hAnsi="仿宋" w:cs="仿宋" w:hint="eastAsia"/>
            <w:lang w:eastAsia="zh-CN"/>
          </w:rPr>
          <w:t>序言</w:t>
        </w:r>
        <w:r>
          <w:tab/>
        </w:r>
        <w:r>
          <w:fldChar w:fldCharType="begin"/>
        </w:r>
        <w:r>
          <w:instrText xml:space="preserve"> PAGEREF _Toc6488 \h </w:instrText>
        </w:r>
        <w:r>
          <w:fldChar w:fldCharType="separate"/>
        </w:r>
        <w:r>
          <w:t>3</w:t>
        </w:r>
        <w:r>
          <w:fldChar w:fldCharType="end"/>
        </w:r>
      </w:hyperlink>
    </w:p>
    <w:p>
      <w:pPr>
        <w:pStyle w:val="TOC1"/>
        <w:tabs>
          <w:tab w:val="right" w:leader="dot" w:pos="8306"/>
        </w:tabs>
      </w:pPr>
      <w:hyperlink w:anchor="_Toc24497" w:history="1">
        <w:r>
          <w:rPr>
            <w:rFonts w:ascii="仿宋" w:eastAsia="仿宋" w:hAnsi="仿宋" w:cs="仿宋" w:hint="eastAsia"/>
            <w:lang w:eastAsia="zh-CN"/>
          </w:rPr>
          <w:t>一、文化艺术服务项目概论</w:t>
        </w:r>
        <w:r>
          <w:tab/>
        </w:r>
        <w:r>
          <w:fldChar w:fldCharType="begin"/>
        </w:r>
        <w:r>
          <w:instrText xml:space="preserve"> PAGEREF _Toc24497 \h </w:instrText>
        </w:r>
        <w:r>
          <w:fldChar w:fldCharType="separate"/>
        </w:r>
        <w:r>
          <w:t>3</w:t>
        </w:r>
        <w:r>
          <w:fldChar w:fldCharType="end"/>
        </w:r>
      </w:hyperlink>
    </w:p>
    <w:p>
      <w:pPr>
        <w:pStyle w:val="TOC2"/>
        <w:tabs>
          <w:tab w:val="right" w:leader="dot" w:pos="8306"/>
        </w:tabs>
      </w:pPr>
      <w:hyperlink w:anchor="_Toc10297" w:history="1">
        <w:r>
          <w:rPr>
            <w:rFonts w:ascii="仿宋" w:eastAsia="仿宋" w:hAnsi="仿宋" w:cs="仿宋" w:hint="eastAsia"/>
            <w:lang w:eastAsia="zh-CN"/>
          </w:rPr>
          <w:t>(一)、项目申报单位概况</w:t>
        </w:r>
        <w:r>
          <w:tab/>
        </w:r>
        <w:r>
          <w:fldChar w:fldCharType="begin"/>
        </w:r>
        <w:r>
          <w:instrText xml:space="preserve"> PAGEREF _Toc10297 \h </w:instrText>
        </w:r>
        <w:r>
          <w:fldChar w:fldCharType="separate"/>
        </w:r>
        <w:r>
          <w:t>3</w:t>
        </w:r>
        <w:r>
          <w:fldChar w:fldCharType="end"/>
        </w:r>
      </w:hyperlink>
    </w:p>
    <w:p>
      <w:pPr>
        <w:pStyle w:val="TOC2"/>
        <w:tabs>
          <w:tab w:val="right" w:leader="dot" w:pos="8306"/>
        </w:tabs>
      </w:pPr>
      <w:hyperlink w:anchor="_Toc30806" w:history="1">
        <w:r>
          <w:rPr>
            <w:rFonts w:ascii="仿宋" w:eastAsia="仿宋" w:hAnsi="仿宋" w:cs="仿宋" w:hint="eastAsia"/>
            <w:lang w:eastAsia="zh-CN"/>
          </w:rPr>
          <w:t>(二)、项目概况</w:t>
        </w:r>
        <w:r>
          <w:tab/>
        </w:r>
        <w:r>
          <w:fldChar w:fldCharType="begin"/>
        </w:r>
        <w:r>
          <w:instrText xml:space="preserve"> PAGEREF _Toc30806 \h </w:instrText>
        </w:r>
        <w:r>
          <w:fldChar w:fldCharType="separate"/>
        </w:r>
        <w:r>
          <w:t>4</w:t>
        </w:r>
        <w:r>
          <w:fldChar w:fldCharType="end"/>
        </w:r>
      </w:hyperlink>
    </w:p>
    <w:p>
      <w:pPr>
        <w:pStyle w:val="TOC1"/>
        <w:tabs>
          <w:tab w:val="right" w:leader="dot" w:pos="8306"/>
        </w:tabs>
      </w:pPr>
      <w:hyperlink w:anchor="_Toc21909" w:history="1">
        <w:r>
          <w:rPr>
            <w:rFonts w:ascii="仿宋" w:eastAsia="仿宋" w:hAnsi="仿宋" w:cs="仿宋" w:hint="eastAsia"/>
            <w:lang w:eastAsia="zh-CN"/>
          </w:rPr>
          <w:t>二、项目选址研究</w:t>
        </w:r>
        <w:r>
          <w:tab/>
        </w:r>
        <w:r>
          <w:fldChar w:fldCharType="begin"/>
        </w:r>
        <w:r>
          <w:instrText xml:space="preserve"> PAGEREF _Toc21909 \h </w:instrText>
        </w:r>
        <w:r>
          <w:fldChar w:fldCharType="separate"/>
        </w:r>
        <w:r>
          <w:t>7</w:t>
        </w:r>
        <w:r>
          <w:fldChar w:fldCharType="end"/>
        </w:r>
      </w:hyperlink>
    </w:p>
    <w:p>
      <w:pPr>
        <w:pStyle w:val="TOC2"/>
        <w:tabs>
          <w:tab w:val="right" w:leader="dot" w:pos="8306"/>
        </w:tabs>
      </w:pPr>
      <w:hyperlink w:anchor="_Toc13572" w:history="1">
        <w:r>
          <w:rPr>
            <w:rFonts w:ascii="仿宋" w:eastAsia="仿宋" w:hAnsi="仿宋" w:cs="仿宋" w:hint="eastAsia"/>
            <w:lang w:eastAsia="zh-CN"/>
          </w:rPr>
          <w:t>(一)、项目选址原则</w:t>
        </w:r>
        <w:r>
          <w:tab/>
        </w:r>
        <w:r>
          <w:fldChar w:fldCharType="begin"/>
        </w:r>
        <w:r>
          <w:instrText xml:space="preserve"> PAGEREF _Toc13572 \h </w:instrText>
        </w:r>
        <w:r>
          <w:fldChar w:fldCharType="separate"/>
        </w:r>
        <w:r>
          <w:t>7</w:t>
        </w:r>
        <w:r>
          <w:fldChar w:fldCharType="end"/>
        </w:r>
      </w:hyperlink>
    </w:p>
    <w:p>
      <w:pPr>
        <w:pStyle w:val="TOC2"/>
        <w:tabs>
          <w:tab w:val="right" w:leader="dot" w:pos="8306"/>
        </w:tabs>
      </w:pPr>
      <w:hyperlink w:anchor="_Toc20839" w:history="1">
        <w:r>
          <w:rPr>
            <w:rFonts w:ascii="仿宋" w:eastAsia="仿宋" w:hAnsi="仿宋" w:cs="仿宋" w:hint="eastAsia"/>
            <w:lang w:eastAsia="zh-CN"/>
          </w:rPr>
          <w:t>(二)、项目选址</w:t>
        </w:r>
        <w:r>
          <w:tab/>
        </w:r>
        <w:r>
          <w:fldChar w:fldCharType="begin"/>
        </w:r>
        <w:r>
          <w:instrText xml:space="preserve"> PAGEREF _Toc20839 \h </w:instrText>
        </w:r>
        <w:r>
          <w:fldChar w:fldCharType="separate"/>
        </w:r>
        <w:r>
          <w:t>10</w:t>
        </w:r>
        <w:r>
          <w:fldChar w:fldCharType="end"/>
        </w:r>
      </w:hyperlink>
    </w:p>
    <w:p>
      <w:pPr>
        <w:pStyle w:val="TOC2"/>
        <w:tabs>
          <w:tab w:val="right" w:leader="dot" w:pos="8306"/>
        </w:tabs>
      </w:pPr>
      <w:hyperlink w:anchor="_Toc11163" w:history="1">
        <w:r>
          <w:rPr>
            <w:rFonts w:ascii="仿宋" w:eastAsia="仿宋" w:hAnsi="仿宋" w:cs="仿宋" w:hint="eastAsia"/>
            <w:lang w:eastAsia="zh-CN"/>
          </w:rPr>
          <w:t>(三)、建设条件分析</w:t>
        </w:r>
        <w:r>
          <w:tab/>
        </w:r>
        <w:r>
          <w:fldChar w:fldCharType="begin"/>
        </w:r>
        <w:r>
          <w:instrText xml:space="preserve"> PAGEREF _Toc11163 \h </w:instrText>
        </w:r>
        <w:r>
          <w:fldChar w:fldCharType="separate"/>
        </w:r>
        <w:r>
          <w:t>12</w:t>
        </w:r>
        <w:r>
          <w:fldChar w:fldCharType="end"/>
        </w:r>
      </w:hyperlink>
    </w:p>
    <w:p>
      <w:pPr>
        <w:pStyle w:val="TOC2"/>
        <w:tabs>
          <w:tab w:val="right" w:leader="dot" w:pos="8306"/>
        </w:tabs>
      </w:pPr>
      <w:hyperlink w:anchor="_Toc12441" w:history="1">
        <w:r>
          <w:rPr>
            <w:rFonts w:ascii="仿宋" w:eastAsia="仿宋" w:hAnsi="仿宋" w:cs="仿宋" w:hint="eastAsia"/>
            <w:lang w:eastAsia="zh-CN"/>
          </w:rPr>
          <w:t>(四)、用地控制指标</w:t>
        </w:r>
        <w:r>
          <w:tab/>
        </w:r>
        <w:r>
          <w:fldChar w:fldCharType="begin"/>
        </w:r>
        <w:r>
          <w:instrText xml:space="preserve"> PAGEREF _Toc12441 \h </w:instrText>
        </w:r>
        <w:r>
          <w:fldChar w:fldCharType="separate"/>
        </w:r>
        <w:r>
          <w:t>14</w:t>
        </w:r>
        <w:r>
          <w:fldChar w:fldCharType="end"/>
        </w:r>
      </w:hyperlink>
    </w:p>
    <w:p>
      <w:pPr>
        <w:pStyle w:val="TOC2"/>
        <w:tabs>
          <w:tab w:val="right" w:leader="dot" w:pos="8306"/>
        </w:tabs>
      </w:pPr>
      <w:hyperlink w:anchor="_Toc16831" w:history="1">
        <w:r>
          <w:rPr>
            <w:rFonts w:ascii="仿宋" w:eastAsia="仿宋" w:hAnsi="仿宋" w:cs="仿宋" w:hint="eastAsia"/>
            <w:lang w:eastAsia="zh-CN"/>
          </w:rPr>
          <w:t>(五)、地总体要求</w:t>
        </w:r>
        <w:r>
          <w:tab/>
        </w:r>
        <w:r>
          <w:fldChar w:fldCharType="begin"/>
        </w:r>
        <w:r>
          <w:instrText xml:space="preserve"> PAGEREF _Toc16831 \h </w:instrText>
        </w:r>
        <w:r>
          <w:fldChar w:fldCharType="separate"/>
        </w:r>
        <w:r>
          <w:t>15</w:t>
        </w:r>
        <w:r>
          <w:fldChar w:fldCharType="end"/>
        </w:r>
      </w:hyperlink>
    </w:p>
    <w:p>
      <w:pPr>
        <w:pStyle w:val="TOC2"/>
        <w:tabs>
          <w:tab w:val="right" w:leader="dot" w:pos="8306"/>
        </w:tabs>
      </w:pPr>
      <w:hyperlink w:anchor="_Toc23831" w:history="1">
        <w:r>
          <w:rPr>
            <w:rFonts w:ascii="仿宋" w:eastAsia="仿宋" w:hAnsi="仿宋" w:cs="仿宋" w:hint="eastAsia"/>
            <w:lang w:eastAsia="zh-CN"/>
          </w:rPr>
          <w:t>(六)、节约用地措施</w:t>
        </w:r>
        <w:r>
          <w:tab/>
        </w:r>
        <w:r>
          <w:fldChar w:fldCharType="begin"/>
        </w:r>
        <w:r>
          <w:instrText xml:space="preserve"> PAGEREF _Toc23831 \h </w:instrText>
        </w:r>
        <w:r>
          <w:fldChar w:fldCharType="separate"/>
        </w:r>
        <w:r>
          <w:t>16</w:t>
        </w:r>
        <w:r>
          <w:fldChar w:fldCharType="end"/>
        </w:r>
      </w:hyperlink>
    </w:p>
    <w:p>
      <w:pPr>
        <w:pStyle w:val="TOC2"/>
        <w:tabs>
          <w:tab w:val="right" w:leader="dot" w:pos="8306"/>
        </w:tabs>
      </w:pPr>
      <w:hyperlink w:anchor="_Toc20770" w:history="1">
        <w:r>
          <w:rPr>
            <w:rFonts w:ascii="仿宋" w:eastAsia="仿宋" w:hAnsi="仿宋" w:cs="仿宋" w:hint="eastAsia"/>
            <w:lang w:eastAsia="zh-CN"/>
          </w:rPr>
          <w:t>(七)、选址综合评价</w:t>
        </w:r>
        <w:r>
          <w:tab/>
        </w:r>
        <w:r>
          <w:fldChar w:fldCharType="begin"/>
        </w:r>
        <w:r>
          <w:instrText xml:space="preserve"> PAGEREF _Toc20770 \h </w:instrText>
        </w:r>
        <w:r>
          <w:fldChar w:fldCharType="separate"/>
        </w:r>
        <w:r>
          <w:t>18</w:t>
        </w:r>
        <w:r>
          <w:fldChar w:fldCharType="end"/>
        </w:r>
      </w:hyperlink>
    </w:p>
    <w:p>
      <w:pPr>
        <w:pStyle w:val="TOC1"/>
        <w:tabs>
          <w:tab w:val="right" w:leader="dot" w:pos="8306"/>
        </w:tabs>
      </w:pPr>
      <w:hyperlink w:anchor="_Toc19321" w:history="1">
        <w:r>
          <w:rPr>
            <w:rFonts w:ascii="仿宋" w:eastAsia="仿宋" w:hAnsi="仿宋" w:cs="仿宋" w:hint="eastAsia"/>
            <w:lang w:eastAsia="zh-CN"/>
          </w:rPr>
          <w:t>三、环境和生态影响分析</w:t>
        </w:r>
        <w:r>
          <w:tab/>
        </w:r>
        <w:r>
          <w:fldChar w:fldCharType="begin"/>
        </w:r>
        <w:r>
          <w:instrText xml:space="preserve"> PAGEREF _Toc19321 \h </w:instrText>
        </w:r>
        <w:r>
          <w:fldChar w:fldCharType="separate"/>
        </w:r>
        <w:r>
          <w:t>19</w:t>
        </w:r>
        <w:r>
          <w:fldChar w:fldCharType="end"/>
        </w:r>
      </w:hyperlink>
    </w:p>
    <w:p>
      <w:pPr>
        <w:pStyle w:val="TOC2"/>
        <w:tabs>
          <w:tab w:val="right" w:leader="dot" w:pos="8306"/>
        </w:tabs>
      </w:pPr>
      <w:hyperlink w:anchor="_Toc7931" w:history="1">
        <w:r>
          <w:rPr>
            <w:rFonts w:ascii="仿宋" w:eastAsia="仿宋" w:hAnsi="仿宋" w:cs="仿宋" w:hint="eastAsia"/>
            <w:lang w:eastAsia="zh-CN"/>
          </w:rPr>
          <w:t>(一)、环境和生态现状</w:t>
        </w:r>
        <w:r>
          <w:tab/>
        </w:r>
        <w:r>
          <w:fldChar w:fldCharType="begin"/>
        </w:r>
        <w:r>
          <w:instrText xml:space="preserve"> PAGEREF _Toc7931 \h </w:instrText>
        </w:r>
        <w:r>
          <w:fldChar w:fldCharType="separate"/>
        </w:r>
        <w:r>
          <w:t>19</w:t>
        </w:r>
        <w:r>
          <w:fldChar w:fldCharType="end"/>
        </w:r>
      </w:hyperlink>
    </w:p>
    <w:p>
      <w:pPr>
        <w:pStyle w:val="TOC2"/>
        <w:tabs>
          <w:tab w:val="right" w:leader="dot" w:pos="8306"/>
        </w:tabs>
      </w:pPr>
      <w:hyperlink w:anchor="_Toc19219" w:history="1">
        <w:r>
          <w:rPr>
            <w:rFonts w:ascii="仿宋" w:eastAsia="仿宋" w:hAnsi="仿宋" w:cs="仿宋" w:hint="eastAsia"/>
            <w:lang w:eastAsia="zh-CN"/>
          </w:rPr>
          <w:t>(二)、生态环境影响分析</w:t>
        </w:r>
        <w:r>
          <w:tab/>
        </w:r>
        <w:r>
          <w:fldChar w:fldCharType="begin"/>
        </w:r>
        <w:r>
          <w:instrText xml:space="preserve"> PAGEREF _Toc19219 \h </w:instrText>
        </w:r>
        <w:r>
          <w:fldChar w:fldCharType="separate"/>
        </w:r>
        <w:r>
          <w:t>20</w:t>
        </w:r>
        <w:r>
          <w:fldChar w:fldCharType="end"/>
        </w:r>
      </w:hyperlink>
    </w:p>
    <w:p>
      <w:pPr>
        <w:pStyle w:val="TOC2"/>
        <w:tabs>
          <w:tab w:val="right" w:leader="dot" w:pos="8306"/>
        </w:tabs>
      </w:pPr>
      <w:hyperlink w:anchor="_Toc18529" w:history="1">
        <w:r>
          <w:rPr>
            <w:rFonts w:ascii="仿宋" w:eastAsia="仿宋" w:hAnsi="仿宋" w:cs="仿宋" w:hint="eastAsia"/>
            <w:lang w:eastAsia="zh-CN"/>
          </w:rPr>
          <w:t>(三)、生态环境保护措施</w:t>
        </w:r>
        <w:r>
          <w:tab/>
        </w:r>
        <w:r>
          <w:fldChar w:fldCharType="begin"/>
        </w:r>
        <w:r>
          <w:instrText xml:space="preserve"> PAGEREF _Toc18529 \h </w:instrText>
        </w:r>
        <w:r>
          <w:fldChar w:fldCharType="separate"/>
        </w:r>
        <w:r>
          <w:t>21</w:t>
        </w:r>
        <w:r>
          <w:fldChar w:fldCharType="end"/>
        </w:r>
      </w:hyperlink>
    </w:p>
    <w:p>
      <w:pPr>
        <w:pStyle w:val="TOC2"/>
        <w:tabs>
          <w:tab w:val="right" w:leader="dot" w:pos="8306"/>
        </w:tabs>
      </w:pPr>
      <w:hyperlink w:anchor="_Toc11112" w:history="1">
        <w:r>
          <w:rPr>
            <w:rFonts w:ascii="仿宋" w:eastAsia="仿宋" w:hAnsi="仿宋" w:cs="仿宋" w:hint="eastAsia"/>
            <w:lang w:eastAsia="zh-CN"/>
          </w:rPr>
          <w:t>(四)、地质灾害影响分析</w:t>
        </w:r>
        <w:r>
          <w:tab/>
        </w:r>
        <w:r>
          <w:fldChar w:fldCharType="begin"/>
        </w:r>
        <w:r>
          <w:instrText xml:space="preserve"> PAGEREF _Toc11112 \h </w:instrText>
        </w:r>
        <w:r>
          <w:fldChar w:fldCharType="separate"/>
        </w:r>
        <w:r>
          <w:t>23</w:t>
        </w:r>
        <w:r>
          <w:fldChar w:fldCharType="end"/>
        </w:r>
      </w:hyperlink>
    </w:p>
    <w:p>
      <w:pPr>
        <w:pStyle w:val="TOC2"/>
        <w:tabs>
          <w:tab w:val="right" w:leader="dot" w:pos="8306"/>
        </w:tabs>
      </w:pPr>
      <w:hyperlink w:anchor="_Toc4713" w:history="1">
        <w:r>
          <w:rPr>
            <w:rFonts w:ascii="仿宋" w:eastAsia="仿宋" w:hAnsi="仿宋" w:cs="仿宋" w:hint="eastAsia"/>
            <w:lang w:eastAsia="zh-CN"/>
          </w:rPr>
          <w:t>(五)、特殊环境影响</w:t>
        </w:r>
        <w:r>
          <w:tab/>
        </w:r>
        <w:r>
          <w:fldChar w:fldCharType="begin"/>
        </w:r>
        <w:r>
          <w:instrText xml:space="preserve"> PAGEREF _Toc4713 \h </w:instrText>
        </w:r>
        <w:r>
          <w:fldChar w:fldCharType="separate"/>
        </w:r>
        <w:r>
          <w:t>25</w:t>
        </w:r>
        <w:r>
          <w:fldChar w:fldCharType="end"/>
        </w:r>
      </w:hyperlink>
    </w:p>
    <w:p>
      <w:pPr>
        <w:pStyle w:val="TOC1"/>
        <w:tabs>
          <w:tab w:val="right" w:leader="dot" w:pos="8306"/>
        </w:tabs>
      </w:pPr>
      <w:hyperlink w:anchor="_Toc2647" w:history="1">
        <w:r>
          <w:rPr>
            <w:rFonts w:ascii="仿宋" w:eastAsia="仿宋" w:hAnsi="仿宋" w:cs="仿宋" w:hint="eastAsia"/>
            <w:lang w:eastAsia="zh-CN"/>
          </w:rPr>
          <w:t>四、发展规划、产业政策和行业准入分析</w:t>
        </w:r>
        <w:r>
          <w:tab/>
        </w:r>
        <w:r>
          <w:fldChar w:fldCharType="begin"/>
        </w:r>
        <w:r>
          <w:instrText xml:space="preserve"> PAGEREF _Toc2647 \h </w:instrText>
        </w:r>
        <w:r>
          <w:fldChar w:fldCharType="separate"/>
        </w:r>
        <w:r>
          <w:t>26</w:t>
        </w:r>
        <w:r>
          <w:fldChar w:fldCharType="end"/>
        </w:r>
      </w:hyperlink>
    </w:p>
    <w:p>
      <w:pPr>
        <w:pStyle w:val="TOC2"/>
        <w:tabs>
          <w:tab w:val="right" w:leader="dot" w:pos="8306"/>
        </w:tabs>
      </w:pPr>
      <w:hyperlink w:anchor="_Toc17454" w:history="1">
        <w:r>
          <w:rPr>
            <w:rFonts w:ascii="仿宋" w:eastAsia="仿宋" w:hAnsi="仿宋" w:cs="仿宋" w:hint="eastAsia"/>
            <w:lang w:eastAsia="zh-CN"/>
          </w:rPr>
          <w:t>(一)、发展规划分析</w:t>
        </w:r>
        <w:r>
          <w:tab/>
        </w:r>
        <w:r>
          <w:fldChar w:fldCharType="begin"/>
        </w:r>
        <w:r>
          <w:instrText xml:space="preserve"> PAGEREF _Toc17454 \h </w:instrText>
        </w:r>
        <w:r>
          <w:fldChar w:fldCharType="separate"/>
        </w:r>
        <w:r>
          <w:t>26</w:t>
        </w:r>
        <w:r>
          <w:fldChar w:fldCharType="end"/>
        </w:r>
      </w:hyperlink>
    </w:p>
    <w:p>
      <w:pPr>
        <w:pStyle w:val="TOC2"/>
        <w:tabs>
          <w:tab w:val="right" w:leader="dot" w:pos="8306"/>
        </w:tabs>
      </w:pPr>
      <w:hyperlink w:anchor="_Toc30835" w:history="1">
        <w:r>
          <w:rPr>
            <w:rFonts w:ascii="仿宋" w:eastAsia="仿宋" w:hAnsi="仿宋" w:cs="仿宋" w:hint="eastAsia"/>
            <w:lang w:eastAsia="zh-CN"/>
          </w:rPr>
          <w:t>(二)、产业政策分析</w:t>
        </w:r>
        <w:r>
          <w:tab/>
        </w:r>
        <w:r>
          <w:fldChar w:fldCharType="begin"/>
        </w:r>
        <w:r>
          <w:instrText xml:space="preserve"> PAGEREF _Toc30835 \h </w:instrText>
        </w:r>
        <w:r>
          <w:fldChar w:fldCharType="separate"/>
        </w:r>
        <w:r>
          <w:t>27</w:t>
        </w:r>
        <w:r>
          <w:fldChar w:fldCharType="end"/>
        </w:r>
      </w:hyperlink>
    </w:p>
    <w:p>
      <w:pPr>
        <w:pStyle w:val="TOC2"/>
        <w:tabs>
          <w:tab w:val="right" w:leader="dot" w:pos="8306"/>
        </w:tabs>
      </w:pPr>
      <w:hyperlink w:anchor="_Toc8757" w:history="1">
        <w:r>
          <w:rPr>
            <w:rFonts w:ascii="仿宋" w:eastAsia="仿宋" w:hAnsi="仿宋" w:cs="仿宋" w:hint="eastAsia"/>
            <w:lang w:eastAsia="zh-CN"/>
          </w:rPr>
          <w:t>(三)、行业准入分析</w:t>
        </w:r>
        <w:r>
          <w:tab/>
        </w:r>
        <w:r>
          <w:fldChar w:fldCharType="begin"/>
        </w:r>
        <w:r>
          <w:instrText xml:space="preserve"> PAGEREF _Toc8757 \h </w:instrText>
        </w:r>
        <w:r>
          <w:fldChar w:fldCharType="separate"/>
        </w:r>
        <w:r>
          <w:t>29</w:t>
        </w:r>
        <w:r>
          <w:fldChar w:fldCharType="end"/>
        </w:r>
      </w:hyperlink>
    </w:p>
    <w:p>
      <w:pPr>
        <w:pStyle w:val="TOC1"/>
        <w:tabs>
          <w:tab w:val="right" w:leader="dot" w:pos="8306"/>
        </w:tabs>
      </w:pPr>
      <w:hyperlink w:anchor="_Toc19819" w:history="1">
        <w:r>
          <w:rPr>
            <w:rFonts w:ascii="仿宋" w:eastAsia="仿宋" w:hAnsi="仿宋" w:cs="仿宋" w:hint="eastAsia"/>
            <w:lang w:eastAsia="zh-CN"/>
          </w:rPr>
          <w:t>五、经济影响分析</w:t>
        </w:r>
        <w:r>
          <w:tab/>
        </w:r>
        <w:r>
          <w:fldChar w:fldCharType="begin"/>
        </w:r>
        <w:r>
          <w:instrText xml:space="preserve"> PAGEREF _Toc19819 \h </w:instrText>
        </w:r>
        <w:r>
          <w:fldChar w:fldCharType="separate"/>
        </w:r>
        <w:r>
          <w:t>30</w:t>
        </w:r>
        <w:r>
          <w:fldChar w:fldCharType="end"/>
        </w:r>
      </w:hyperlink>
    </w:p>
    <w:p>
      <w:pPr>
        <w:pStyle w:val="TOC2"/>
        <w:tabs>
          <w:tab w:val="right" w:leader="dot" w:pos="8306"/>
        </w:tabs>
      </w:pPr>
      <w:hyperlink w:anchor="_Toc7623" w:history="1">
        <w:r>
          <w:rPr>
            <w:rFonts w:ascii="仿宋" w:eastAsia="仿宋" w:hAnsi="仿宋" w:cs="仿宋" w:hint="eastAsia"/>
            <w:lang w:eastAsia="zh-CN"/>
          </w:rPr>
          <w:t>(一)、经济费用效益或费用效果分析</w:t>
        </w:r>
        <w:r>
          <w:tab/>
        </w:r>
        <w:r>
          <w:fldChar w:fldCharType="begin"/>
        </w:r>
        <w:r>
          <w:instrText xml:space="preserve"> PAGEREF _Toc7623 \h </w:instrText>
        </w:r>
        <w:r>
          <w:fldChar w:fldCharType="separate"/>
        </w:r>
        <w:r>
          <w:t>30</w:t>
        </w:r>
        <w:r>
          <w:fldChar w:fldCharType="end"/>
        </w:r>
      </w:hyperlink>
    </w:p>
    <w:p>
      <w:pPr>
        <w:pStyle w:val="TOC2"/>
        <w:tabs>
          <w:tab w:val="right" w:leader="dot" w:pos="8306"/>
        </w:tabs>
      </w:pPr>
      <w:hyperlink w:anchor="_Toc5231" w:history="1">
        <w:r>
          <w:rPr>
            <w:rFonts w:ascii="仿宋" w:eastAsia="仿宋" w:hAnsi="仿宋" w:cs="仿宋" w:hint="eastAsia"/>
            <w:lang w:eastAsia="zh-CN"/>
          </w:rPr>
          <w:t>(二)、行业影响分析</w:t>
        </w:r>
        <w:r>
          <w:tab/>
        </w:r>
        <w:r>
          <w:fldChar w:fldCharType="begin"/>
        </w:r>
        <w:r>
          <w:instrText xml:space="preserve"> PAGEREF _Toc5231 \h </w:instrText>
        </w:r>
        <w:r>
          <w:fldChar w:fldCharType="separate"/>
        </w:r>
        <w:r>
          <w:t>33</w:t>
        </w:r>
        <w:r>
          <w:fldChar w:fldCharType="end"/>
        </w:r>
      </w:hyperlink>
    </w:p>
    <w:p>
      <w:pPr>
        <w:pStyle w:val="TOC2"/>
        <w:tabs>
          <w:tab w:val="right" w:leader="dot" w:pos="8306"/>
        </w:tabs>
      </w:pPr>
      <w:hyperlink w:anchor="_Toc8241" w:history="1">
        <w:r>
          <w:rPr>
            <w:rFonts w:ascii="仿宋" w:eastAsia="仿宋" w:hAnsi="仿宋" w:cs="仿宋" w:hint="eastAsia"/>
            <w:lang w:eastAsia="zh-CN"/>
          </w:rPr>
          <w:t>(三)、区域经济影响分析</w:t>
        </w:r>
        <w:r>
          <w:tab/>
        </w:r>
        <w:r>
          <w:fldChar w:fldCharType="begin"/>
        </w:r>
        <w:r>
          <w:instrText xml:space="preserve"> PAGEREF _Toc8241 \h </w:instrText>
        </w:r>
        <w:r>
          <w:fldChar w:fldCharType="separate"/>
        </w:r>
        <w:r>
          <w:t>34</w:t>
        </w:r>
        <w:r>
          <w:fldChar w:fldCharType="end"/>
        </w:r>
      </w:hyperlink>
    </w:p>
    <w:p>
      <w:pPr>
        <w:pStyle w:val="TOC2"/>
        <w:tabs>
          <w:tab w:val="right" w:leader="dot" w:pos="8306"/>
        </w:tabs>
      </w:pPr>
      <w:hyperlink w:anchor="_Toc30959" w:history="1">
        <w:r>
          <w:rPr>
            <w:rFonts w:ascii="仿宋" w:eastAsia="仿宋" w:hAnsi="仿宋" w:cs="仿宋" w:hint="eastAsia"/>
            <w:lang w:eastAsia="zh-CN"/>
          </w:rPr>
          <w:t>(四)、宏观经济影响分析</w:t>
        </w:r>
        <w:r>
          <w:tab/>
        </w:r>
        <w:r>
          <w:fldChar w:fldCharType="begin"/>
        </w:r>
        <w:r>
          <w:instrText xml:space="preserve"> PAGEREF _Toc30959 \h </w:instrText>
        </w:r>
        <w:r>
          <w:fldChar w:fldCharType="separate"/>
        </w:r>
        <w:r>
          <w:t>35</w:t>
        </w:r>
        <w:r>
          <w:fldChar w:fldCharType="end"/>
        </w:r>
      </w:hyperlink>
    </w:p>
    <w:p>
      <w:pPr>
        <w:pStyle w:val="TOC1"/>
        <w:tabs>
          <w:tab w:val="right" w:leader="dot" w:pos="8306"/>
        </w:tabs>
      </w:pPr>
      <w:hyperlink w:anchor="_Toc22805" w:history="1">
        <w:r>
          <w:rPr>
            <w:rFonts w:ascii="仿宋" w:eastAsia="仿宋" w:hAnsi="仿宋" w:cs="仿宋" w:hint="eastAsia"/>
            <w:lang w:eastAsia="zh-CN"/>
          </w:rPr>
          <w:t>六、资源开发及综合利用分析</w:t>
        </w:r>
        <w:r>
          <w:tab/>
        </w:r>
        <w:r>
          <w:fldChar w:fldCharType="begin"/>
        </w:r>
        <w:r>
          <w:instrText xml:space="preserve"> PAGEREF _Toc22805 \h </w:instrText>
        </w:r>
        <w:r>
          <w:fldChar w:fldCharType="separate"/>
        </w:r>
        <w:r>
          <w:t>37</w:t>
        </w:r>
        <w:r>
          <w:fldChar w:fldCharType="end"/>
        </w:r>
      </w:hyperlink>
    </w:p>
    <w:p>
      <w:pPr>
        <w:pStyle w:val="TOC2"/>
        <w:tabs>
          <w:tab w:val="right" w:leader="dot" w:pos="8306"/>
        </w:tabs>
      </w:pPr>
      <w:hyperlink w:anchor="_Toc7727" w:history="1">
        <w:r>
          <w:rPr>
            <w:rFonts w:ascii="仿宋" w:eastAsia="仿宋" w:hAnsi="仿宋" w:cs="仿宋" w:hint="eastAsia"/>
            <w:lang w:eastAsia="zh-CN"/>
          </w:rPr>
          <w:t>(一)、资源开发方案</w:t>
        </w:r>
        <w:r>
          <w:tab/>
        </w:r>
        <w:r>
          <w:fldChar w:fldCharType="begin"/>
        </w:r>
        <w:r>
          <w:instrText xml:space="preserve"> PAGEREF _Toc7727 \h </w:instrText>
        </w:r>
        <w:r>
          <w:fldChar w:fldCharType="separate"/>
        </w:r>
        <w:r>
          <w:t>37</w:t>
        </w:r>
        <w:r>
          <w:fldChar w:fldCharType="end"/>
        </w:r>
      </w:hyperlink>
    </w:p>
    <w:p>
      <w:pPr>
        <w:pStyle w:val="TOC2"/>
        <w:tabs>
          <w:tab w:val="right" w:leader="dot" w:pos="8306"/>
        </w:tabs>
      </w:pPr>
      <w:hyperlink w:anchor="_Toc28719" w:history="1">
        <w:r>
          <w:rPr>
            <w:rFonts w:ascii="仿宋" w:eastAsia="仿宋" w:hAnsi="仿宋" w:cs="仿宋" w:hint="eastAsia"/>
            <w:lang w:eastAsia="zh-CN"/>
          </w:rPr>
          <w:t>(二)、资源利用方案</w:t>
        </w:r>
        <w:r>
          <w:tab/>
        </w:r>
        <w:r>
          <w:fldChar w:fldCharType="begin"/>
        </w:r>
        <w:r>
          <w:instrText xml:space="preserve"> PAGEREF _Toc28719 \h </w:instrText>
        </w:r>
        <w:r>
          <w:fldChar w:fldCharType="separate"/>
        </w:r>
        <w:r>
          <w:t>38</w:t>
        </w:r>
        <w:r>
          <w:fldChar w:fldCharType="end"/>
        </w:r>
      </w:hyperlink>
    </w:p>
    <w:p>
      <w:pPr>
        <w:pStyle w:val="TOC2"/>
        <w:tabs>
          <w:tab w:val="right" w:leader="dot" w:pos="8306"/>
        </w:tabs>
      </w:pPr>
      <w:hyperlink w:anchor="_Toc24695" w:history="1">
        <w:r>
          <w:rPr>
            <w:rFonts w:ascii="仿宋" w:eastAsia="仿宋" w:hAnsi="仿宋" w:cs="仿宋" w:hint="eastAsia"/>
            <w:lang w:eastAsia="zh-CN"/>
          </w:rPr>
          <w:t>(三)、资源节约措施</w:t>
        </w:r>
        <w:r>
          <w:tab/>
        </w:r>
        <w:r>
          <w:fldChar w:fldCharType="begin"/>
        </w:r>
        <w:r>
          <w:instrText xml:space="preserve"> PAGEREF _Toc24695 \h </w:instrText>
        </w:r>
        <w:r>
          <w:fldChar w:fldCharType="separate"/>
        </w:r>
        <w:r>
          <w:t>39</w:t>
        </w:r>
        <w:r>
          <w:fldChar w:fldCharType="end"/>
        </w:r>
      </w:hyperlink>
    </w:p>
    <w:p>
      <w:pPr>
        <w:pStyle w:val="TOC1"/>
        <w:tabs>
          <w:tab w:val="right" w:leader="dot" w:pos="8306"/>
        </w:tabs>
      </w:pPr>
      <w:hyperlink w:anchor="_Toc15922" w:history="1">
        <w:r>
          <w:rPr>
            <w:rFonts w:ascii="仿宋" w:eastAsia="仿宋" w:hAnsi="仿宋" w:cs="仿宋" w:hint="eastAsia"/>
            <w:lang w:eastAsia="zh-CN"/>
          </w:rPr>
          <w:t>七、项目实施与管理方案</w:t>
        </w:r>
        <w:r>
          <w:tab/>
        </w:r>
        <w:r>
          <w:fldChar w:fldCharType="begin"/>
        </w:r>
        <w:r>
          <w:instrText xml:space="preserve"> PAGEREF _Toc15922 \h </w:instrText>
        </w:r>
        <w:r>
          <w:fldChar w:fldCharType="separate"/>
        </w:r>
        <w:r>
          <w:t>40</w:t>
        </w:r>
        <w:r>
          <w:fldChar w:fldCharType="end"/>
        </w:r>
      </w:hyperlink>
    </w:p>
    <w:p>
      <w:pPr>
        <w:pStyle w:val="TOC2"/>
        <w:tabs>
          <w:tab w:val="right" w:leader="dot" w:pos="8306"/>
        </w:tabs>
      </w:pPr>
      <w:hyperlink w:anchor="_Toc13562" w:history="1">
        <w:r>
          <w:rPr>
            <w:rFonts w:ascii="仿宋" w:eastAsia="仿宋" w:hAnsi="仿宋" w:cs="仿宋" w:hint="eastAsia"/>
            <w:lang w:eastAsia="zh-CN"/>
          </w:rPr>
          <w:t>(一)、项目实施计划</w:t>
        </w:r>
        <w:r>
          <w:tab/>
        </w:r>
        <w:r>
          <w:fldChar w:fldCharType="begin"/>
        </w:r>
        <w:r>
          <w:instrText xml:space="preserve"> PAGEREF _Toc13562 \h </w:instrText>
        </w:r>
        <w:r>
          <w:fldChar w:fldCharType="separate"/>
        </w:r>
        <w:r>
          <w:t>40</w:t>
        </w:r>
        <w:r>
          <w:fldChar w:fldCharType="end"/>
        </w:r>
      </w:hyperlink>
    </w:p>
    <w:p>
      <w:pPr>
        <w:pStyle w:val="TOC2"/>
        <w:tabs>
          <w:tab w:val="right" w:leader="dot" w:pos="8306"/>
        </w:tabs>
      </w:pPr>
      <w:hyperlink w:anchor="_Toc3502" w:history="1">
        <w:r>
          <w:rPr>
            <w:rFonts w:ascii="仿宋" w:eastAsia="仿宋" w:hAnsi="仿宋" w:cs="仿宋" w:hint="eastAsia"/>
            <w:lang w:eastAsia="zh-CN"/>
          </w:rPr>
          <w:t>(二)、项目组织机构与职责</w:t>
        </w:r>
        <w:r>
          <w:tab/>
        </w:r>
        <w:r>
          <w:fldChar w:fldCharType="begin"/>
        </w:r>
        <w:r>
          <w:instrText xml:space="preserve"> PAGEREF _Toc3502 \h </w:instrText>
        </w:r>
        <w:r>
          <w:fldChar w:fldCharType="separate"/>
        </w:r>
        <w:r>
          <w:t>42</w:t>
        </w:r>
        <w:r>
          <w:fldChar w:fldCharType="end"/>
        </w:r>
      </w:hyperlink>
    </w:p>
    <w:p>
      <w:pPr>
        <w:pStyle w:val="TOC2"/>
        <w:tabs>
          <w:tab w:val="right" w:leader="dot" w:pos="8306"/>
        </w:tabs>
      </w:pPr>
      <w:hyperlink w:anchor="_Toc17818" w:history="1">
        <w:r>
          <w:rPr>
            <w:rFonts w:ascii="仿宋" w:eastAsia="仿宋" w:hAnsi="仿宋" w:cs="仿宋" w:hint="eastAsia"/>
            <w:lang w:eastAsia="zh-CN"/>
          </w:rPr>
          <w:t>(三)、项目管理与监控体系</w:t>
        </w:r>
        <w:r>
          <w:tab/>
        </w:r>
        <w:r>
          <w:fldChar w:fldCharType="begin"/>
        </w:r>
        <w:r>
          <w:instrText xml:space="preserve"> PAGEREF _Toc17818 \h </w:instrText>
        </w:r>
        <w:r>
          <w:fldChar w:fldCharType="separate"/>
        </w:r>
        <w:r>
          <w:t>44</w:t>
        </w:r>
        <w:r>
          <w:fldChar w:fldCharType="end"/>
        </w:r>
      </w:hyperlink>
    </w:p>
    <w:p>
      <w:pPr>
        <w:pStyle w:val="TOC1"/>
        <w:tabs>
          <w:tab w:val="right" w:leader="dot" w:pos="8306"/>
        </w:tabs>
      </w:pPr>
      <w:hyperlink w:anchor="_Toc11304" w:history="1">
        <w:r>
          <w:rPr>
            <w:rFonts w:ascii="仿宋" w:eastAsia="仿宋" w:hAnsi="仿宋" w:cs="仿宋" w:hint="eastAsia"/>
            <w:lang w:eastAsia="zh-CN"/>
          </w:rPr>
          <w:t>八、技术创新与产业升级</w:t>
        </w:r>
        <w:r>
          <w:tab/>
        </w:r>
        <w:r>
          <w:fldChar w:fldCharType="begin"/>
        </w:r>
        <w:r>
          <w:instrText xml:space="preserve"> PAGEREF _Toc11304 \h </w:instrText>
        </w:r>
        <w:r>
          <w:fldChar w:fldCharType="separate"/>
        </w:r>
        <w:r>
          <w:t>46</w:t>
        </w:r>
        <w:r>
          <w:fldChar w:fldCharType="end"/>
        </w:r>
      </w:hyperlink>
    </w:p>
    <w:p>
      <w:pPr>
        <w:pStyle w:val="TOC2"/>
        <w:tabs>
          <w:tab w:val="right" w:leader="dot" w:pos="8306"/>
        </w:tabs>
      </w:pPr>
      <w:hyperlink w:anchor="_Toc4155" w:history="1">
        <w:r>
          <w:rPr>
            <w:rFonts w:ascii="仿宋" w:eastAsia="仿宋" w:hAnsi="仿宋" w:cs="仿宋" w:hint="eastAsia"/>
            <w:lang w:eastAsia="zh-CN"/>
          </w:rPr>
          <w:t>(一)、技术创新方向与目标</w:t>
        </w:r>
        <w:r>
          <w:tab/>
        </w:r>
        <w:r>
          <w:fldChar w:fldCharType="begin"/>
        </w:r>
        <w:r>
          <w:instrText xml:space="preserve"> PAGEREF _Toc4155 \h </w:instrText>
        </w:r>
        <w:r>
          <w:fldChar w:fldCharType="separate"/>
        </w:r>
        <w:r>
          <w:t>46</w:t>
        </w:r>
        <w:r>
          <w:fldChar w:fldCharType="end"/>
        </w:r>
      </w:hyperlink>
    </w:p>
    <w:p>
      <w:pPr>
        <w:pStyle w:val="TOC2"/>
        <w:tabs>
          <w:tab w:val="right" w:leader="dot" w:pos="8306"/>
        </w:tabs>
      </w:pPr>
      <w:hyperlink w:anchor="_Toc5306" w:history="1">
        <w:r>
          <w:rPr>
            <w:rFonts w:ascii="仿宋" w:eastAsia="仿宋" w:hAnsi="仿宋" w:cs="仿宋" w:hint="eastAsia"/>
            <w:lang w:eastAsia="zh-CN"/>
          </w:rPr>
          <w:t>(二)、产业升级路径与措施</w:t>
        </w:r>
        <w:r>
          <w:tab/>
        </w:r>
        <w:r>
          <w:fldChar w:fldCharType="begin"/>
        </w:r>
        <w:r>
          <w:instrText xml:space="preserve"> PAGEREF _Toc5306 \h </w:instrText>
        </w:r>
        <w:r>
          <w:fldChar w:fldCharType="separate"/>
        </w:r>
        <w:r>
          <w:t>47</w:t>
        </w:r>
        <w:r>
          <w:fldChar w:fldCharType="end"/>
        </w:r>
      </w:hyperlink>
    </w:p>
    <w:p>
      <w:pPr>
        <w:pStyle w:val="TOC1"/>
        <w:tabs>
          <w:tab w:val="right" w:leader="dot" w:pos="8306"/>
        </w:tabs>
      </w:pPr>
      <w:hyperlink w:anchor="_Toc19782" w:history="1">
        <w:r>
          <w:rPr>
            <w:rFonts w:ascii="仿宋" w:eastAsia="仿宋" w:hAnsi="仿宋" w:cs="仿宋" w:hint="eastAsia"/>
            <w:lang w:eastAsia="zh-CN"/>
          </w:rPr>
          <w:t>九、项目变更管理</w:t>
        </w:r>
        <w:r>
          <w:tab/>
        </w:r>
        <w:r>
          <w:fldChar w:fldCharType="begin"/>
        </w:r>
        <w:r>
          <w:instrText xml:space="preserve"> PAGEREF _Toc19782 \h </w:instrText>
        </w:r>
        <w:r>
          <w:fldChar w:fldCharType="separate"/>
        </w:r>
        <w:r>
          <w:t>48</w:t>
        </w:r>
        <w:r>
          <w:fldChar w:fldCharType="end"/>
        </w:r>
      </w:hyperlink>
    </w:p>
    <w:p>
      <w:pPr>
        <w:pStyle w:val="TOC2"/>
        <w:tabs>
          <w:tab w:val="right" w:leader="dot" w:pos="8306"/>
        </w:tabs>
      </w:pPr>
      <w:hyperlink w:anchor="_Toc2300" w:history="1">
        <w:r>
          <w:rPr>
            <w:rFonts w:ascii="仿宋" w:eastAsia="仿宋" w:hAnsi="仿宋" w:cs="仿宋" w:hint="eastAsia"/>
            <w:lang w:eastAsia="zh-CN"/>
          </w:rPr>
          <w:t>(一)、变更控制流程</w:t>
        </w:r>
        <w:r>
          <w:tab/>
        </w:r>
        <w:r>
          <w:fldChar w:fldCharType="begin"/>
        </w:r>
        <w:r>
          <w:instrText xml:space="preserve"> PAGEREF _Toc2300 \h </w:instrText>
        </w:r>
        <w:r>
          <w:fldChar w:fldCharType="separate"/>
        </w:r>
        <w:r>
          <w:t>48</w:t>
        </w:r>
        <w:r>
          <w:fldChar w:fldCharType="end"/>
        </w:r>
      </w:hyperlink>
    </w:p>
    <w:p>
      <w:pPr>
        <w:pStyle w:val="TOC2"/>
        <w:tabs>
          <w:tab w:val="right" w:leader="dot" w:pos="8306"/>
        </w:tabs>
      </w:pPr>
      <w:hyperlink w:anchor="_Toc16251" w:history="1">
        <w:r>
          <w:rPr>
            <w:rFonts w:ascii="仿宋" w:eastAsia="仿宋" w:hAnsi="仿宋" w:cs="仿宋" w:hint="eastAsia"/>
            <w:lang w:eastAsia="zh-CN"/>
          </w:rPr>
          <w:t>(二)、影响评估与处理</w:t>
        </w:r>
        <w:r>
          <w:tab/>
        </w:r>
        <w:r>
          <w:fldChar w:fldCharType="begin"/>
        </w:r>
        <w:r>
          <w:instrText xml:space="preserve"> PAGEREF _Toc16251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05" w:history="1">
        <w:r>
          <w:rPr>
            <w:rFonts w:ascii="仿宋" w:eastAsia="仿宋" w:hAnsi="仿宋" w:cs="仿宋" w:hint="eastAsia"/>
            <w:lang w:eastAsia="zh-CN"/>
          </w:rPr>
          <w:t>(三)、变更记录与追踪</w:t>
        </w:r>
        <w:r>
          <w:tab/>
        </w:r>
        <w:r>
          <w:fldChar w:fldCharType="begin"/>
        </w:r>
        <w:r>
          <w:instrText xml:space="preserve"> PAGEREF _Toc21005 \h </w:instrText>
        </w:r>
        <w:r>
          <w:fldChar w:fldCharType="separate"/>
        </w:r>
        <w:r>
          <w:t>51</w:t>
        </w:r>
        <w:r>
          <w:fldChar w:fldCharType="end"/>
        </w:r>
      </w:hyperlink>
    </w:p>
    <w:p>
      <w:pPr>
        <w:pStyle w:val="TOC2"/>
        <w:tabs>
          <w:tab w:val="right" w:leader="dot" w:pos="8306"/>
        </w:tabs>
      </w:pPr>
      <w:hyperlink w:anchor="_Toc24406" w:history="1">
        <w:r>
          <w:rPr>
            <w:rFonts w:ascii="仿宋" w:eastAsia="仿宋" w:hAnsi="仿宋" w:cs="仿宋" w:hint="eastAsia"/>
            <w:lang w:eastAsia="zh-CN"/>
          </w:rPr>
          <w:t>(四)、变更管理策略</w:t>
        </w:r>
        <w:r>
          <w:tab/>
        </w:r>
        <w:r>
          <w:fldChar w:fldCharType="begin"/>
        </w:r>
        <w:r>
          <w:instrText xml:space="preserve"> PAGEREF _Toc24406 \h </w:instrText>
        </w:r>
        <w:r>
          <w:fldChar w:fldCharType="separate"/>
        </w:r>
        <w:r>
          <w:t>52</w:t>
        </w:r>
        <w:r>
          <w:fldChar w:fldCharType="end"/>
        </w:r>
      </w:hyperlink>
    </w:p>
    <w:p>
      <w:pPr>
        <w:pStyle w:val="TOC1"/>
        <w:tabs>
          <w:tab w:val="right" w:leader="dot" w:pos="8306"/>
        </w:tabs>
      </w:pPr>
      <w:hyperlink w:anchor="_Toc29419" w:history="1">
        <w:r>
          <w:rPr>
            <w:rFonts w:ascii="仿宋" w:eastAsia="仿宋" w:hAnsi="仿宋" w:cs="仿宋" w:hint="eastAsia"/>
            <w:lang w:eastAsia="zh-CN"/>
          </w:rPr>
          <w:t>十、经济效益与社会效益优化</w:t>
        </w:r>
        <w:r>
          <w:tab/>
        </w:r>
        <w:r>
          <w:fldChar w:fldCharType="begin"/>
        </w:r>
        <w:r>
          <w:instrText xml:space="preserve"> PAGEREF _Toc29419 \h </w:instrText>
        </w:r>
        <w:r>
          <w:fldChar w:fldCharType="separate"/>
        </w:r>
        <w:r>
          <w:t>54</w:t>
        </w:r>
        <w:r>
          <w:fldChar w:fldCharType="end"/>
        </w:r>
      </w:hyperlink>
    </w:p>
    <w:p>
      <w:pPr>
        <w:pStyle w:val="TOC2"/>
        <w:tabs>
          <w:tab w:val="right" w:leader="dot" w:pos="8306"/>
        </w:tabs>
      </w:pPr>
      <w:hyperlink w:anchor="_Toc9869" w:history="1">
        <w:r>
          <w:rPr>
            <w:rFonts w:ascii="仿宋" w:eastAsia="仿宋" w:hAnsi="仿宋" w:cs="仿宋" w:hint="eastAsia"/>
            <w:lang w:eastAsia="zh-CN"/>
          </w:rPr>
          <w:t>(一)、经济效益提升策略</w:t>
        </w:r>
        <w:r>
          <w:tab/>
        </w:r>
        <w:r>
          <w:fldChar w:fldCharType="begin"/>
        </w:r>
        <w:r>
          <w:instrText xml:space="preserve"> PAGEREF _Toc9869 \h </w:instrText>
        </w:r>
        <w:r>
          <w:fldChar w:fldCharType="separate"/>
        </w:r>
        <w:r>
          <w:t>54</w:t>
        </w:r>
        <w:r>
          <w:fldChar w:fldCharType="end"/>
        </w:r>
      </w:hyperlink>
    </w:p>
    <w:p>
      <w:pPr>
        <w:pStyle w:val="TOC2"/>
        <w:tabs>
          <w:tab w:val="right" w:leader="dot" w:pos="8306"/>
        </w:tabs>
      </w:pPr>
      <w:hyperlink w:anchor="_Toc7802" w:history="1">
        <w:r>
          <w:rPr>
            <w:rFonts w:ascii="仿宋" w:eastAsia="仿宋" w:hAnsi="仿宋" w:cs="仿宋" w:hint="eastAsia"/>
            <w:lang w:eastAsia="zh-CN"/>
          </w:rPr>
          <w:t>(二)、社会效益增强方案</w:t>
        </w:r>
        <w:r>
          <w:tab/>
        </w:r>
        <w:r>
          <w:fldChar w:fldCharType="begin"/>
        </w:r>
        <w:r>
          <w:instrText xml:space="preserve"> PAGEREF _Toc7802 \h </w:instrText>
        </w:r>
        <w:r>
          <w:fldChar w:fldCharType="separate"/>
        </w:r>
        <w:r>
          <w:t>55</w:t>
        </w:r>
        <w:r>
          <w:fldChar w:fldCharType="end"/>
        </w:r>
      </w:hyperlink>
    </w:p>
    <w:p>
      <w:pPr>
        <w:pStyle w:val="TOC1"/>
        <w:tabs>
          <w:tab w:val="right" w:leader="dot" w:pos="8306"/>
        </w:tabs>
      </w:pPr>
      <w:hyperlink w:anchor="_Toc9319" w:history="1">
        <w:r>
          <w:rPr>
            <w:rFonts w:ascii="仿宋" w:eastAsia="仿宋" w:hAnsi="仿宋" w:cs="仿宋" w:hint="eastAsia"/>
            <w:lang w:eastAsia="zh-CN"/>
          </w:rPr>
          <w:t>十一、资金管理与财务规划</w:t>
        </w:r>
        <w:r>
          <w:tab/>
        </w:r>
        <w:r>
          <w:fldChar w:fldCharType="begin"/>
        </w:r>
        <w:r>
          <w:instrText xml:space="preserve"> PAGEREF _Toc9319 \h </w:instrText>
        </w:r>
        <w:r>
          <w:fldChar w:fldCharType="separate"/>
        </w:r>
        <w:r>
          <w:t>56</w:t>
        </w:r>
        <w:r>
          <w:fldChar w:fldCharType="end"/>
        </w:r>
      </w:hyperlink>
    </w:p>
    <w:p>
      <w:pPr>
        <w:pStyle w:val="TOC2"/>
        <w:tabs>
          <w:tab w:val="right" w:leader="dot" w:pos="8306"/>
        </w:tabs>
      </w:pPr>
      <w:hyperlink w:anchor="_Toc5875" w:history="1">
        <w:r>
          <w:rPr>
            <w:rFonts w:ascii="仿宋" w:eastAsia="仿宋" w:hAnsi="仿宋" w:cs="仿宋" w:hint="eastAsia"/>
            <w:lang w:eastAsia="zh-CN"/>
          </w:rPr>
          <w:t>(一)、项目资金来源与筹措</w:t>
        </w:r>
        <w:r>
          <w:tab/>
        </w:r>
        <w:r>
          <w:fldChar w:fldCharType="begin"/>
        </w:r>
        <w:r>
          <w:instrText xml:space="preserve"> PAGEREF _Toc5875 \h </w:instrText>
        </w:r>
        <w:r>
          <w:fldChar w:fldCharType="separate"/>
        </w:r>
        <w:r>
          <w:t>56</w:t>
        </w:r>
        <w:r>
          <w:fldChar w:fldCharType="end"/>
        </w:r>
      </w:hyperlink>
    </w:p>
    <w:p>
      <w:pPr>
        <w:pStyle w:val="TOC2"/>
        <w:tabs>
          <w:tab w:val="right" w:leader="dot" w:pos="8306"/>
        </w:tabs>
      </w:pPr>
      <w:hyperlink w:anchor="_Toc2568" w:history="1">
        <w:r>
          <w:rPr>
            <w:rFonts w:ascii="仿宋" w:eastAsia="仿宋" w:hAnsi="仿宋" w:cs="仿宋" w:hint="eastAsia"/>
            <w:lang w:eastAsia="zh-CN"/>
          </w:rPr>
          <w:t>(二)、资金使用与监管</w:t>
        </w:r>
        <w:r>
          <w:tab/>
        </w:r>
        <w:r>
          <w:fldChar w:fldCharType="begin"/>
        </w:r>
        <w:r>
          <w:instrText xml:space="preserve"> PAGEREF _Toc2568 \h </w:instrText>
        </w:r>
        <w:r>
          <w:fldChar w:fldCharType="separate"/>
        </w:r>
        <w:r>
          <w:t>58</w:t>
        </w:r>
        <w:r>
          <w:fldChar w:fldCharType="end"/>
        </w:r>
      </w:hyperlink>
    </w:p>
    <w:p>
      <w:pPr>
        <w:pStyle w:val="TOC2"/>
        <w:tabs>
          <w:tab w:val="right" w:leader="dot" w:pos="8306"/>
        </w:tabs>
      </w:pPr>
      <w:hyperlink w:anchor="_Toc2444" w:history="1">
        <w:r>
          <w:rPr>
            <w:rFonts w:ascii="仿宋" w:eastAsia="仿宋" w:hAnsi="仿宋" w:cs="仿宋" w:hint="eastAsia"/>
            <w:lang w:eastAsia="zh-CN"/>
          </w:rPr>
          <w:t>(三)、财务规划与预测</w:t>
        </w:r>
        <w:r>
          <w:tab/>
        </w:r>
        <w:r>
          <w:fldChar w:fldCharType="begin"/>
        </w:r>
        <w:r>
          <w:instrText xml:space="preserve"> PAGEREF _Toc2444 \h </w:instrText>
        </w:r>
        <w:r>
          <w:fldChar w:fldCharType="separate"/>
        </w:r>
        <w:r>
          <w:t>59</w:t>
        </w:r>
        <w:r>
          <w:fldChar w:fldCharType="end"/>
        </w:r>
      </w:hyperlink>
    </w:p>
    <w:p>
      <w:pPr>
        <w:pStyle w:val="TOC1"/>
        <w:tabs>
          <w:tab w:val="right" w:leader="dot" w:pos="8306"/>
        </w:tabs>
      </w:pPr>
      <w:hyperlink w:anchor="_Toc5607" w:history="1">
        <w:r>
          <w:rPr>
            <w:rFonts w:ascii="仿宋" w:eastAsia="仿宋" w:hAnsi="仿宋" w:cs="仿宋" w:hint="eastAsia"/>
            <w:lang w:eastAsia="zh-CN"/>
          </w:rPr>
          <w:t>十二、土地利用与规划方案</w:t>
        </w:r>
        <w:r>
          <w:tab/>
        </w:r>
        <w:r>
          <w:fldChar w:fldCharType="begin"/>
        </w:r>
        <w:r>
          <w:instrText xml:space="preserve"> PAGEREF _Toc5607 \h </w:instrText>
        </w:r>
        <w:r>
          <w:fldChar w:fldCharType="separate"/>
        </w:r>
        <w:r>
          <w:t>60</w:t>
        </w:r>
        <w:r>
          <w:fldChar w:fldCharType="end"/>
        </w:r>
      </w:hyperlink>
    </w:p>
    <w:p>
      <w:pPr>
        <w:pStyle w:val="TOC2"/>
        <w:tabs>
          <w:tab w:val="right" w:leader="dot" w:pos="8306"/>
        </w:tabs>
      </w:pPr>
      <w:hyperlink w:anchor="_Toc20629" w:history="1">
        <w:r>
          <w:rPr>
            <w:rFonts w:ascii="仿宋" w:eastAsia="仿宋" w:hAnsi="仿宋" w:cs="仿宋" w:hint="eastAsia"/>
            <w:lang w:eastAsia="zh-CN"/>
          </w:rPr>
          <w:t>(一)、项目用地情况分析</w:t>
        </w:r>
        <w:r>
          <w:tab/>
        </w:r>
        <w:r>
          <w:fldChar w:fldCharType="begin"/>
        </w:r>
        <w:r>
          <w:instrText xml:space="preserve"> PAGEREF _Toc20629 \h </w:instrText>
        </w:r>
        <w:r>
          <w:fldChar w:fldCharType="separate"/>
        </w:r>
        <w:r>
          <w:t>60</w:t>
        </w:r>
        <w:r>
          <w:fldChar w:fldCharType="end"/>
        </w:r>
      </w:hyperlink>
    </w:p>
    <w:p>
      <w:pPr>
        <w:pStyle w:val="TOC2"/>
        <w:tabs>
          <w:tab w:val="right" w:leader="dot" w:pos="8306"/>
        </w:tabs>
      </w:pPr>
      <w:hyperlink w:anchor="_Toc16379" w:history="1">
        <w:r>
          <w:rPr>
            <w:rFonts w:ascii="仿宋" w:eastAsia="仿宋" w:hAnsi="仿宋" w:cs="仿宋" w:hint="eastAsia"/>
            <w:lang w:eastAsia="zh-CN"/>
          </w:rPr>
          <w:t>(二)、土地利用规划方案</w:t>
        </w:r>
        <w:r>
          <w:tab/>
        </w:r>
        <w:r>
          <w:fldChar w:fldCharType="begin"/>
        </w:r>
        <w:r>
          <w:instrText xml:space="preserve"> PAGEREF _Toc16379 \h </w:instrText>
        </w:r>
        <w:r>
          <w:fldChar w:fldCharType="separate"/>
        </w:r>
        <w:r>
          <w:t>61</w:t>
        </w:r>
        <w:r>
          <w:fldChar w:fldCharType="end"/>
        </w:r>
      </w:hyperlink>
    </w:p>
    <w:p>
      <w:pPr>
        <w:pStyle w:val="TOC1"/>
        <w:tabs>
          <w:tab w:val="right" w:leader="dot" w:pos="8306"/>
        </w:tabs>
      </w:pPr>
      <w:hyperlink w:anchor="_Toc5994" w:history="1">
        <w:r>
          <w:rPr>
            <w:rFonts w:ascii="仿宋" w:eastAsia="仿宋" w:hAnsi="仿宋" w:cs="仿宋" w:hint="eastAsia"/>
            <w:lang w:eastAsia="zh-CN"/>
          </w:rPr>
          <w:t>十三、创新驱动与持续发展</w:t>
        </w:r>
        <w:r>
          <w:tab/>
        </w:r>
        <w:r>
          <w:fldChar w:fldCharType="begin"/>
        </w:r>
        <w:r>
          <w:instrText xml:space="preserve"> PAGEREF _Toc5994 \h </w:instrText>
        </w:r>
        <w:r>
          <w:fldChar w:fldCharType="separate"/>
        </w:r>
        <w:r>
          <w:t>62</w:t>
        </w:r>
        <w:r>
          <w:fldChar w:fldCharType="end"/>
        </w:r>
      </w:hyperlink>
    </w:p>
    <w:p>
      <w:pPr>
        <w:pStyle w:val="TOC2"/>
        <w:tabs>
          <w:tab w:val="right" w:leader="dot" w:pos="8306"/>
        </w:tabs>
      </w:pPr>
      <w:hyperlink w:anchor="_Toc21614" w:history="1">
        <w:r>
          <w:rPr>
            <w:rFonts w:ascii="仿宋" w:eastAsia="仿宋" w:hAnsi="仿宋" w:cs="仿宋" w:hint="eastAsia"/>
            <w:lang w:eastAsia="zh-CN"/>
          </w:rPr>
          <w:t>(一)、创新驱动战略实施</w:t>
        </w:r>
        <w:r>
          <w:tab/>
        </w:r>
        <w:r>
          <w:fldChar w:fldCharType="begin"/>
        </w:r>
        <w:r>
          <w:instrText xml:space="preserve"> PAGEREF _Toc21614 \h </w:instrText>
        </w:r>
        <w:r>
          <w:fldChar w:fldCharType="separate"/>
        </w:r>
        <w:r>
          <w:t>62</w:t>
        </w:r>
        <w:r>
          <w:fldChar w:fldCharType="end"/>
        </w:r>
      </w:hyperlink>
    </w:p>
    <w:p>
      <w:pPr>
        <w:pStyle w:val="TOC2"/>
        <w:tabs>
          <w:tab w:val="right" w:leader="dot" w:pos="8306"/>
        </w:tabs>
      </w:pPr>
      <w:hyperlink w:anchor="_Toc30426" w:history="1">
        <w:r>
          <w:rPr>
            <w:rFonts w:ascii="仿宋" w:eastAsia="仿宋" w:hAnsi="仿宋" w:cs="仿宋" w:hint="eastAsia"/>
            <w:lang w:eastAsia="zh-CN"/>
          </w:rPr>
          <w:t>(二)、持续发展路径探索</w:t>
        </w:r>
        <w:r>
          <w:tab/>
        </w:r>
        <w:r>
          <w:fldChar w:fldCharType="begin"/>
        </w:r>
        <w:r>
          <w:instrText xml:space="preserve"> PAGEREF _Toc30426 \h </w:instrText>
        </w:r>
        <w:r>
          <w:fldChar w:fldCharType="separate"/>
        </w:r>
        <w:r>
          <w:t>64</w:t>
        </w:r>
        <w:r>
          <w:fldChar w:fldCharType="end"/>
        </w:r>
      </w:hyperlink>
    </w:p>
    <w:p>
      <w:pPr>
        <w:pStyle w:val="TOC1"/>
        <w:tabs>
          <w:tab w:val="right" w:leader="dot" w:pos="8306"/>
        </w:tabs>
      </w:pPr>
      <w:hyperlink w:anchor="_Toc22747" w:history="1">
        <w:r>
          <w:rPr>
            <w:rFonts w:ascii="仿宋" w:eastAsia="仿宋" w:hAnsi="仿宋" w:cs="仿宋" w:hint="eastAsia"/>
            <w:lang w:eastAsia="zh-CN"/>
          </w:rPr>
          <w:t>十四、质量管理与控制</w:t>
        </w:r>
        <w:r>
          <w:tab/>
        </w:r>
        <w:r>
          <w:fldChar w:fldCharType="begin"/>
        </w:r>
        <w:r>
          <w:instrText xml:space="preserve"> PAGEREF _Toc22747 \h </w:instrText>
        </w:r>
        <w:r>
          <w:fldChar w:fldCharType="separate"/>
        </w:r>
        <w:r>
          <w:t>68</w:t>
        </w:r>
        <w:r>
          <w:fldChar w:fldCharType="end"/>
        </w:r>
      </w:hyperlink>
    </w:p>
    <w:p>
      <w:pPr>
        <w:pStyle w:val="TOC2"/>
        <w:tabs>
          <w:tab w:val="right" w:leader="dot" w:pos="8306"/>
        </w:tabs>
      </w:pPr>
      <w:hyperlink w:anchor="_Toc5629" w:history="1">
        <w:r>
          <w:rPr>
            <w:rFonts w:ascii="仿宋" w:eastAsia="仿宋" w:hAnsi="仿宋" w:cs="仿宋" w:hint="eastAsia"/>
            <w:lang w:eastAsia="zh-CN"/>
          </w:rPr>
          <w:t>(一)、质量管理体系建设</w:t>
        </w:r>
        <w:r>
          <w:tab/>
        </w:r>
        <w:r>
          <w:fldChar w:fldCharType="begin"/>
        </w:r>
        <w:r>
          <w:instrText xml:space="preserve"> PAGEREF _Toc5629 \h </w:instrText>
        </w:r>
        <w:r>
          <w:fldChar w:fldCharType="separate"/>
        </w:r>
        <w:r>
          <w:t>68</w:t>
        </w:r>
        <w:r>
          <w:fldChar w:fldCharType="end"/>
        </w:r>
      </w:hyperlink>
    </w:p>
    <w:p>
      <w:pPr>
        <w:pStyle w:val="TOC2"/>
        <w:tabs>
          <w:tab w:val="right" w:leader="dot" w:pos="8306"/>
        </w:tabs>
      </w:pPr>
      <w:hyperlink w:anchor="_Toc14418" w:history="1">
        <w:r>
          <w:rPr>
            <w:rFonts w:ascii="仿宋" w:eastAsia="仿宋" w:hAnsi="仿宋" w:cs="仿宋" w:hint="eastAsia"/>
            <w:lang w:eastAsia="zh-CN"/>
          </w:rPr>
          <w:t>(二)、质量控制措施</w:t>
        </w:r>
        <w:r>
          <w:tab/>
        </w:r>
        <w:r>
          <w:fldChar w:fldCharType="begin"/>
        </w:r>
        <w:r>
          <w:instrText xml:space="preserve"> PAGEREF _Toc14418 \h </w:instrText>
        </w:r>
        <w:r>
          <w:fldChar w:fldCharType="separate"/>
        </w:r>
        <w:r>
          <w:t>69</w:t>
        </w:r>
        <w:r>
          <w:fldChar w:fldCharType="end"/>
        </w:r>
      </w:hyperlink>
    </w:p>
    <w:p>
      <w:pPr>
        <w:pStyle w:val="TOC1"/>
        <w:tabs>
          <w:tab w:val="right" w:leader="dot" w:pos="8306"/>
        </w:tabs>
      </w:pPr>
      <w:hyperlink w:anchor="_Toc31380" w:history="1">
        <w:r>
          <w:rPr>
            <w:rFonts w:ascii="仿宋" w:eastAsia="仿宋" w:hAnsi="仿宋" w:cs="仿宋" w:hint="eastAsia"/>
            <w:lang w:eastAsia="zh-CN"/>
          </w:rPr>
          <w:t>十五、知识产权管理与保护</w:t>
        </w:r>
        <w:r>
          <w:tab/>
        </w:r>
        <w:r>
          <w:fldChar w:fldCharType="begin"/>
        </w:r>
        <w:r>
          <w:instrText xml:space="preserve"> PAGEREF _Toc31380 \h </w:instrText>
        </w:r>
        <w:r>
          <w:fldChar w:fldCharType="separate"/>
        </w:r>
        <w:r>
          <w:t>70</w:t>
        </w:r>
        <w:r>
          <w:fldChar w:fldCharType="end"/>
        </w:r>
      </w:hyperlink>
    </w:p>
    <w:p>
      <w:pPr>
        <w:pStyle w:val="TOC2"/>
        <w:tabs>
          <w:tab w:val="right" w:leader="dot" w:pos="8306"/>
        </w:tabs>
      </w:pPr>
      <w:hyperlink w:anchor="_Toc21696" w:history="1">
        <w:r>
          <w:rPr>
            <w:rFonts w:ascii="仿宋" w:eastAsia="仿宋" w:hAnsi="仿宋" w:cs="仿宋" w:hint="eastAsia"/>
            <w:lang w:eastAsia="zh-CN"/>
          </w:rPr>
          <w:t>(一)、知识产权管理体系建设</w:t>
        </w:r>
        <w:r>
          <w:tab/>
        </w:r>
        <w:r>
          <w:fldChar w:fldCharType="begin"/>
        </w:r>
        <w:r>
          <w:instrText xml:space="preserve"> PAGEREF _Toc21696 \h </w:instrText>
        </w:r>
        <w:r>
          <w:fldChar w:fldCharType="separate"/>
        </w:r>
        <w:r>
          <w:t>70</w:t>
        </w:r>
        <w:r>
          <w:fldChar w:fldCharType="end"/>
        </w:r>
      </w:hyperlink>
    </w:p>
    <w:p>
      <w:pPr>
        <w:pStyle w:val="TOC2"/>
        <w:tabs>
          <w:tab w:val="right" w:leader="dot" w:pos="8306"/>
        </w:tabs>
      </w:pPr>
      <w:hyperlink w:anchor="_Toc19797" w:history="1">
        <w:r>
          <w:rPr>
            <w:rFonts w:ascii="仿宋" w:eastAsia="仿宋" w:hAnsi="仿宋" w:cs="仿宋" w:hint="eastAsia"/>
            <w:lang w:eastAsia="zh-CN"/>
          </w:rPr>
          <w:t>(二)、知识产权保护措施</w:t>
        </w:r>
        <w:r>
          <w:tab/>
        </w:r>
        <w:r>
          <w:fldChar w:fldCharType="begin"/>
        </w:r>
        <w:r>
          <w:instrText xml:space="preserve"> PAGEREF _Toc19797 \h </w:instrText>
        </w:r>
        <w:r>
          <w:fldChar w:fldCharType="separate"/>
        </w:r>
        <w:r>
          <w:t>71</w:t>
        </w:r>
        <w:r>
          <w:fldChar w:fldCharType="end"/>
        </w:r>
      </w:hyperlink>
    </w:p>
    <w:p>
      <w:pPr>
        <w:pStyle w:val="TOC1"/>
        <w:tabs>
          <w:tab w:val="right" w:leader="dot" w:pos="8306"/>
        </w:tabs>
      </w:pPr>
      <w:hyperlink w:anchor="_Toc20598" w:history="1">
        <w:r>
          <w:rPr>
            <w:rFonts w:ascii="仿宋" w:eastAsia="仿宋" w:hAnsi="仿宋" w:cs="仿宋" w:hint="eastAsia"/>
            <w:lang w:eastAsia="zh-CN"/>
          </w:rPr>
          <w:t>十六、成果转化与推广应用</w:t>
        </w:r>
        <w:r>
          <w:tab/>
        </w:r>
        <w:r>
          <w:fldChar w:fldCharType="begin"/>
        </w:r>
        <w:r>
          <w:instrText xml:space="preserve"> PAGEREF _Toc20598 \h </w:instrText>
        </w:r>
        <w:r>
          <w:fldChar w:fldCharType="separate"/>
        </w:r>
        <w:r>
          <w:t>73</w:t>
        </w:r>
        <w:r>
          <w:fldChar w:fldCharType="end"/>
        </w:r>
      </w:hyperlink>
    </w:p>
    <w:p>
      <w:pPr>
        <w:pStyle w:val="TOC2"/>
        <w:tabs>
          <w:tab w:val="right" w:leader="dot" w:pos="8306"/>
        </w:tabs>
      </w:pPr>
      <w:hyperlink w:anchor="_Toc14822" w:history="1">
        <w:r>
          <w:rPr>
            <w:rFonts w:ascii="仿宋" w:eastAsia="仿宋" w:hAnsi="仿宋" w:cs="仿宋" w:hint="eastAsia"/>
            <w:lang w:eastAsia="zh-CN"/>
          </w:rPr>
          <w:t>(一)、成果转化策略制定</w:t>
        </w:r>
        <w:r>
          <w:tab/>
        </w:r>
        <w:r>
          <w:fldChar w:fldCharType="begin"/>
        </w:r>
        <w:r>
          <w:instrText xml:space="preserve"> PAGEREF _Toc14822 \h </w:instrText>
        </w:r>
        <w:r>
          <w:fldChar w:fldCharType="separate"/>
        </w:r>
        <w:r>
          <w:t>73</w:t>
        </w:r>
        <w:r>
          <w:fldChar w:fldCharType="end"/>
        </w:r>
      </w:hyperlink>
    </w:p>
    <w:p>
      <w:pPr>
        <w:pStyle w:val="TOC2"/>
        <w:tabs>
          <w:tab w:val="right" w:leader="dot" w:pos="8306"/>
        </w:tabs>
      </w:pPr>
      <w:hyperlink w:anchor="_Toc14545" w:history="1">
        <w:r>
          <w:rPr>
            <w:rFonts w:ascii="仿宋" w:eastAsia="仿宋" w:hAnsi="仿宋" w:cs="仿宋" w:hint="eastAsia"/>
            <w:lang w:eastAsia="zh-CN"/>
          </w:rPr>
          <w:t>(二)、成果推广应用方案</w:t>
        </w:r>
        <w:r>
          <w:tab/>
        </w:r>
        <w:r>
          <w:fldChar w:fldCharType="begin"/>
        </w:r>
        <w:r>
          <w:instrText xml:space="preserve"> PAGEREF _Toc14545 \h </w:instrText>
        </w:r>
        <w:r>
          <w:fldChar w:fldCharType="separate"/>
        </w:r>
        <w:r>
          <w:t>74</w:t>
        </w:r>
        <w:r>
          <w:fldChar w:fldCharType="end"/>
        </w:r>
      </w:hyperlink>
    </w:p>
    <w:p>
      <w:pPr>
        <w:pStyle w:val="TOC1"/>
        <w:tabs>
          <w:tab w:val="right" w:leader="dot" w:pos="8306"/>
        </w:tabs>
      </w:pPr>
      <w:hyperlink w:anchor="_Toc3913" w:history="1">
        <w:r>
          <w:rPr>
            <w:rFonts w:ascii="仿宋" w:eastAsia="仿宋" w:hAnsi="仿宋" w:cs="仿宋" w:hint="eastAsia"/>
            <w:lang w:eastAsia="zh-CN"/>
          </w:rPr>
          <w:t>十七、合作与交流机制建立</w:t>
        </w:r>
        <w:r>
          <w:tab/>
        </w:r>
        <w:r>
          <w:fldChar w:fldCharType="begin"/>
        </w:r>
        <w:r>
          <w:instrText xml:space="preserve"> PAGEREF _Toc3913 \h </w:instrText>
        </w:r>
        <w:r>
          <w:fldChar w:fldCharType="separate"/>
        </w:r>
        <w:r>
          <w:t>76</w:t>
        </w:r>
        <w:r>
          <w:fldChar w:fldCharType="end"/>
        </w:r>
      </w:hyperlink>
    </w:p>
    <w:p>
      <w:pPr>
        <w:pStyle w:val="TOC2"/>
        <w:tabs>
          <w:tab w:val="right" w:leader="dot" w:pos="8306"/>
        </w:tabs>
      </w:pPr>
      <w:hyperlink w:anchor="_Toc17250" w:history="1">
        <w:r>
          <w:rPr>
            <w:rFonts w:ascii="仿宋" w:eastAsia="仿宋" w:hAnsi="仿宋" w:cs="仿宋" w:hint="eastAsia"/>
            <w:lang w:eastAsia="zh-CN"/>
          </w:rPr>
          <w:t>(一)、合作伙伴选择与合作方式</w:t>
        </w:r>
        <w:r>
          <w:tab/>
        </w:r>
        <w:r>
          <w:fldChar w:fldCharType="begin"/>
        </w:r>
        <w:r>
          <w:instrText xml:space="preserve"> PAGEREF _Toc17250 \h </w:instrText>
        </w:r>
        <w:r>
          <w:fldChar w:fldCharType="separate"/>
        </w:r>
        <w:r>
          <w:t>76</w:t>
        </w:r>
        <w:r>
          <w:fldChar w:fldCharType="end"/>
        </w:r>
      </w:hyperlink>
    </w:p>
    <w:p>
      <w:pPr>
        <w:pStyle w:val="TOC2"/>
        <w:tabs>
          <w:tab w:val="right" w:leader="dot" w:pos="8306"/>
        </w:tabs>
      </w:pPr>
      <w:hyperlink w:anchor="_Toc11526" w:history="1">
        <w:r>
          <w:rPr>
            <w:rFonts w:ascii="仿宋" w:eastAsia="仿宋" w:hAnsi="仿宋" w:cs="仿宋" w:hint="eastAsia"/>
            <w:lang w:eastAsia="zh-CN"/>
          </w:rPr>
          <w:t>(二)、交流与合作平台搭建</w:t>
        </w:r>
        <w:r>
          <w:tab/>
        </w:r>
        <w:r>
          <w:fldChar w:fldCharType="begin"/>
        </w:r>
        <w:r>
          <w:instrText xml:space="preserve"> PAGEREF _Toc11526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497"/>
      <w:r>
        <w:rPr>
          <w:rFonts w:ascii="仿宋" w:eastAsia="仿宋" w:hAnsi="仿宋" w:cs="仿宋" w:hint="eastAsia"/>
          <w:sz w:val="28"/>
          <w:lang w:eastAsia="zh-CN"/>
        </w:rPr>
        <w:t>一、文化艺术服务项目概论</w:t>
      </w:r>
      <w:bookmarkEnd w:id="2"/>
    </w:p>
    <w:p>
      <w:pPr>
        <w:pStyle w:val="Heading2"/>
        <w:rPr>
          <w:rFonts w:ascii="仿宋" w:eastAsia="仿宋" w:hAnsi="仿宋" w:cs="仿宋" w:hint="eastAsia"/>
          <w:lang w:eastAsia="zh-CN"/>
        </w:rPr>
      </w:pPr>
      <w:bookmarkStart w:id="3" w:name="_Toc1029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文化艺术服务项目的申报单位是“XXX实业发展公司”，这是一家在其所处行业内备受尊敬的企业。公司自成立以来，通过其在文化艺术服务项目中表现出的创新精神和卓越执行力，在市场上赢得了显著的地位。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该公司的法定代表人秦XX，在文化艺术服务项目及其他多个行业领域中都有着显著的贡献。秦XX以其出色的领导才能和敏锐的商业洞察力，带领公司在文化艺术服务项目等多个领域实现了持续的成长和成功。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文化艺术服务项目的重要合作伙伴。公司专注于[行业名称]领域，以创新作为驱动力，不断推动技术进步和市场扩张。在文化艺术服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文化艺术服务项目中展现了强劲的增长和稳定的财务表现。公司通过有效的策略，在文化艺术服务项目中扩大了其市场份额并增强了盈利能力。同时，公司积极承担社会责任，参与各类社会公益项目，增强了其在文化艺术服务项目中的品牌形象和社会影响力。</w:t>
      </w:r>
    </w:p>
    <w:p>
      <w:pPr>
        <w:pStyle w:val="Heading2"/>
        <w:ind w:firstLine="560" w:firstLineChars="200"/>
        <w:rPr>
          <w:rFonts w:ascii="仿宋" w:eastAsia="仿宋" w:hAnsi="仿宋" w:cs="仿宋" w:hint="eastAsia"/>
          <w:sz w:val="28"/>
          <w:lang w:eastAsia="zh-CN"/>
        </w:rPr>
      </w:pPr>
      <w:bookmarkStart w:id="4" w:name="_Toc3080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文化艺术服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文化艺术服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1909"/>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13572"/>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20839"/>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https://d.book118.com/928100025110006025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04779E"/>
    <w:rsid w:val="2B0477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8100025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2023-12-19T08:11:00Z</dcterms:created>
  <dcterms:modified xsi:type="dcterms:W3CDTF">2023-12-19T08:11:40Z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5A2A02FE9C084B0995B643319A7612BD_11</vt:lpwstr>
  </property>
  <property fmtid="{D5CDD505-2E9C-101B-9397-08002B2CF9AE}" pid="3" name="KSOProductBuildVer">
    <vt:lpwstr>2052-12.1.0.16120</vt:lpwstr>
  </property>
</Properties>
</file>