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纽扣电池项目建设方案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1" w:history="1">
        <w:r>
          <w:rPr>
            <w:rFonts w:ascii="仿宋" w:eastAsia="仿宋" w:hAnsi="仿宋" w:cs="仿宋" w:hint="eastAsia"/>
            <w:lang w:eastAsia="zh-CN"/>
          </w:rPr>
          <w:t>概论</w:t>
        </w:r>
        <w:r>
          <w:tab/>
        </w:r>
        <w:r>
          <w:fldChar w:fldCharType="begin"/>
        </w:r>
        <w:r>
          <w:instrText xml:space="preserve"> PAGEREF _Toc13531 \h </w:instrText>
        </w:r>
        <w:r>
          <w:fldChar w:fldCharType="separate"/>
        </w:r>
        <w:r>
          <w:t>3</w:t>
        </w:r>
        <w:r>
          <w:fldChar w:fldCharType="end"/>
        </w:r>
      </w:hyperlink>
    </w:p>
    <w:p>
      <w:pPr>
        <w:pStyle w:val="TOC1"/>
        <w:tabs>
          <w:tab w:val="right" w:leader="dot" w:pos="8306"/>
        </w:tabs>
      </w:pPr>
      <w:hyperlink w:anchor="_Toc27992" w:history="1">
        <w:r>
          <w:rPr>
            <w:rFonts w:ascii="仿宋" w:eastAsia="仿宋" w:hAnsi="仿宋" w:cs="仿宋" w:hint="eastAsia"/>
            <w:lang w:eastAsia="zh-CN"/>
          </w:rPr>
          <w:t>一、发展规划、产业政策和行业准入分析</w:t>
        </w:r>
        <w:r>
          <w:tab/>
        </w:r>
        <w:r>
          <w:fldChar w:fldCharType="begin"/>
        </w:r>
        <w:r>
          <w:instrText xml:space="preserve"> PAGEREF _Toc27992 \h </w:instrText>
        </w:r>
        <w:r>
          <w:fldChar w:fldCharType="separate"/>
        </w:r>
        <w:r>
          <w:t>3</w:t>
        </w:r>
        <w:r>
          <w:fldChar w:fldCharType="end"/>
        </w:r>
      </w:hyperlink>
    </w:p>
    <w:p>
      <w:pPr>
        <w:pStyle w:val="TOC2"/>
        <w:tabs>
          <w:tab w:val="right" w:leader="dot" w:pos="8306"/>
        </w:tabs>
      </w:pPr>
      <w:hyperlink w:anchor="_Toc15918" w:history="1">
        <w:r>
          <w:rPr>
            <w:rFonts w:ascii="仿宋" w:eastAsia="仿宋" w:hAnsi="仿宋" w:cs="仿宋" w:hint="eastAsia"/>
            <w:lang w:eastAsia="zh-CN"/>
          </w:rPr>
          <w:t>(一)、发展规划分析</w:t>
        </w:r>
        <w:r>
          <w:tab/>
        </w:r>
        <w:r>
          <w:fldChar w:fldCharType="begin"/>
        </w:r>
        <w:r>
          <w:instrText xml:space="preserve"> PAGEREF _Toc15918 \h </w:instrText>
        </w:r>
        <w:r>
          <w:fldChar w:fldCharType="separate"/>
        </w:r>
        <w:r>
          <w:t>3</w:t>
        </w:r>
        <w:r>
          <w:fldChar w:fldCharType="end"/>
        </w:r>
      </w:hyperlink>
    </w:p>
    <w:p>
      <w:pPr>
        <w:pStyle w:val="TOC2"/>
        <w:tabs>
          <w:tab w:val="right" w:leader="dot" w:pos="8306"/>
        </w:tabs>
      </w:pPr>
      <w:hyperlink w:anchor="_Toc23351" w:history="1">
        <w:r>
          <w:rPr>
            <w:rFonts w:ascii="仿宋" w:eastAsia="仿宋" w:hAnsi="仿宋" w:cs="仿宋" w:hint="eastAsia"/>
            <w:lang w:eastAsia="zh-CN"/>
          </w:rPr>
          <w:t>(二)、产业政策分析</w:t>
        </w:r>
        <w:r>
          <w:tab/>
        </w:r>
        <w:r>
          <w:fldChar w:fldCharType="begin"/>
        </w:r>
        <w:r>
          <w:instrText xml:space="preserve"> PAGEREF _Toc23351 \h </w:instrText>
        </w:r>
        <w:r>
          <w:fldChar w:fldCharType="separate"/>
        </w:r>
        <w:r>
          <w:t>5</w:t>
        </w:r>
        <w:r>
          <w:fldChar w:fldCharType="end"/>
        </w:r>
      </w:hyperlink>
    </w:p>
    <w:p>
      <w:pPr>
        <w:pStyle w:val="TOC2"/>
        <w:tabs>
          <w:tab w:val="right" w:leader="dot" w:pos="8306"/>
        </w:tabs>
      </w:pPr>
      <w:hyperlink w:anchor="_Toc6705" w:history="1">
        <w:r>
          <w:rPr>
            <w:rFonts w:ascii="仿宋" w:eastAsia="仿宋" w:hAnsi="仿宋" w:cs="仿宋" w:hint="eastAsia"/>
            <w:lang w:eastAsia="zh-CN"/>
          </w:rPr>
          <w:t>(三)、行业准入分析</w:t>
        </w:r>
        <w:r>
          <w:tab/>
        </w:r>
        <w:r>
          <w:fldChar w:fldCharType="begin"/>
        </w:r>
        <w:r>
          <w:instrText xml:space="preserve"> PAGEREF _Toc6705 \h </w:instrText>
        </w:r>
        <w:r>
          <w:fldChar w:fldCharType="separate"/>
        </w:r>
        <w:r>
          <w:t>6</w:t>
        </w:r>
        <w:r>
          <w:fldChar w:fldCharType="end"/>
        </w:r>
      </w:hyperlink>
    </w:p>
    <w:p>
      <w:pPr>
        <w:pStyle w:val="TOC1"/>
        <w:tabs>
          <w:tab w:val="right" w:leader="dot" w:pos="8306"/>
        </w:tabs>
      </w:pPr>
      <w:hyperlink w:anchor="_Toc3320" w:history="1">
        <w:r>
          <w:rPr>
            <w:rFonts w:ascii="仿宋" w:eastAsia="仿宋" w:hAnsi="仿宋" w:cs="仿宋" w:hint="eastAsia"/>
            <w:lang w:eastAsia="zh-CN"/>
          </w:rPr>
          <w:t>二、社会影响分析</w:t>
        </w:r>
        <w:r>
          <w:tab/>
        </w:r>
        <w:r>
          <w:fldChar w:fldCharType="begin"/>
        </w:r>
        <w:r>
          <w:instrText xml:space="preserve"> PAGEREF _Toc3320 \h </w:instrText>
        </w:r>
        <w:r>
          <w:fldChar w:fldCharType="separate"/>
        </w:r>
        <w:r>
          <w:t>7</w:t>
        </w:r>
        <w:r>
          <w:fldChar w:fldCharType="end"/>
        </w:r>
      </w:hyperlink>
    </w:p>
    <w:p>
      <w:pPr>
        <w:pStyle w:val="TOC2"/>
        <w:tabs>
          <w:tab w:val="right" w:leader="dot" w:pos="8306"/>
        </w:tabs>
      </w:pPr>
      <w:hyperlink w:anchor="_Toc4020" w:history="1">
        <w:r>
          <w:rPr>
            <w:rFonts w:ascii="仿宋" w:eastAsia="仿宋" w:hAnsi="仿宋" w:cs="仿宋" w:hint="eastAsia"/>
            <w:lang w:eastAsia="zh-CN"/>
          </w:rPr>
          <w:t>(一)、社会影响效果分析</w:t>
        </w:r>
        <w:r>
          <w:tab/>
        </w:r>
        <w:r>
          <w:fldChar w:fldCharType="begin"/>
        </w:r>
        <w:r>
          <w:instrText xml:space="preserve"> PAGEREF _Toc4020 \h </w:instrText>
        </w:r>
        <w:r>
          <w:fldChar w:fldCharType="separate"/>
        </w:r>
        <w:r>
          <w:t>7</w:t>
        </w:r>
        <w:r>
          <w:fldChar w:fldCharType="end"/>
        </w:r>
      </w:hyperlink>
    </w:p>
    <w:p>
      <w:pPr>
        <w:pStyle w:val="TOC2"/>
        <w:tabs>
          <w:tab w:val="right" w:leader="dot" w:pos="8306"/>
        </w:tabs>
      </w:pPr>
      <w:hyperlink w:anchor="_Toc30650" w:history="1">
        <w:r>
          <w:rPr>
            <w:rFonts w:ascii="仿宋" w:eastAsia="仿宋" w:hAnsi="仿宋" w:cs="仿宋" w:hint="eastAsia"/>
            <w:lang w:eastAsia="zh-CN"/>
          </w:rPr>
          <w:t>(二)、社会适应性分析</w:t>
        </w:r>
        <w:r>
          <w:tab/>
        </w:r>
        <w:r>
          <w:fldChar w:fldCharType="begin"/>
        </w:r>
        <w:r>
          <w:instrText xml:space="preserve"> PAGEREF _Toc30650 \h </w:instrText>
        </w:r>
        <w:r>
          <w:fldChar w:fldCharType="separate"/>
        </w:r>
        <w:r>
          <w:t>10</w:t>
        </w:r>
        <w:r>
          <w:fldChar w:fldCharType="end"/>
        </w:r>
      </w:hyperlink>
    </w:p>
    <w:p>
      <w:pPr>
        <w:pStyle w:val="TOC2"/>
        <w:tabs>
          <w:tab w:val="right" w:leader="dot" w:pos="8306"/>
        </w:tabs>
      </w:pPr>
      <w:hyperlink w:anchor="_Toc10920" w:history="1">
        <w:r>
          <w:rPr>
            <w:rFonts w:ascii="仿宋" w:eastAsia="仿宋" w:hAnsi="仿宋" w:cs="仿宋" w:hint="eastAsia"/>
            <w:lang w:eastAsia="zh-CN"/>
          </w:rPr>
          <w:t>(三)、社会风险及对策分析</w:t>
        </w:r>
        <w:r>
          <w:tab/>
        </w:r>
        <w:r>
          <w:fldChar w:fldCharType="begin"/>
        </w:r>
        <w:r>
          <w:instrText xml:space="preserve"> PAGEREF _Toc10920 \h </w:instrText>
        </w:r>
        <w:r>
          <w:fldChar w:fldCharType="separate"/>
        </w:r>
        <w:r>
          <w:t>11</w:t>
        </w:r>
        <w:r>
          <w:fldChar w:fldCharType="end"/>
        </w:r>
      </w:hyperlink>
    </w:p>
    <w:p>
      <w:pPr>
        <w:pStyle w:val="TOC1"/>
        <w:tabs>
          <w:tab w:val="right" w:leader="dot" w:pos="8306"/>
        </w:tabs>
      </w:pPr>
      <w:hyperlink w:anchor="_Toc24017" w:history="1">
        <w:r>
          <w:rPr>
            <w:rFonts w:ascii="仿宋" w:eastAsia="仿宋" w:hAnsi="仿宋" w:cs="仿宋" w:hint="eastAsia"/>
            <w:lang w:eastAsia="zh-CN"/>
          </w:rPr>
          <w:t>三、环境和生态影响分析</w:t>
        </w:r>
        <w:r>
          <w:tab/>
        </w:r>
        <w:r>
          <w:fldChar w:fldCharType="begin"/>
        </w:r>
        <w:r>
          <w:instrText xml:space="preserve"> PAGEREF _Toc24017 \h </w:instrText>
        </w:r>
        <w:r>
          <w:fldChar w:fldCharType="separate"/>
        </w:r>
        <w:r>
          <w:t>15</w:t>
        </w:r>
        <w:r>
          <w:fldChar w:fldCharType="end"/>
        </w:r>
      </w:hyperlink>
    </w:p>
    <w:p>
      <w:pPr>
        <w:pStyle w:val="TOC2"/>
        <w:tabs>
          <w:tab w:val="right" w:leader="dot" w:pos="8306"/>
        </w:tabs>
      </w:pPr>
      <w:hyperlink w:anchor="_Toc31144" w:history="1">
        <w:r>
          <w:rPr>
            <w:rFonts w:ascii="仿宋" w:eastAsia="仿宋" w:hAnsi="仿宋" w:cs="仿宋" w:hint="eastAsia"/>
            <w:lang w:eastAsia="zh-CN"/>
          </w:rPr>
          <w:t>(一)、环境和生态现状</w:t>
        </w:r>
        <w:r>
          <w:tab/>
        </w:r>
        <w:r>
          <w:fldChar w:fldCharType="begin"/>
        </w:r>
        <w:r>
          <w:instrText xml:space="preserve"> PAGEREF _Toc31144 \h </w:instrText>
        </w:r>
        <w:r>
          <w:fldChar w:fldCharType="separate"/>
        </w:r>
        <w:r>
          <w:t>15</w:t>
        </w:r>
        <w:r>
          <w:fldChar w:fldCharType="end"/>
        </w:r>
      </w:hyperlink>
    </w:p>
    <w:p>
      <w:pPr>
        <w:pStyle w:val="TOC2"/>
        <w:tabs>
          <w:tab w:val="right" w:leader="dot" w:pos="8306"/>
        </w:tabs>
      </w:pPr>
      <w:hyperlink w:anchor="_Toc31388" w:history="1">
        <w:r>
          <w:rPr>
            <w:rFonts w:ascii="仿宋" w:eastAsia="仿宋" w:hAnsi="仿宋" w:cs="仿宋" w:hint="eastAsia"/>
            <w:lang w:eastAsia="zh-CN"/>
          </w:rPr>
          <w:t>(二)、生态环境影响分析</w:t>
        </w:r>
        <w:r>
          <w:tab/>
        </w:r>
        <w:r>
          <w:fldChar w:fldCharType="begin"/>
        </w:r>
        <w:r>
          <w:instrText xml:space="preserve"> PAGEREF _Toc31388 \h </w:instrText>
        </w:r>
        <w:r>
          <w:fldChar w:fldCharType="separate"/>
        </w:r>
        <w:r>
          <w:t>16</w:t>
        </w:r>
        <w:r>
          <w:fldChar w:fldCharType="end"/>
        </w:r>
      </w:hyperlink>
    </w:p>
    <w:p>
      <w:pPr>
        <w:pStyle w:val="TOC2"/>
        <w:tabs>
          <w:tab w:val="right" w:leader="dot" w:pos="8306"/>
        </w:tabs>
      </w:pPr>
      <w:hyperlink w:anchor="_Toc23814" w:history="1">
        <w:r>
          <w:rPr>
            <w:rFonts w:ascii="仿宋" w:eastAsia="仿宋" w:hAnsi="仿宋" w:cs="仿宋" w:hint="eastAsia"/>
            <w:lang w:eastAsia="zh-CN"/>
          </w:rPr>
          <w:t>(三)、生态环境保护措施</w:t>
        </w:r>
        <w:r>
          <w:tab/>
        </w:r>
        <w:r>
          <w:fldChar w:fldCharType="begin"/>
        </w:r>
        <w:r>
          <w:instrText xml:space="preserve"> PAGEREF _Toc23814 \h </w:instrText>
        </w:r>
        <w:r>
          <w:fldChar w:fldCharType="separate"/>
        </w:r>
        <w:r>
          <w:t>18</w:t>
        </w:r>
        <w:r>
          <w:fldChar w:fldCharType="end"/>
        </w:r>
      </w:hyperlink>
    </w:p>
    <w:p>
      <w:pPr>
        <w:pStyle w:val="TOC2"/>
        <w:tabs>
          <w:tab w:val="right" w:leader="dot" w:pos="8306"/>
        </w:tabs>
      </w:pPr>
      <w:hyperlink w:anchor="_Toc7656" w:history="1">
        <w:r>
          <w:rPr>
            <w:rFonts w:ascii="仿宋" w:eastAsia="仿宋" w:hAnsi="仿宋" w:cs="仿宋" w:hint="eastAsia"/>
            <w:lang w:eastAsia="zh-CN"/>
          </w:rPr>
          <w:t>(四)、地质灾害影响分析</w:t>
        </w:r>
        <w:r>
          <w:tab/>
        </w:r>
        <w:r>
          <w:fldChar w:fldCharType="begin"/>
        </w:r>
        <w:r>
          <w:instrText xml:space="preserve"> PAGEREF _Toc7656 \h </w:instrText>
        </w:r>
        <w:r>
          <w:fldChar w:fldCharType="separate"/>
        </w:r>
        <w:r>
          <w:t>19</w:t>
        </w:r>
        <w:r>
          <w:fldChar w:fldCharType="end"/>
        </w:r>
      </w:hyperlink>
    </w:p>
    <w:p>
      <w:pPr>
        <w:pStyle w:val="TOC2"/>
        <w:tabs>
          <w:tab w:val="right" w:leader="dot" w:pos="8306"/>
        </w:tabs>
      </w:pPr>
      <w:hyperlink w:anchor="_Toc6929" w:history="1">
        <w:r>
          <w:rPr>
            <w:rFonts w:ascii="仿宋" w:eastAsia="仿宋" w:hAnsi="仿宋" w:cs="仿宋" w:hint="eastAsia"/>
            <w:lang w:eastAsia="zh-CN"/>
          </w:rPr>
          <w:t>(五)、特殊环境影响</w:t>
        </w:r>
        <w:r>
          <w:tab/>
        </w:r>
        <w:r>
          <w:fldChar w:fldCharType="begin"/>
        </w:r>
        <w:r>
          <w:instrText xml:space="preserve"> PAGEREF _Toc6929 \h </w:instrText>
        </w:r>
        <w:r>
          <w:fldChar w:fldCharType="separate"/>
        </w:r>
        <w:r>
          <w:t>21</w:t>
        </w:r>
        <w:r>
          <w:fldChar w:fldCharType="end"/>
        </w:r>
      </w:hyperlink>
    </w:p>
    <w:p>
      <w:pPr>
        <w:pStyle w:val="TOC1"/>
        <w:tabs>
          <w:tab w:val="right" w:leader="dot" w:pos="8306"/>
        </w:tabs>
      </w:pPr>
      <w:hyperlink w:anchor="_Toc15257" w:history="1">
        <w:r>
          <w:rPr>
            <w:rFonts w:ascii="仿宋" w:eastAsia="仿宋" w:hAnsi="仿宋" w:cs="仿宋" w:hint="eastAsia"/>
            <w:lang w:eastAsia="zh-CN"/>
          </w:rPr>
          <w:t>四、资源开发及综合利用分析</w:t>
        </w:r>
        <w:r>
          <w:tab/>
        </w:r>
        <w:r>
          <w:fldChar w:fldCharType="begin"/>
        </w:r>
        <w:r>
          <w:instrText xml:space="preserve"> PAGEREF _Toc15257 \h </w:instrText>
        </w:r>
        <w:r>
          <w:fldChar w:fldCharType="separate"/>
        </w:r>
        <w:r>
          <w:t>22</w:t>
        </w:r>
        <w:r>
          <w:fldChar w:fldCharType="end"/>
        </w:r>
      </w:hyperlink>
    </w:p>
    <w:p>
      <w:pPr>
        <w:pStyle w:val="TOC2"/>
        <w:tabs>
          <w:tab w:val="right" w:leader="dot" w:pos="8306"/>
        </w:tabs>
      </w:pPr>
      <w:hyperlink w:anchor="_Toc19369" w:history="1">
        <w:r>
          <w:rPr>
            <w:rFonts w:ascii="仿宋" w:eastAsia="仿宋" w:hAnsi="仿宋" w:cs="仿宋" w:hint="eastAsia"/>
            <w:lang w:eastAsia="zh-CN"/>
          </w:rPr>
          <w:t>(一)、资源开发方案</w:t>
        </w:r>
        <w:r>
          <w:tab/>
        </w:r>
        <w:r>
          <w:fldChar w:fldCharType="begin"/>
        </w:r>
        <w:r>
          <w:instrText xml:space="preserve"> PAGEREF _Toc19369 \h </w:instrText>
        </w:r>
        <w:r>
          <w:fldChar w:fldCharType="separate"/>
        </w:r>
        <w:r>
          <w:t>22</w:t>
        </w:r>
        <w:r>
          <w:fldChar w:fldCharType="end"/>
        </w:r>
      </w:hyperlink>
    </w:p>
    <w:p>
      <w:pPr>
        <w:pStyle w:val="TOC2"/>
        <w:tabs>
          <w:tab w:val="right" w:leader="dot" w:pos="8306"/>
        </w:tabs>
      </w:pPr>
      <w:hyperlink w:anchor="_Toc22897" w:history="1">
        <w:r>
          <w:rPr>
            <w:rFonts w:ascii="仿宋" w:eastAsia="仿宋" w:hAnsi="仿宋" w:cs="仿宋" w:hint="eastAsia"/>
            <w:lang w:eastAsia="zh-CN"/>
          </w:rPr>
          <w:t>(二)、资源利用方案</w:t>
        </w:r>
        <w:r>
          <w:tab/>
        </w:r>
        <w:r>
          <w:fldChar w:fldCharType="begin"/>
        </w:r>
        <w:r>
          <w:instrText xml:space="preserve"> PAGEREF _Toc22897 \h </w:instrText>
        </w:r>
        <w:r>
          <w:fldChar w:fldCharType="separate"/>
        </w:r>
        <w:r>
          <w:t>23</w:t>
        </w:r>
        <w:r>
          <w:fldChar w:fldCharType="end"/>
        </w:r>
      </w:hyperlink>
    </w:p>
    <w:p>
      <w:pPr>
        <w:pStyle w:val="TOC2"/>
        <w:tabs>
          <w:tab w:val="right" w:leader="dot" w:pos="8306"/>
        </w:tabs>
      </w:pPr>
      <w:hyperlink w:anchor="_Toc32098" w:history="1">
        <w:r>
          <w:rPr>
            <w:rFonts w:ascii="仿宋" w:eastAsia="仿宋" w:hAnsi="仿宋" w:cs="仿宋" w:hint="eastAsia"/>
            <w:lang w:eastAsia="zh-CN"/>
          </w:rPr>
          <w:t>(三)、资源节约措施</w:t>
        </w:r>
        <w:r>
          <w:tab/>
        </w:r>
        <w:r>
          <w:fldChar w:fldCharType="begin"/>
        </w:r>
        <w:r>
          <w:instrText xml:space="preserve"> PAGEREF _Toc32098 \h </w:instrText>
        </w:r>
        <w:r>
          <w:fldChar w:fldCharType="separate"/>
        </w:r>
        <w:r>
          <w:t>24</w:t>
        </w:r>
        <w:r>
          <w:fldChar w:fldCharType="end"/>
        </w:r>
      </w:hyperlink>
    </w:p>
    <w:p>
      <w:pPr>
        <w:pStyle w:val="TOC1"/>
        <w:tabs>
          <w:tab w:val="right" w:leader="dot" w:pos="8306"/>
        </w:tabs>
      </w:pPr>
      <w:hyperlink w:anchor="_Toc21543" w:history="1">
        <w:r>
          <w:rPr>
            <w:rFonts w:ascii="仿宋" w:eastAsia="仿宋" w:hAnsi="仿宋" w:cs="仿宋" w:hint="eastAsia"/>
            <w:lang w:eastAsia="zh-CN"/>
          </w:rPr>
          <w:t>五、建设风险评估分析</w:t>
        </w:r>
        <w:r>
          <w:tab/>
        </w:r>
        <w:r>
          <w:fldChar w:fldCharType="begin"/>
        </w:r>
        <w:r>
          <w:instrText xml:space="preserve"> PAGEREF _Toc21543 \h </w:instrText>
        </w:r>
        <w:r>
          <w:fldChar w:fldCharType="separate"/>
        </w:r>
        <w:r>
          <w:t>25</w:t>
        </w:r>
        <w:r>
          <w:fldChar w:fldCharType="end"/>
        </w:r>
      </w:hyperlink>
    </w:p>
    <w:p>
      <w:pPr>
        <w:pStyle w:val="TOC2"/>
        <w:tabs>
          <w:tab w:val="right" w:leader="dot" w:pos="8306"/>
        </w:tabs>
      </w:pPr>
      <w:hyperlink w:anchor="_Toc18622" w:history="1">
        <w:r>
          <w:rPr>
            <w:rFonts w:ascii="仿宋" w:eastAsia="仿宋" w:hAnsi="仿宋" w:cs="仿宋" w:hint="eastAsia"/>
            <w:lang w:eastAsia="zh-CN"/>
          </w:rPr>
          <w:t>(一)、政策风险分析</w:t>
        </w:r>
        <w:r>
          <w:tab/>
        </w:r>
        <w:r>
          <w:fldChar w:fldCharType="begin"/>
        </w:r>
        <w:r>
          <w:instrText xml:space="preserve"> PAGEREF _Toc18622 \h </w:instrText>
        </w:r>
        <w:r>
          <w:fldChar w:fldCharType="separate"/>
        </w:r>
        <w:r>
          <w:t>25</w:t>
        </w:r>
        <w:r>
          <w:fldChar w:fldCharType="end"/>
        </w:r>
      </w:hyperlink>
    </w:p>
    <w:p>
      <w:pPr>
        <w:pStyle w:val="TOC2"/>
        <w:tabs>
          <w:tab w:val="right" w:leader="dot" w:pos="8306"/>
        </w:tabs>
      </w:pPr>
      <w:hyperlink w:anchor="_Toc32308" w:history="1">
        <w:r>
          <w:rPr>
            <w:rFonts w:ascii="仿宋" w:eastAsia="仿宋" w:hAnsi="仿宋" w:cs="仿宋" w:hint="eastAsia"/>
            <w:lang w:eastAsia="zh-CN"/>
          </w:rPr>
          <w:t>(二)、社会风险分析</w:t>
        </w:r>
        <w:r>
          <w:tab/>
        </w:r>
        <w:r>
          <w:fldChar w:fldCharType="begin"/>
        </w:r>
        <w:r>
          <w:instrText xml:space="preserve"> PAGEREF _Toc32308 \h </w:instrText>
        </w:r>
        <w:r>
          <w:fldChar w:fldCharType="separate"/>
        </w:r>
        <w:r>
          <w:t>26</w:t>
        </w:r>
        <w:r>
          <w:fldChar w:fldCharType="end"/>
        </w:r>
      </w:hyperlink>
    </w:p>
    <w:p>
      <w:pPr>
        <w:pStyle w:val="TOC2"/>
        <w:tabs>
          <w:tab w:val="right" w:leader="dot" w:pos="8306"/>
        </w:tabs>
      </w:pPr>
      <w:hyperlink w:anchor="_Toc27214" w:history="1">
        <w:r>
          <w:rPr>
            <w:rFonts w:ascii="仿宋" w:eastAsia="仿宋" w:hAnsi="仿宋" w:cs="仿宋" w:hint="eastAsia"/>
            <w:lang w:eastAsia="zh-CN"/>
          </w:rPr>
          <w:t>(三)、市场风险分析</w:t>
        </w:r>
        <w:r>
          <w:tab/>
        </w:r>
        <w:r>
          <w:fldChar w:fldCharType="begin"/>
        </w:r>
        <w:r>
          <w:instrText xml:space="preserve"> PAGEREF _Toc27214 \h </w:instrText>
        </w:r>
        <w:r>
          <w:fldChar w:fldCharType="separate"/>
        </w:r>
        <w:r>
          <w:t>28</w:t>
        </w:r>
        <w:r>
          <w:fldChar w:fldCharType="end"/>
        </w:r>
      </w:hyperlink>
    </w:p>
    <w:p>
      <w:pPr>
        <w:pStyle w:val="TOC2"/>
        <w:tabs>
          <w:tab w:val="right" w:leader="dot" w:pos="8306"/>
        </w:tabs>
      </w:pPr>
      <w:hyperlink w:anchor="_Toc28156" w:history="1">
        <w:r>
          <w:rPr>
            <w:rFonts w:ascii="仿宋" w:eastAsia="仿宋" w:hAnsi="仿宋" w:cs="仿宋" w:hint="eastAsia"/>
            <w:lang w:eastAsia="zh-CN"/>
          </w:rPr>
          <w:t>(四)、资金风险分析</w:t>
        </w:r>
        <w:r>
          <w:tab/>
        </w:r>
        <w:r>
          <w:fldChar w:fldCharType="begin"/>
        </w:r>
        <w:r>
          <w:instrText xml:space="preserve"> PAGEREF _Toc28156 \h </w:instrText>
        </w:r>
        <w:r>
          <w:fldChar w:fldCharType="separate"/>
        </w:r>
        <w:r>
          <w:t>29</w:t>
        </w:r>
        <w:r>
          <w:fldChar w:fldCharType="end"/>
        </w:r>
      </w:hyperlink>
    </w:p>
    <w:p>
      <w:pPr>
        <w:pStyle w:val="TOC2"/>
        <w:tabs>
          <w:tab w:val="right" w:leader="dot" w:pos="8306"/>
        </w:tabs>
      </w:pPr>
      <w:hyperlink w:anchor="_Toc692" w:history="1">
        <w:r>
          <w:rPr>
            <w:rFonts w:ascii="仿宋" w:eastAsia="仿宋" w:hAnsi="仿宋" w:cs="仿宋" w:hint="eastAsia"/>
            <w:lang w:eastAsia="zh-CN"/>
          </w:rPr>
          <w:t>(五)、技术风险分析</w:t>
        </w:r>
        <w:r>
          <w:tab/>
        </w:r>
        <w:r>
          <w:fldChar w:fldCharType="begin"/>
        </w:r>
        <w:r>
          <w:instrText xml:space="preserve"> PAGEREF _Toc692 \h </w:instrText>
        </w:r>
        <w:r>
          <w:fldChar w:fldCharType="separate"/>
        </w:r>
        <w:r>
          <w:t>30</w:t>
        </w:r>
        <w:r>
          <w:fldChar w:fldCharType="end"/>
        </w:r>
      </w:hyperlink>
    </w:p>
    <w:p>
      <w:pPr>
        <w:pStyle w:val="TOC2"/>
        <w:tabs>
          <w:tab w:val="right" w:leader="dot" w:pos="8306"/>
        </w:tabs>
      </w:pPr>
      <w:hyperlink w:anchor="_Toc15926" w:history="1">
        <w:r>
          <w:rPr>
            <w:rFonts w:ascii="仿宋" w:eastAsia="仿宋" w:hAnsi="仿宋" w:cs="仿宋" w:hint="eastAsia"/>
            <w:lang w:eastAsia="zh-CN"/>
          </w:rPr>
          <w:t>(六)、财务风险分析</w:t>
        </w:r>
        <w:r>
          <w:tab/>
        </w:r>
        <w:r>
          <w:fldChar w:fldCharType="begin"/>
        </w:r>
        <w:r>
          <w:instrText xml:space="preserve"> PAGEREF _Toc15926 \h </w:instrText>
        </w:r>
        <w:r>
          <w:fldChar w:fldCharType="separate"/>
        </w:r>
        <w:r>
          <w:t>31</w:t>
        </w:r>
        <w:r>
          <w:fldChar w:fldCharType="end"/>
        </w:r>
      </w:hyperlink>
    </w:p>
    <w:p>
      <w:pPr>
        <w:pStyle w:val="TOC2"/>
        <w:tabs>
          <w:tab w:val="right" w:leader="dot" w:pos="8306"/>
        </w:tabs>
      </w:pPr>
      <w:hyperlink w:anchor="_Toc21469" w:history="1">
        <w:r>
          <w:rPr>
            <w:rFonts w:ascii="仿宋" w:eastAsia="仿宋" w:hAnsi="仿宋" w:cs="仿宋" w:hint="eastAsia"/>
            <w:lang w:eastAsia="zh-CN"/>
          </w:rPr>
          <w:t>(七)、管理风险分析</w:t>
        </w:r>
        <w:r>
          <w:tab/>
        </w:r>
        <w:r>
          <w:fldChar w:fldCharType="begin"/>
        </w:r>
        <w:r>
          <w:instrText xml:space="preserve"> PAGEREF _Toc21469 \h </w:instrText>
        </w:r>
        <w:r>
          <w:fldChar w:fldCharType="separate"/>
        </w:r>
        <w:r>
          <w:t>33</w:t>
        </w:r>
        <w:r>
          <w:fldChar w:fldCharType="end"/>
        </w:r>
      </w:hyperlink>
    </w:p>
    <w:p>
      <w:pPr>
        <w:pStyle w:val="TOC2"/>
        <w:tabs>
          <w:tab w:val="right" w:leader="dot" w:pos="8306"/>
        </w:tabs>
      </w:pPr>
      <w:hyperlink w:anchor="_Toc23248" w:history="1">
        <w:r>
          <w:rPr>
            <w:rFonts w:ascii="仿宋" w:eastAsia="仿宋" w:hAnsi="仿宋" w:cs="仿宋" w:hint="eastAsia"/>
            <w:lang w:eastAsia="zh-CN"/>
          </w:rPr>
          <w:t>(八)、其它风险分析</w:t>
        </w:r>
        <w:r>
          <w:tab/>
        </w:r>
        <w:r>
          <w:fldChar w:fldCharType="begin"/>
        </w:r>
        <w:r>
          <w:instrText xml:space="preserve"> PAGEREF _Toc23248 \h </w:instrText>
        </w:r>
        <w:r>
          <w:fldChar w:fldCharType="separate"/>
        </w:r>
        <w:r>
          <w:t>34</w:t>
        </w:r>
        <w:r>
          <w:fldChar w:fldCharType="end"/>
        </w:r>
      </w:hyperlink>
    </w:p>
    <w:p>
      <w:pPr>
        <w:pStyle w:val="TOC2"/>
        <w:tabs>
          <w:tab w:val="right" w:leader="dot" w:pos="8306"/>
        </w:tabs>
      </w:pPr>
      <w:hyperlink w:anchor="_Toc19696" w:history="1">
        <w:r>
          <w:rPr>
            <w:rFonts w:ascii="仿宋" w:eastAsia="仿宋" w:hAnsi="仿宋" w:cs="仿宋" w:hint="eastAsia"/>
            <w:lang w:eastAsia="zh-CN"/>
          </w:rPr>
          <w:t>(九)、社会影响评估</w:t>
        </w:r>
        <w:r>
          <w:tab/>
        </w:r>
        <w:r>
          <w:fldChar w:fldCharType="begin"/>
        </w:r>
        <w:r>
          <w:instrText xml:space="preserve"> PAGEREF _Toc19696 \h </w:instrText>
        </w:r>
        <w:r>
          <w:fldChar w:fldCharType="separate"/>
        </w:r>
        <w:r>
          <w:t>36</w:t>
        </w:r>
        <w:r>
          <w:fldChar w:fldCharType="end"/>
        </w:r>
      </w:hyperlink>
    </w:p>
    <w:p>
      <w:pPr>
        <w:pStyle w:val="TOC1"/>
        <w:tabs>
          <w:tab w:val="right" w:leader="dot" w:pos="8306"/>
        </w:tabs>
      </w:pPr>
      <w:hyperlink w:anchor="_Toc1430" w:history="1">
        <w:r>
          <w:rPr>
            <w:rFonts w:ascii="仿宋" w:eastAsia="仿宋" w:hAnsi="仿宋" w:cs="仿宋" w:hint="eastAsia"/>
            <w:lang w:eastAsia="zh-CN"/>
          </w:rPr>
          <w:t>六、项目监理与质量保证</w:t>
        </w:r>
        <w:r>
          <w:tab/>
        </w:r>
        <w:r>
          <w:fldChar w:fldCharType="begin"/>
        </w:r>
        <w:r>
          <w:instrText xml:space="preserve"> PAGEREF _Toc1430 \h </w:instrText>
        </w:r>
        <w:r>
          <w:fldChar w:fldCharType="separate"/>
        </w:r>
        <w:r>
          <w:t>38</w:t>
        </w:r>
        <w:r>
          <w:fldChar w:fldCharType="end"/>
        </w:r>
      </w:hyperlink>
    </w:p>
    <w:p>
      <w:pPr>
        <w:pStyle w:val="TOC2"/>
        <w:tabs>
          <w:tab w:val="right" w:leader="dot" w:pos="8306"/>
        </w:tabs>
      </w:pPr>
      <w:hyperlink w:anchor="_Toc704" w:history="1">
        <w:r>
          <w:rPr>
            <w:rFonts w:ascii="仿宋" w:eastAsia="仿宋" w:hAnsi="仿宋" w:cs="仿宋" w:hint="eastAsia"/>
            <w:lang w:eastAsia="zh-CN"/>
          </w:rPr>
          <w:t>(一)、监理体系构建</w:t>
        </w:r>
        <w:r>
          <w:tab/>
        </w:r>
        <w:r>
          <w:fldChar w:fldCharType="begin"/>
        </w:r>
        <w:r>
          <w:instrText xml:space="preserve"> PAGEREF _Toc704 \h </w:instrText>
        </w:r>
        <w:r>
          <w:fldChar w:fldCharType="separate"/>
        </w:r>
        <w:r>
          <w:t>38</w:t>
        </w:r>
        <w:r>
          <w:fldChar w:fldCharType="end"/>
        </w:r>
      </w:hyperlink>
    </w:p>
    <w:p>
      <w:pPr>
        <w:pStyle w:val="TOC2"/>
        <w:tabs>
          <w:tab w:val="right" w:leader="dot" w:pos="8306"/>
        </w:tabs>
      </w:pPr>
      <w:hyperlink w:anchor="_Toc22884" w:history="1">
        <w:r>
          <w:rPr>
            <w:rFonts w:ascii="仿宋" w:eastAsia="仿宋" w:hAnsi="仿宋" w:cs="仿宋" w:hint="eastAsia"/>
            <w:lang w:eastAsia="zh-CN"/>
          </w:rPr>
          <w:t>(二)、质量保证体系实施</w:t>
        </w:r>
        <w:r>
          <w:tab/>
        </w:r>
        <w:r>
          <w:fldChar w:fldCharType="begin"/>
        </w:r>
        <w:r>
          <w:instrText xml:space="preserve"> PAGEREF _Toc22884 \h </w:instrText>
        </w:r>
        <w:r>
          <w:fldChar w:fldCharType="separate"/>
        </w:r>
        <w:r>
          <w:t>38</w:t>
        </w:r>
        <w:r>
          <w:fldChar w:fldCharType="end"/>
        </w:r>
      </w:hyperlink>
    </w:p>
    <w:p>
      <w:pPr>
        <w:pStyle w:val="TOC2"/>
        <w:tabs>
          <w:tab w:val="right" w:leader="dot" w:pos="8306"/>
        </w:tabs>
      </w:pPr>
      <w:hyperlink w:anchor="_Toc24771" w:history="1">
        <w:r>
          <w:rPr>
            <w:rFonts w:ascii="仿宋" w:eastAsia="仿宋" w:hAnsi="仿宋" w:cs="仿宋" w:hint="eastAsia"/>
            <w:lang w:eastAsia="zh-CN"/>
          </w:rPr>
          <w:t>(三)、监理与质量控制流程</w:t>
        </w:r>
        <w:r>
          <w:tab/>
        </w:r>
        <w:r>
          <w:fldChar w:fldCharType="begin"/>
        </w:r>
        <w:r>
          <w:instrText xml:space="preserve"> PAGEREF _Toc24771 \h </w:instrText>
        </w:r>
        <w:r>
          <w:fldChar w:fldCharType="separate"/>
        </w:r>
        <w:r>
          <w:t>39</w:t>
        </w:r>
        <w:r>
          <w:fldChar w:fldCharType="end"/>
        </w:r>
      </w:hyperlink>
    </w:p>
    <w:p>
      <w:pPr>
        <w:pStyle w:val="TOC1"/>
        <w:tabs>
          <w:tab w:val="right" w:leader="dot" w:pos="8306"/>
        </w:tabs>
      </w:pPr>
      <w:hyperlink w:anchor="_Toc1973" w:history="1">
        <w:r>
          <w:rPr>
            <w:rFonts w:ascii="仿宋" w:eastAsia="仿宋" w:hAnsi="仿宋" w:cs="仿宋" w:hint="eastAsia"/>
            <w:lang w:eastAsia="zh-CN"/>
          </w:rPr>
          <w:t>七、技术创新与产业升级</w:t>
        </w:r>
        <w:r>
          <w:tab/>
        </w:r>
        <w:r>
          <w:fldChar w:fldCharType="begin"/>
        </w:r>
        <w:r>
          <w:instrText xml:space="preserve"> PAGEREF _Toc1973 \h </w:instrText>
        </w:r>
        <w:r>
          <w:fldChar w:fldCharType="separate"/>
        </w:r>
        <w:r>
          <w:t>40</w:t>
        </w:r>
        <w:r>
          <w:fldChar w:fldCharType="end"/>
        </w:r>
      </w:hyperlink>
    </w:p>
    <w:p>
      <w:pPr>
        <w:pStyle w:val="TOC2"/>
        <w:tabs>
          <w:tab w:val="right" w:leader="dot" w:pos="8306"/>
        </w:tabs>
      </w:pPr>
      <w:hyperlink w:anchor="_Toc32482" w:history="1">
        <w:r>
          <w:rPr>
            <w:rFonts w:ascii="仿宋" w:eastAsia="仿宋" w:hAnsi="仿宋" w:cs="仿宋" w:hint="eastAsia"/>
            <w:lang w:eastAsia="zh-CN"/>
          </w:rPr>
          <w:t>(一)、技术创新方向与目标</w:t>
        </w:r>
        <w:r>
          <w:tab/>
        </w:r>
        <w:r>
          <w:fldChar w:fldCharType="begin"/>
        </w:r>
        <w:r>
          <w:instrText xml:space="preserve"> PAGEREF _Toc32482 \h </w:instrText>
        </w:r>
        <w:r>
          <w:fldChar w:fldCharType="separate"/>
        </w:r>
        <w:r>
          <w:t>40</w:t>
        </w:r>
        <w:r>
          <w:fldChar w:fldCharType="end"/>
        </w:r>
      </w:hyperlink>
    </w:p>
    <w:p>
      <w:pPr>
        <w:pStyle w:val="TOC2"/>
        <w:tabs>
          <w:tab w:val="right" w:leader="dot" w:pos="8306"/>
        </w:tabs>
      </w:pPr>
      <w:hyperlink w:anchor="_Toc11203" w:history="1">
        <w:r>
          <w:rPr>
            <w:rFonts w:ascii="仿宋" w:eastAsia="仿宋" w:hAnsi="仿宋" w:cs="仿宋" w:hint="eastAsia"/>
            <w:lang w:eastAsia="zh-CN"/>
          </w:rPr>
          <w:t>(二)、产业升级路径与措施</w:t>
        </w:r>
        <w:r>
          <w:tab/>
        </w:r>
        <w:r>
          <w:fldChar w:fldCharType="begin"/>
        </w:r>
        <w:r>
          <w:instrText xml:space="preserve"> PAGEREF _Toc11203 \h </w:instrText>
        </w:r>
        <w:r>
          <w:fldChar w:fldCharType="separate"/>
        </w:r>
        <w:r>
          <w:t>41</w:t>
        </w:r>
        <w:r>
          <w:fldChar w:fldCharType="end"/>
        </w:r>
      </w:hyperlink>
    </w:p>
    <w:p>
      <w:pPr>
        <w:pStyle w:val="TOC1"/>
        <w:tabs>
          <w:tab w:val="right" w:leader="dot" w:pos="8306"/>
        </w:tabs>
      </w:pPr>
      <w:hyperlink w:anchor="_Toc10905" w:history="1">
        <w:r>
          <w:rPr>
            <w:rFonts w:ascii="仿宋" w:eastAsia="仿宋" w:hAnsi="仿宋" w:cs="仿宋" w:hint="eastAsia"/>
            <w:lang w:eastAsia="zh-CN"/>
          </w:rPr>
          <w:t>八、安全与应急管理</w:t>
        </w:r>
        <w:r>
          <w:tab/>
        </w:r>
        <w:r>
          <w:fldChar w:fldCharType="begin"/>
        </w:r>
        <w:r>
          <w:instrText xml:space="preserve"> PAGEREF _Toc10905 \h </w:instrText>
        </w:r>
        <w:r>
          <w:fldChar w:fldCharType="separate"/>
        </w:r>
        <w:r>
          <w:t>42</w:t>
        </w:r>
        <w:r>
          <w:fldChar w:fldCharType="end"/>
        </w:r>
      </w:hyperlink>
    </w:p>
    <w:p>
      <w:pPr>
        <w:pStyle w:val="TOC2"/>
        <w:tabs>
          <w:tab w:val="right" w:leader="dot" w:pos="8306"/>
        </w:tabs>
      </w:pPr>
      <w:hyperlink w:anchor="_Toc10137" w:history="1">
        <w:r>
          <w:rPr>
            <w:rFonts w:ascii="仿宋" w:eastAsia="仿宋" w:hAnsi="仿宋" w:cs="仿宋" w:hint="eastAsia"/>
            <w:lang w:eastAsia="zh-CN"/>
          </w:rPr>
          <w:t>(一)、安全生产管理</w:t>
        </w:r>
        <w:r>
          <w:tab/>
        </w:r>
        <w:r>
          <w:fldChar w:fldCharType="begin"/>
        </w:r>
        <w:r>
          <w:instrText xml:space="preserve"> PAGEREF _Toc10137 \h </w:instrText>
        </w:r>
        <w:r>
          <w:fldChar w:fldCharType="separate"/>
        </w:r>
        <w:r>
          <w:t>42</w:t>
        </w:r>
        <w:r>
          <w:fldChar w:fldCharType="end"/>
        </w:r>
      </w:hyperlink>
    </w:p>
    <w:p>
      <w:pPr>
        <w:pStyle w:val="TOC2"/>
        <w:tabs>
          <w:tab w:val="right" w:leader="dot" w:pos="8306"/>
        </w:tabs>
      </w:pPr>
      <w:hyperlink w:anchor="_Toc26175" w:history="1">
        <w:r>
          <w:rPr>
            <w:rFonts w:ascii="仿宋" w:eastAsia="仿宋" w:hAnsi="仿宋" w:cs="仿宋" w:hint="eastAsia"/>
            <w:lang w:eastAsia="zh-CN"/>
          </w:rPr>
          <w:t>(二)、应急预案与响应</w:t>
        </w:r>
        <w:r>
          <w:tab/>
        </w:r>
        <w:r>
          <w:fldChar w:fldCharType="begin"/>
        </w:r>
        <w:r>
          <w:instrText xml:space="preserve"> PAGEREF _Toc26175 \h </w:instrText>
        </w:r>
        <w:r>
          <w:fldChar w:fldCharType="separate"/>
        </w:r>
        <w:r>
          <w:t>44</w:t>
        </w:r>
        <w:r>
          <w:fldChar w:fldCharType="end"/>
        </w:r>
      </w:hyperlink>
    </w:p>
    <w:p>
      <w:pPr>
        <w:pStyle w:val="TOC1"/>
        <w:tabs>
          <w:tab w:val="right" w:leader="dot" w:pos="8306"/>
        </w:tabs>
      </w:pPr>
      <w:hyperlink w:anchor="_Toc25287" w:history="1">
        <w:r>
          <w:rPr>
            <w:rFonts w:ascii="仿宋" w:eastAsia="仿宋" w:hAnsi="仿宋" w:cs="仿宋" w:hint="eastAsia"/>
            <w:lang w:eastAsia="zh-CN"/>
          </w:rPr>
          <w:t>九、环境保护与绿色发展</w:t>
        </w:r>
        <w:r>
          <w:tab/>
        </w:r>
        <w:r>
          <w:fldChar w:fldCharType="begin"/>
        </w:r>
        <w:r>
          <w:instrText xml:space="preserve"> PAGEREF _Toc25287 \h </w:instrText>
        </w:r>
        <w:r>
          <w:fldChar w:fldCharType="separate"/>
        </w:r>
        <w:r>
          <w:t>45</w:t>
        </w:r>
        <w:r>
          <w:fldChar w:fldCharType="end"/>
        </w:r>
      </w:hyperlink>
    </w:p>
    <w:p>
      <w:pPr>
        <w:pStyle w:val="TOC2"/>
        <w:tabs>
          <w:tab w:val="right" w:leader="dot" w:pos="8306"/>
        </w:tabs>
      </w:pPr>
      <w:hyperlink w:anchor="_Toc30579" w:history="1">
        <w:r>
          <w:rPr>
            <w:rFonts w:ascii="仿宋" w:eastAsia="仿宋" w:hAnsi="仿宋" w:cs="仿宋" w:hint="eastAsia"/>
            <w:lang w:eastAsia="zh-CN"/>
          </w:rPr>
          <w:t>(一)、环境保护措施</w:t>
        </w:r>
        <w:r>
          <w:tab/>
        </w:r>
        <w:r>
          <w:fldChar w:fldCharType="begin"/>
        </w:r>
        <w:r>
          <w:instrText xml:space="preserve"> PAGEREF _Toc30579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6" w:history="1">
        <w:r>
          <w:rPr>
            <w:rFonts w:ascii="仿宋" w:eastAsia="仿宋" w:hAnsi="仿宋" w:cs="仿宋" w:hint="eastAsia"/>
            <w:lang w:eastAsia="zh-CN"/>
          </w:rPr>
          <w:t>(二)、绿色发展与可持续发展策略</w:t>
        </w:r>
        <w:r>
          <w:tab/>
        </w:r>
        <w:r>
          <w:fldChar w:fldCharType="begin"/>
        </w:r>
        <w:r>
          <w:instrText xml:space="preserve"> PAGEREF _Toc16276 \h </w:instrText>
        </w:r>
        <w:r>
          <w:fldChar w:fldCharType="separate"/>
        </w:r>
        <w:r>
          <w:t>47</w:t>
        </w:r>
        <w:r>
          <w:fldChar w:fldCharType="end"/>
        </w:r>
      </w:hyperlink>
    </w:p>
    <w:p>
      <w:pPr>
        <w:pStyle w:val="TOC1"/>
        <w:tabs>
          <w:tab w:val="right" w:leader="dot" w:pos="8306"/>
        </w:tabs>
      </w:pPr>
      <w:hyperlink w:anchor="_Toc9721" w:history="1">
        <w:r>
          <w:rPr>
            <w:rFonts w:ascii="仿宋" w:eastAsia="仿宋" w:hAnsi="仿宋" w:cs="仿宋" w:hint="eastAsia"/>
            <w:lang w:eastAsia="zh-CN"/>
          </w:rPr>
          <w:t>十、项目实施与管理方案</w:t>
        </w:r>
        <w:r>
          <w:tab/>
        </w:r>
        <w:r>
          <w:fldChar w:fldCharType="begin"/>
        </w:r>
        <w:r>
          <w:instrText xml:space="preserve"> PAGEREF _Toc9721 \h </w:instrText>
        </w:r>
        <w:r>
          <w:fldChar w:fldCharType="separate"/>
        </w:r>
        <w:r>
          <w:t>49</w:t>
        </w:r>
        <w:r>
          <w:fldChar w:fldCharType="end"/>
        </w:r>
      </w:hyperlink>
    </w:p>
    <w:p>
      <w:pPr>
        <w:pStyle w:val="TOC2"/>
        <w:tabs>
          <w:tab w:val="right" w:leader="dot" w:pos="8306"/>
        </w:tabs>
      </w:pPr>
      <w:hyperlink w:anchor="_Toc736" w:history="1">
        <w:r>
          <w:rPr>
            <w:rFonts w:ascii="仿宋" w:eastAsia="仿宋" w:hAnsi="仿宋" w:cs="仿宋" w:hint="eastAsia"/>
            <w:lang w:eastAsia="zh-CN"/>
          </w:rPr>
          <w:t>(一)、项目实施计划</w:t>
        </w:r>
        <w:r>
          <w:tab/>
        </w:r>
        <w:r>
          <w:fldChar w:fldCharType="begin"/>
        </w:r>
        <w:r>
          <w:instrText xml:space="preserve"> PAGEREF _Toc736 \h </w:instrText>
        </w:r>
        <w:r>
          <w:fldChar w:fldCharType="separate"/>
        </w:r>
        <w:r>
          <w:t>49</w:t>
        </w:r>
        <w:r>
          <w:fldChar w:fldCharType="end"/>
        </w:r>
      </w:hyperlink>
    </w:p>
    <w:p>
      <w:pPr>
        <w:pStyle w:val="TOC2"/>
        <w:tabs>
          <w:tab w:val="right" w:leader="dot" w:pos="8306"/>
        </w:tabs>
      </w:pPr>
      <w:hyperlink w:anchor="_Toc5783" w:history="1">
        <w:r>
          <w:rPr>
            <w:rFonts w:ascii="仿宋" w:eastAsia="仿宋" w:hAnsi="仿宋" w:cs="仿宋" w:hint="eastAsia"/>
            <w:lang w:eastAsia="zh-CN"/>
          </w:rPr>
          <w:t>(二)、项目组织机构与职责</w:t>
        </w:r>
        <w:r>
          <w:tab/>
        </w:r>
        <w:r>
          <w:fldChar w:fldCharType="begin"/>
        </w:r>
        <w:r>
          <w:instrText xml:space="preserve"> PAGEREF _Toc5783 \h </w:instrText>
        </w:r>
        <w:r>
          <w:fldChar w:fldCharType="separate"/>
        </w:r>
        <w:r>
          <w:t>50</w:t>
        </w:r>
        <w:r>
          <w:fldChar w:fldCharType="end"/>
        </w:r>
      </w:hyperlink>
    </w:p>
    <w:p>
      <w:pPr>
        <w:pStyle w:val="TOC2"/>
        <w:tabs>
          <w:tab w:val="right" w:leader="dot" w:pos="8306"/>
        </w:tabs>
      </w:pPr>
      <w:hyperlink w:anchor="_Toc3104" w:history="1">
        <w:r>
          <w:rPr>
            <w:rFonts w:ascii="仿宋" w:eastAsia="仿宋" w:hAnsi="仿宋" w:cs="仿宋" w:hint="eastAsia"/>
            <w:lang w:eastAsia="zh-CN"/>
          </w:rPr>
          <w:t>(三)、项目管理与监控体系</w:t>
        </w:r>
        <w:r>
          <w:tab/>
        </w:r>
        <w:r>
          <w:fldChar w:fldCharType="begin"/>
        </w:r>
        <w:r>
          <w:instrText xml:space="preserve"> PAGEREF _Toc3104 \h </w:instrText>
        </w:r>
        <w:r>
          <w:fldChar w:fldCharType="separate"/>
        </w:r>
        <w:r>
          <w:t>53</w:t>
        </w:r>
        <w:r>
          <w:fldChar w:fldCharType="end"/>
        </w:r>
      </w:hyperlink>
    </w:p>
    <w:p>
      <w:pPr>
        <w:pStyle w:val="TOC1"/>
        <w:tabs>
          <w:tab w:val="right" w:leader="dot" w:pos="8306"/>
        </w:tabs>
      </w:pPr>
      <w:hyperlink w:anchor="_Toc18856" w:history="1">
        <w:r>
          <w:rPr>
            <w:rFonts w:ascii="仿宋" w:eastAsia="仿宋" w:hAnsi="仿宋" w:cs="仿宋" w:hint="eastAsia"/>
            <w:lang w:eastAsia="zh-CN"/>
          </w:rPr>
          <w:t>十一、项目质量与标准</w:t>
        </w:r>
        <w:r>
          <w:tab/>
        </w:r>
        <w:r>
          <w:fldChar w:fldCharType="begin"/>
        </w:r>
        <w:r>
          <w:instrText xml:space="preserve"> PAGEREF _Toc18856 \h </w:instrText>
        </w:r>
        <w:r>
          <w:fldChar w:fldCharType="separate"/>
        </w:r>
        <w:r>
          <w:t>54</w:t>
        </w:r>
        <w:r>
          <w:fldChar w:fldCharType="end"/>
        </w:r>
      </w:hyperlink>
    </w:p>
    <w:p>
      <w:pPr>
        <w:pStyle w:val="TOC2"/>
        <w:tabs>
          <w:tab w:val="right" w:leader="dot" w:pos="8306"/>
        </w:tabs>
      </w:pPr>
      <w:hyperlink w:anchor="_Toc26129" w:history="1">
        <w:r>
          <w:rPr>
            <w:rFonts w:ascii="仿宋" w:eastAsia="仿宋" w:hAnsi="仿宋" w:cs="仿宋" w:hint="eastAsia"/>
            <w:lang w:eastAsia="zh-CN"/>
          </w:rPr>
          <w:t>(一)、质量保障体系</w:t>
        </w:r>
        <w:r>
          <w:tab/>
        </w:r>
        <w:r>
          <w:fldChar w:fldCharType="begin"/>
        </w:r>
        <w:r>
          <w:instrText xml:space="preserve"> PAGEREF _Toc26129 \h </w:instrText>
        </w:r>
        <w:r>
          <w:fldChar w:fldCharType="separate"/>
        </w:r>
        <w:r>
          <w:t>54</w:t>
        </w:r>
        <w:r>
          <w:fldChar w:fldCharType="end"/>
        </w:r>
      </w:hyperlink>
    </w:p>
    <w:p>
      <w:pPr>
        <w:pStyle w:val="TOC2"/>
        <w:tabs>
          <w:tab w:val="right" w:leader="dot" w:pos="8306"/>
        </w:tabs>
      </w:pPr>
      <w:hyperlink w:anchor="_Toc17285" w:history="1">
        <w:r>
          <w:rPr>
            <w:rFonts w:ascii="仿宋" w:eastAsia="仿宋" w:hAnsi="仿宋" w:cs="仿宋" w:hint="eastAsia"/>
            <w:lang w:eastAsia="zh-CN"/>
          </w:rPr>
          <w:t>(二)、标准化作业流程</w:t>
        </w:r>
        <w:r>
          <w:tab/>
        </w:r>
        <w:r>
          <w:fldChar w:fldCharType="begin"/>
        </w:r>
        <w:r>
          <w:instrText xml:space="preserve"> PAGEREF _Toc17285 \h </w:instrText>
        </w:r>
        <w:r>
          <w:fldChar w:fldCharType="separate"/>
        </w:r>
        <w:r>
          <w:t>56</w:t>
        </w:r>
        <w:r>
          <w:fldChar w:fldCharType="end"/>
        </w:r>
      </w:hyperlink>
    </w:p>
    <w:p>
      <w:pPr>
        <w:pStyle w:val="TOC2"/>
        <w:tabs>
          <w:tab w:val="right" w:leader="dot" w:pos="8306"/>
        </w:tabs>
      </w:pPr>
      <w:hyperlink w:anchor="_Toc15886" w:history="1">
        <w:r>
          <w:rPr>
            <w:rFonts w:ascii="仿宋" w:eastAsia="仿宋" w:hAnsi="仿宋" w:cs="仿宋" w:hint="eastAsia"/>
            <w:lang w:eastAsia="zh-CN"/>
          </w:rPr>
          <w:t>(三)、质量监控与评估</w:t>
        </w:r>
        <w:r>
          <w:tab/>
        </w:r>
        <w:r>
          <w:fldChar w:fldCharType="begin"/>
        </w:r>
        <w:r>
          <w:instrText xml:space="preserve"> PAGEREF _Toc15886 \h </w:instrText>
        </w:r>
        <w:r>
          <w:fldChar w:fldCharType="separate"/>
        </w:r>
        <w:r>
          <w:t>57</w:t>
        </w:r>
        <w:r>
          <w:fldChar w:fldCharType="end"/>
        </w:r>
      </w:hyperlink>
    </w:p>
    <w:p>
      <w:pPr>
        <w:pStyle w:val="TOC2"/>
        <w:tabs>
          <w:tab w:val="right" w:leader="dot" w:pos="8306"/>
        </w:tabs>
      </w:pPr>
      <w:hyperlink w:anchor="_Toc21746" w:history="1">
        <w:r>
          <w:rPr>
            <w:rFonts w:ascii="仿宋" w:eastAsia="仿宋" w:hAnsi="仿宋" w:cs="仿宋" w:hint="eastAsia"/>
            <w:lang w:eastAsia="zh-CN"/>
          </w:rPr>
          <w:t>(四)、质量改进计划</w:t>
        </w:r>
        <w:r>
          <w:tab/>
        </w:r>
        <w:r>
          <w:fldChar w:fldCharType="begin"/>
        </w:r>
        <w:r>
          <w:instrText xml:space="preserve"> PAGEREF _Toc21746 \h </w:instrText>
        </w:r>
        <w:r>
          <w:fldChar w:fldCharType="separate"/>
        </w:r>
        <w:r>
          <w:t>58</w:t>
        </w:r>
        <w:r>
          <w:fldChar w:fldCharType="end"/>
        </w:r>
      </w:hyperlink>
    </w:p>
    <w:p>
      <w:pPr>
        <w:pStyle w:val="TOC1"/>
        <w:tabs>
          <w:tab w:val="right" w:leader="dot" w:pos="8306"/>
        </w:tabs>
      </w:pPr>
      <w:hyperlink w:anchor="_Toc32571" w:history="1">
        <w:r>
          <w:rPr>
            <w:rFonts w:ascii="仿宋" w:eastAsia="仿宋" w:hAnsi="仿宋" w:cs="仿宋" w:hint="eastAsia"/>
            <w:lang w:eastAsia="zh-CN"/>
          </w:rPr>
          <w:t>十二、环境保护与治理方案</w:t>
        </w:r>
        <w:r>
          <w:tab/>
        </w:r>
        <w:r>
          <w:fldChar w:fldCharType="begin"/>
        </w:r>
        <w:r>
          <w:instrText xml:space="preserve"> PAGEREF _Toc32571 \h </w:instrText>
        </w:r>
        <w:r>
          <w:fldChar w:fldCharType="separate"/>
        </w:r>
        <w:r>
          <w:t>60</w:t>
        </w:r>
        <w:r>
          <w:fldChar w:fldCharType="end"/>
        </w:r>
      </w:hyperlink>
    </w:p>
    <w:p>
      <w:pPr>
        <w:pStyle w:val="TOC2"/>
        <w:tabs>
          <w:tab w:val="right" w:leader="dot" w:pos="8306"/>
        </w:tabs>
      </w:pPr>
      <w:hyperlink w:anchor="_Toc27694" w:history="1">
        <w:r>
          <w:rPr>
            <w:rFonts w:ascii="仿宋" w:eastAsia="仿宋" w:hAnsi="仿宋" w:cs="仿宋" w:hint="eastAsia"/>
            <w:lang w:eastAsia="zh-CN"/>
          </w:rPr>
          <w:t>(一)、项目环境影响评估</w:t>
        </w:r>
        <w:r>
          <w:tab/>
        </w:r>
        <w:r>
          <w:fldChar w:fldCharType="begin"/>
        </w:r>
        <w:r>
          <w:instrText xml:space="preserve"> PAGEREF _Toc27694 \h </w:instrText>
        </w:r>
        <w:r>
          <w:fldChar w:fldCharType="separate"/>
        </w:r>
        <w:r>
          <w:t>60</w:t>
        </w:r>
        <w:r>
          <w:fldChar w:fldCharType="end"/>
        </w:r>
      </w:hyperlink>
    </w:p>
    <w:p>
      <w:pPr>
        <w:pStyle w:val="TOC2"/>
        <w:tabs>
          <w:tab w:val="right" w:leader="dot" w:pos="8306"/>
        </w:tabs>
      </w:pPr>
      <w:hyperlink w:anchor="_Toc30688" w:history="1">
        <w:r>
          <w:rPr>
            <w:rFonts w:ascii="仿宋" w:eastAsia="仿宋" w:hAnsi="仿宋" w:cs="仿宋" w:hint="eastAsia"/>
            <w:lang w:eastAsia="zh-CN"/>
          </w:rPr>
          <w:t>(二)、环境保护措施与治理方案</w:t>
        </w:r>
        <w:r>
          <w:tab/>
        </w:r>
        <w:r>
          <w:fldChar w:fldCharType="begin"/>
        </w:r>
        <w:r>
          <w:instrText xml:space="preserve"> PAGEREF _Toc30688 \h </w:instrText>
        </w:r>
        <w:r>
          <w:fldChar w:fldCharType="separate"/>
        </w:r>
        <w:r>
          <w:t>60</w:t>
        </w:r>
        <w:r>
          <w:fldChar w:fldCharType="end"/>
        </w:r>
      </w:hyperlink>
    </w:p>
    <w:p>
      <w:pPr>
        <w:pStyle w:val="TOC1"/>
        <w:tabs>
          <w:tab w:val="right" w:leader="dot" w:pos="8306"/>
        </w:tabs>
      </w:pPr>
      <w:hyperlink w:anchor="_Toc23389" w:history="1">
        <w:r>
          <w:rPr>
            <w:rFonts w:ascii="仿宋" w:eastAsia="仿宋" w:hAnsi="仿宋" w:cs="仿宋" w:hint="eastAsia"/>
            <w:lang w:eastAsia="zh-CN"/>
          </w:rPr>
          <w:t>十三、成果转化与推广应用</w:t>
        </w:r>
        <w:r>
          <w:tab/>
        </w:r>
        <w:r>
          <w:fldChar w:fldCharType="begin"/>
        </w:r>
        <w:r>
          <w:instrText xml:space="preserve"> PAGEREF _Toc23389 \h </w:instrText>
        </w:r>
        <w:r>
          <w:fldChar w:fldCharType="separate"/>
        </w:r>
        <w:r>
          <w:t>61</w:t>
        </w:r>
        <w:r>
          <w:fldChar w:fldCharType="end"/>
        </w:r>
      </w:hyperlink>
    </w:p>
    <w:p>
      <w:pPr>
        <w:pStyle w:val="TOC2"/>
        <w:tabs>
          <w:tab w:val="right" w:leader="dot" w:pos="8306"/>
        </w:tabs>
      </w:pPr>
      <w:hyperlink w:anchor="_Toc25246" w:history="1">
        <w:r>
          <w:rPr>
            <w:rFonts w:ascii="仿宋" w:eastAsia="仿宋" w:hAnsi="仿宋" w:cs="仿宋" w:hint="eastAsia"/>
            <w:lang w:eastAsia="zh-CN"/>
          </w:rPr>
          <w:t>(一)、成果转化策略制定</w:t>
        </w:r>
        <w:r>
          <w:tab/>
        </w:r>
        <w:r>
          <w:fldChar w:fldCharType="begin"/>
        </w:r>
        <w:r>
          <w:instrText xml:space="preserve"> PAGEREF _Toc25246 \h </w:instrText>
        </w:r>
        <w:r>
          <w:fldChar w:fldCharType="separate"/>
        </w:r>
        <w:r>
          <w:t>61</w:t>
        </w:r>
        <w:r>
          <w:fldChar w:fldCharType="end"/>
        </w:r>
      </w:hyperlink>
    </w:p>
    <w:p>
      <w:pPr>
        <w:pStyle w:val="TOC2"/>
        <w:tabs>
          <w:tab w:val="right" w:leader="dot" w:pos="8306"/>
        </w:tabs>
      </w:pPr>
      <w:hyperlink w:anchor="_Toc10081" w:history="1">
        <w:r>
          <w:rPr>
            <w:rFonts w:ascii="仿宋" w:eastAsia="仿宋" w:hAnsi="仿宋" w:cs="仿宋" w:hint="eastAsia"/>
            <w:lang w:eastAsia="zh-CN"/>
          </w:rPr>
          <w:t>(二)、成果推广应用方案</w:t>
        </w:r>
        <w:r>
          <w:tab/>
        </w:r>
        <w:r>
          <w:fldChar w:fldCharType="begin"/>
        </w:r>
        <w:r>
          <w:instrText xml:space="preserve"> PAGEREF _Toc10081 \h </w:instrText>
        </w:r>
        <w:r>
          <w:fldChar w:fldCharType="separate"/>
        </w:r>
        <w:r>
          <w:t>62</w:t>
        </w:r>
        <w:r>
          <w:fldChar w:fldCharType="end"/>
        </w:r>
      </w:hyperlink>
    </w:p>
    <w:p>
      <w:pPr>
        <w:pStyle w:val="TOC1"/>
        <w:tabs>
          <w:tab w:val="right" w:leader="dot" w:pos="8306"/>
        </w:tabs>
      </w:pPr>
      <w:hyperlink w:anchor="_Toc14963" w:history="1">
        <w:r>
          <w:rPr>
            <w:rFonts w:ascii="仿宋" w:eastAsia="仿宋" w:hAnsi="仿宋" w:cs="仿宋" w:hint="eastAsia"/>
            <w:lang w:eastAsia="zh-CN"/>
          </w:rPr>
          <w:t>十四、合作与交流机制建立</w:t>
        </w:r>
        <w:r>
          <w:tab/>
        </w:r>
        <w:r>
          <w:fldChar w:fldCharType="begin"/>
        </w:r>
        <w:r>
          <w:instrText xml:space="preserve"> PAGEREF _Toc14963 \h </w:instrText>
        </w:r>
        <w:r>
          <w:fldChar w:fldCharType="separate"/>
        </w:r>
        <w:r>
          <w:t>64</w:t>
        </w:r>
        <w:r>
          <w:fldChar w:fldCharType="end"/>
        </w:r>
      </w:hyperlink>
    </w:p>
    <w:p>
      <w:pPr>
        <w:pStyle w:val="TOC2"/>
        <w:tabs>
          <w:tab w:val="right" w:leader="dot" w:pos="8306"/>
        </w:tabs>
      </w:pPr>
      <w:hyperlink w:anchor="_Toc19040" w:history="1">
        <w:r>
          <w:rPr>
            <w:rFonts w:ascii="仿宋" w:eastAsia="仿宋" w:hAnsi="仿宋" w:cs="仿宋" w:hint="eastAsia"/>
            <w:lang w:eastAsia="zh-CN"/>
          </w:rPr>
          <w:t>(一)、合作伙伴选择与合作方式</w:t>
        </w:r>
        <w:r>
          <w:tab/>
        </w:r>
        <w:r>
          <w:fldChar w:fldCharType="begin"/>
        </w:r>
        <w:r>
          <w:instrText xml:space="preserve"> PAGEREF _Toc19040 \h </w:instrText>
        </w:r>
        <w:r>
          <w:fldChar w:fldCharType="separate"/>
        </w:r>
        <w:r>
          <w:t>64</w:t>
        </w:r>
        <w:r>
          <w:fldChar w:fldCharType="end"/>
        </w:r>
      </w:hyperlink>
    </w:p>
    <w:p>
      <w:pPr>
        <w:pStyle w:val="TOC2"/>
        <w:tabs>
          <w:tab w:val="right" w:leader="dot" w:pos="8306"/>
        </w:tabs>
      </w:pPr>
      <w:hyperlink w:anchor="_Toc14237" w:history="1">
        <w:r>
          <w:rPr>
            <w:rFonts w:ascii="仿宋" w:eastAsia="仿宋" w:hAnsi="仿宋" w:cs="仿宋" w:hint="eastAsia"/>
            <w:lang w:eastAsia="zh-CN"/>
          </w:rPr>
          <w:t>(二)、交流与合作平台搭建</w:t>
        </w:r>
        <w:r>
          <w:tab/>
        </w:r>
        <w:r>
          <w:fldChar w:fldCharType="begin"/>
        </w:r>
        <w:r>
          <w:instrText xml:space="preserve"> PAGEREF _Toc14237 \h </w:instrText>
        </w:r>
        <w:r>
          <w:fldChar w:fldCharType="separate"/>
        </w:r>
        <w:r>
          <w:t>65</w:t>
        </w:r>
        <w:r>
          <w:fldChar w:fldCharType="end"/>
        </w:r>
      </w:hyperlink>
    </w:p>
    <w:p>
      <w:pPr>
        <w:pStyle w:val="TOC1"/>
        <w:tabs>
          <w:tab w:val="right" w:leader="dot" w:pos="8306"/>
        </w:tabs>
      </w:pPr>
      <w:hyperlink w:anchor="_Toc28550" w:history="1">
        <w:r>
          <w:rPr>
            <w:rFonts w:ascii="仿宋" w:eastAsia="仿宋" w:hAnsi="仿宋" w:cs="仿宋" w:hint="eastAsia"/>
            <w:lang w:eastAsia="zh-CN"/>
          </w:rPr>
          <w:t>十五、设施与设备管理</w:t>
        </w:r>
        <w:r>
          <w:tab/>
        </w:r>
        <w:r>
          <w:fldChar w:fldCharType="begin"/>
        </w:r>
        <w:r>
          <w:instrText xml:space="preserve"> PAGEREF _Toc28550 \h </w:instrText>
        </w:r>
        <w:r>
          <w:fldChar w:fldCharType="separate"/>
        </w:r>
        <w:r>
          <w:t>67</w:t>
        </w:r>
        <w:r>
          <w:fldChar w:fldCharType="end"/>
        </w:r>
      </w:hyperlink>
    </w:p>
    <w:p>
      <w:pPr>
        <w:pStyle w:val="TOC2"/>
        <w:tabs>
          <w:tab w:val="right" w:leader="dot" w:pos="8306"/>
        </w:tabs>
      </w:pPr>
      <w:hyperlink w:anchor="_Toc1249" w:history="1">
        <w:r>
          <w:rPr>
            <w:rFonts w:ascii="仿宋" w:eastAsia="仿宋" w:hAnsi="仿宋" w:cs="仿宋" w:hint="eastAsia"/>
            <w:lang w:eastAsia="zh-CN"/>
          </w:rPr>
          <w:t>(一)、设施规划与配置</w:t>
        </w:r>
        <w:r>
          <w:tab/>
        </w:r>
        <w:r>
          <w:fldChar w:fldCharType="begin"/>
        </w:r>
        <w:r>
          <w:instrText xml:space="preserve"> PAGEREF _Toc1249 \h </w:instrText>
        </w:r>
        <w:r>
          <w:fldChar w:fldCharType="separate"/>
        </w:r>
        <w:r>
          <w:t>67</w:t>
        </w:r>
        <w:r>
          <w:fldChar w:fldCharType="end"/>
        </w:r>
      </w:hyperlink>
    </w:p>
    <w:p>
      <w:pPr>
        <w:pStyle w:val="TOC2"/>
        <w:tabs>
          <w:tab w:val="right" w:leader="dot" w:pos="8306"/>
        </w:tabs>
      </w:pPr>
      <w:hyperlink w:anchor="_Toc6592" w:history="1">
        <w:r>
          <w:rPr>
            <w:rFonts w:ascii="仿宋" w:eastAsia="仿宋" w:hAnsi="仿宋" w:cs="仿宋" w:hint="eastAsia"/>
            <w:lang w:eastAsia="zh-CN"/>
          </w:rPr>
          <w:t>(二)、设备采购与维护管理</w:t>
        </w:r>
        <w:r>
          <w:tab/>
        </w:r>
        <w:r>
          <w:fldChar w:fldCharType="begin"/>
        </w:r>
        <w:r>
          <w:instrText xml:space="preserve"> PAGEREF _Toc6592 \h </w:instrText>
        </w:r>
        <w:r>
          <w:fldChar w:fldCharType="separate"/>
        </w:r>
        <w:r>
          <w:t>67</w:t>
        </w:r>
        <w:r>
          <w:fldChar w:fldCharType="end"/>
        </w:r>
      </w:hyperlink>
    </w:p>
    <w:p>
      <w:pPr>
        <w:pStyle w:val="TOC2"/>
        <w:tabs>
          <w:tab w:val="right" w:leader="dot" w:pos="8306"/>
        </w:tabs>
      </w:pPr>
      <w:hyperlink w:anchor="_Toc30657" w:history="1">
        <w:r>
          <w:rPr>
            <w:rFonts w:ascii="仿宋" w:eastAsia="仿宋" w:hAnsi="仿宋" w:cs="仿宋" w:hint="eastAsia"/>
            <w:lang w:eastAsia="zh-CN"/>
          </w:rPr>
          <w:t>(三)、设施设备升级策略</w:t>
        </w:r>
        <w:r>
          <w:tab/>
        </w:r>
        <w:r>
          <w:fldChar w:fldCharType="begin"/>
        </w:r>
        <w:r>
          <w:instrText xml:space="preserve"> PAGEREF _Toc30657 \h </w:instrText>
        </w:r>
        <w:r>
          <w:fldChar w:fldCharType="separate"/>
        </w:r>
        <w:r>
          <w:t>68</w:t>
        </w:r>
        <w:r>
          <w:fldChar w:fldCharType="end"/>
        </w:r>
      </w:hyperlink>
    </w:p>
    <w:p>
      <w:pPr>
        <w:pStyle w:val="TOC1"/>
        <w:tabs>
          <w:tab w:val="right" w:leader="dot" w:pos="8306"/>
        </w:tabs>
      </w:pPr>
      <w:hyperlink w:anchor="_Toc30094" w:history="1">
        <w:r>
          <w:rPr>
            <w:rFonts w:ascii="仿宋" w:eastAsia="仿宋" w:hAnsi="仿宋" w:cs="仿宋" w:hint="eastAsia"/>
            <w:lang w:eastAsia="zh-CN"/>
          </w:rPr>
          <w:t>十六、企业合规与伦理</w:t>
        </w:r>
        <w:r>
          <w:tab/>
        </w:r>
        <w:r>
          <w:fldChar w:fldCharType="begin"/>
        </w:r>
        <w:r>
          <w:instrText xml:space="preserve"> PAGEREF _Toc30094 \h </w:instrText>
        </w:r>
        <w:r>
          <w:fldChar w:fldCharType="separate"/>
        </w:r>
        <w:r>
          <w:t>69</w:t>
        </w:r>
        <w:r>
          <w:fldChar w:fldCharType="end"/>
        </w:r>
      </w:hyperlink>
    </w:p>
    <w:p>
      <w:pPr>
        <w:pStyle w:val="TOC2"/>
        <w:tabs>
          <w:tab w:val="right" w:leader="dot" w:pos="8306"/>
        </w:tabs>
      </w:pPr>
      <w:hyperlink w:anchor="_Toc11173" w:history="1">
        <w:r>
          <w:rPr>
            <w:rFonts w:ascii="仿宋" w:eastAsia="仿宋" w:hAnsi="仿宋" w:cs="仿宋" w:hint="eastAsia"/>
            <w:lang w:eastAsia="zh-CN"/>
          </w:rPr>
          <w:t>(一)、合规政策与程序</w:t>
        </w:r>
        <w:r>
          <w:tab/>
        </w:r>
        <w:r>
          <w:fldChar w:fldCharType="begin"/>
        </w:r>
        <w:r>
          <w:instrText xml:space="preserve"> PAGEREF _Toc11173 \h </w:instrText>
        </w:r>
        <w:r>
          <w:fldChar w:fldCharType="separate"/>
        </w:r>
        <w:r>
          <w:t>69</w:t>
        </w:r>
        <w:r>
          <w:fldChar w:fldCharType="end"/>
        </w:r>
      </w:hyperlink>
    </w:p>
    <w:p>
      <w:pPr>
        <w:pStyle w:val="TOC2"/>
        <w:tabs>
          <w:tab w:val="right" w:leader="dot" w:pos="8306"/>
        </w:tabs>
      </w:pPr>
      <w:hyperlink w:anchor="_Toc22042" w:history="1">
        <w:r>
          <w:rPr>
            <w:rFonts w:ascii="仿宋" w:eastAsia="仿宋" w:hAnsi="仿宋" w:cs="仿宋" w:hint="eastAsia"/>
            <w:lang w:eastAsia="zh-CN"/>
          </w:rPr>
          <w:t>(二)、伦理规范与培训</w:t>
        </w:r>
        <w:r>
          <w:tab/>
        </w:r>
        <w:r>
          <w:fldChar w:fldCharType="begin"/>
        </w:r>
        <w:r>
          <w:instrText xml:space="preserve"> PAGEREF _Toc22042 \h </w:instrText>
        </w:r>
        <w:r>
          <w:fldChar w:fldCharType="separate"/>
        </w:r>
        <w:r>
          <w:t>70</w:t>
        </w:r>
        <w:r>
          <w:fldChar w:fldCharType="end"/>
        </w:r>
      </w:hyperlink>
    </w:p>
    <w:p>
      <w:pPr>
        <w:pStyle w:val="TOC2"/>
        <w:tabs>
          <w:tab w:val="right" w:leader="dot" w:pos="8306"/>
        </w:tabs>
      </w:pPr>
      <w:hyperlink w:anchor="_Toc7937" w:history="1">
        <w:r>
          <w:rPr>
            <w:rFonts w:ascii="仿宋" w:eastAsia="仿宋" w:hAnsi="仿宋" w:cs="仿宋" w:hint="eastAsia"/>
            <w:lang w:eastAsia="zh-CN"/>
          </w:rPr>
          <w:t>(三)、合规风险评估</w:t>
        </w:r>
        <w:r>
          <w:tab/>
        </w:r>
        <w:r>
          <w:fldChar w:fldCharType="begin"/>
        </w:r>
        <w:r>
          <w:instrText xml:space="preserve"> PAGEREF _Toc7937 \h </w:instrText>
        </w:r>
        <w:r>
          <w:fldChar w:fldCharType="separate"/>
        </w:r>
        <w:r>
          <w:t>71</w:t>
        </w:r>
        <w:r>
          <w:fldChar w:fldCharType="end"/>
        </w:r>
      </w:hyperlink>
    </w:p>
    <w:p>
      <w:pPr>
        <w:pStyle w:val="TOC2"/>
        <w:tabs>
          <w:tab w:val="right" w:leader="dot" w:pos="8306"/>
        </w:tabs>
      </w:pPr>
      <w:hyperlink w:anchor="_Toc8234" w:history="1">
        <w:r>
          <w:rPr>
            <w:rFonts w:ascii="仿宋" w:eastAsia="仿宋" w:hAnsi="仿宋" w:cs="仿宋" w:hint="eastAsia"/>
            <w:lang w:eastAsia="zh-CN"/>
          </w:rPr>
          <w:t>(四)、合规监督与执行</w:t>
        </w:r>
        <w:r>
          <w:tab/>
        </w:r>
        <w:r>
          <w:fldChar w:fldCharType="begin"/>
        </w:r>
        <w:r>
          <w:instrText xml:space="preserve"> PAGEREF _Toc8234 \h </w:instrText>
        </w:r>
        <w:r>
          <w:fldChar w:fldCharType="separate"/>
        </w:r>
        <w:r>
          <w:t>72</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十七、知识产权管理与保护</w:t>
        </w:r>
        <w:r>
          <w:tab/>
        </w:r>
        <w:r>
          <w:fldChar w:fldCharType="begin"/>
        </w:r>
        <w:r>
          <w:instrText xml:space="preserve"> PAGEREF _Toc11008 \h </w:instrText>
        </w:r>
        <w:r>
          <w:fldChar w:fldCharType="separate"/>
        </w:r>
        <w:r>
          <w:t>73</w:t>
        </w:r>
        <w:r>
          <w:fldChar w:fldCharType="end"/>
        </w:r>
      </w:hyperlink>
    </w:p>
    <w:p>
      <w:pPr>
        <w:pStyle w:val="TOC2"/>
        <w:tabs>
          <w:tab w:val="right" w:leader="dot" w:pos="8306"/>
        </w:tabs>
      </w:pPr>
      <w:hyperlink w:anchor="_Toc14779" w:history="1">
        <w:r>
          <w:rPr>
            <w:rFonts w:ascii="仿宋" w:eastAsia="仿宋" w:hAnsi="仿宋" w:cs="仿宋" w:hint="eastAsia"/>
            <w:lang w:eastAsia="zh-CN"/>
          </w:rPr>
          <w:t>(一)、知识产权管理体系建设</w:t>
        </w:r>
        <w:r>
          <w:tab/>
        </w:r>
        <w:r>
          <w:fldChar w:fldCharType="begin"/>
        </w:r>
        <w:r>
          <w:instrText xml:space="preserve"> PAGEREF _Toc14779 \h </w:instrText>
        </w:r>
        <w:r>
          <w:fldChar w:fldCharType="separate"/>
        </w:r>
        <w:r>
          <w:t>73</w:t>
        </w:r>
        <w:r>
          <w:fldChar w:fldCharType="end"/>
        </w:r>
      </w:hyperlink>
    </w:p>
    <w:p>
      <w:pPr>
        <w:pStyle w:val="TOC2"/>
        <w:tabs>
          <w:tab w:val="right" w:leader="dot" w:pos="8306"/>
        </w:tabs>
      </w:pPr>
      <w:hyperlink w:anchor="_Toc12609" w:history="1">
        <w:r>
          <w:rPr>
            <w:rFonts w:ascii="仿宋" w:eastAsia="仿宋" w:hAnsi="仿宋" w:cs="仿宋" w:hint="eastAsia"/>
            <w:lang w:eastAsia="zh-CN"/>
          </w:rPr>
          <w:t>(二)、知识产权保护措施</w:t>
        </w:r>
        <w:r>
          <w:tab/>
        </w:r>
        <w:r>
          <w:fldChar w:fldCharType="begin"/>
        </w:r>
        <w:r>
          <w:instrText xml:space="preserve"> PAGEREF _Toc12609 \h </w:instrText>
        </w:r>
        <w:r>
          <w:fldChar w:fldCharType="separate"/>
        </w:r>
        <w:r>
          <w:t>74</w:t>
        </w:r>
        <w:r>
          <w:fldChar w:fldCharType="end"/>
        </w:r>
      </w:hyperlink>
    </w:p>
    <w:p>
      <w:pPr>
        <w:pStyle w:val="TOC1"/>
        <w:tabs>
          <w:tab w:val="right" w:leader="dot" w:pos="8306"/>
        </w:tabs>
      </w:pPr>
      <w:hyperlink w:anchor="_Toc2875" w:history="1">
        <w:r>
          <w:rPr>
            <w:rFonts w:ascii="仿宋" w:eastAsia="仿宋" w:hAnsi="仿宋" w:cs="仿宋" w:hint="eastAsia"/>
            <w:lang w:eastAsia="zh-CN"/>
          </w:rPr>
          <w:t>十八、质量管理与控制</w:t>
        </w:r>
        <w:r>
          <w:tab/>
        </w:r>
        <w:r>
          <w:fldChar w:fldCharType="begin"/>
        </w:r>
        <w:r>
          <w:instrText xml:space="preserve"> PAGEREF _Toc2875 \h </w:instrText>
        </w:r>
        <w:r>
          <w:fldChar w:fldCharType="separate"/>
        </w:r>
        <w:r>
          <w:t>75</w:t>
        </w:r>
        <w:r>
          <w:fldChar w:fldCharType="end"/>
        </w:r>
      </w:hyperlink>
    </w:p>
    <w:p>
      <w:pPr>
        <w:pStyle w:val="TOC2"/>
        <w:tabs>
          <w:tab w:val="right" w:leader="dot" w:pos="8306"/>
        </w:tabs>
      </w:pPr>
      <w:hyperlink w:anchor="_Toc30876" w:history="1">
        <w:r>
          <w:rPr>
            <w:rFonts w:ascii="仿宋" w:eastAsia="仿宋" w:hAnsi="仿宋" w:cs="仿宋" w:hint="eastAsia"/>
            <w:lang w:eastAsia="zh-CN"/>
          </w:rPr>
          <w:t>(一)、质量管理体系建设</w:t>
        </w:r>
        <w:r>
          <w:tab/>
        </w:r>
        <w:r>
          <w:fldChar w:fldCharType="begin"/>
        </w:r>
        <w:r>
          <w:instrText xml:space="preserve"> PAGEREF _Toc30876 \h </w:instrText>
        </w:r>
        <w:r>
          <w:fldChar w:fldCharType="separate"/>
        </w:r>
        <w:r>
          <w:t>75</w:t>
        </w:r>
        <w:r>
          <w:fldChar w:fldCharType="end"/>
        </w:r>
      </w:hyperlink>
    </w:p>
    <w:p>
      <w:pPr>
        <w:pStyle w:val="TOC2"/>
        <w:tabs>
          <w:tab w:val="right" w:leader="dot" w:pos="8306"/>
        </w:tabs>
      </w:pPr>
      <w:hyperlink w:anchor="_Toc18360" w:history="1">
        <w:r>
          <w:rPr>
            <w:rFonts w:ascii="仿宋" w:eastAsia="仿宋" w:hAnsi="仿宋" w:cs="仿宋" w:hint="eastAsia"/>
            <w:lang w:eastAsia="zh-CN"/>
          </w:rPr>
          <w:t>(二)、质量控制措施</w:t>
        </w:r>
        <w:r>
          <w:tab/>
        </w:r>
        <w:r>
          <w:fldChar w:fldCharType="begin"/>
        </w:r>
        <w:r>
          <w:instrText xml:space="preserve"> PAGEREF _Toc18360 \h </w:instrText>
        </w:r>
        <w:r>
          <w:fldChar w:fldCharType="separate"/>
        </w:r>
        <w:r>
          <w:t>77</w:t>
        </w:r>
        <w:r>
          <w:fldChar w:fldCharType="end"/>
        </w:r>
      </w:hyperlink>
    </w:p>
    <w:p>
      <w:pPr>
        <w:pStyle w:val="TOC1"/>
        <w:tabs>
          <w:tab w:val="right" w:leader="dot" w:pos="8306"/>
        </w:tabs>
      </w:pPr>
      <w:hyperlink w:anchor="_Toc14616" w:history="1">
        <w:r>
          <w:rPr>
            <w:rFonts w:ascii="仿宋" w:eastAsia="仿宋" w:hAnsi="仿宋" w:cs="仿宋" w:hint="eastAsia"/>
            <w:lang w:eastAsia="zh-CN"/>
          </w:rPr>
          <w:t>十九、产业协同与集群发展</w:t>
        </w:r>
        <w:r>
          <w:tab/>
        </w:r>
        <w:r>
          <w:fldChar w:fldCharType="begin"/>
        </w:r>
        <w:r>
          <w:instrText xml:space="preserve"> PAGEREF _Toc14616 \h </w:instrText>
        </w:r>
        <w:r>
          <w:fldChar w:fldCharType="separate"/>
        </w:r>
        <w:r>
          <w:t>78</w:t>
        </w:r>
        <w:r>
          <w:fldChar w:fldCharType="end"/>
        </w:r>
      </w:hyperlink>
    </w:p>
    <w:p>
      <w:pPr>
        <w:pStyle w:val="TOC2"/>
        <w:tabs>
          <w:tab w:val="right" w:leader="dot" w:pos="8306"/>
        </w:tabs>
      </w:pPr>
      <w:hyperlink w:anchor="_Toc7050" w:history="1">
        <w:r>
          <w:rPr>
            <w:rFonts w:ascii="仿宋" w:eastAsia="仿宋" w:hAnsi="仿宋" w:cs="仿宋" w:hint="eastAsia"/>
            <w:lang w:eastAsia="zh-CN"/>
          </w:rPr>
          <w:t>(一)、产业协同机制建设</w:t>
        </w:r>
        <w:r>
          <w:tab/>
        </w:r>
        <w:r>
          <w:fldChar w:fldCharType="begin"/>
        </w:r>
        <w:r>
          <w:instrText xml:space="preserve"> PAGEREF _Toc7050 \h </w:instrText>
        </w:r>
        <w:r>
          <w:fldChar w:fldCharType="separate"/>
        </w:r>
        <w:r>
          <w:t>78</w:t>
        </w:r>
        <w:r>
          <w:fldChar w:fldCharType="end"/>
        </w:r>
      </w:hyperlink>
    </w:p>
    <w:p>
      <w:pPr>
        <w:pStyle w:val="TOC2"/>
        <w:tabs>
          <w:tab w:val="right" w:leader="dot" w:pos="8306"/>
        </w:tabs>
      </w:pPr>
      <w:hyperlink w:anchor="_Toc6256" w:history="1">
        <w:r>
          <w:rPr>
            <w:rFonts w:ascii="仿宋" w:eastAsia="仿宋" w:hAnsi="仿宋" w:cs="仿宋" w:hint="eastAsia"/>
            <w:lang w:eastAsia="zh-CN"/>
          </w:rPr>
          <w:t>(二)、产业集群培育与发展</w:t>
        </w:r>
        <w:r>
          <w:tab/>
        </w:r>
        <w:r>
          <w:fldChar w:fldCharType="begin"/>
        </w:r>
        <w:r>
          <w:instrText xml:space="preserve"> PAGEREF _Toc6256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9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3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7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一、纽扣电池项目的市场准入条件分析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纽扣电池项目而言，市场准入条件首先取决于政策法规环境。政府对于[行业名称]领域的法规，如环保标准、税收政策、和技术使用规范，直接影响纽扣电池项目的运营和成本结构。例如，若政府针对使用可再生能源的企业提供税收优惠，这将对纽扣电池项目的财务规划产生重要影响。同时，考虑经济环境和消费者偏好的变化对纽扣电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二、纽扣电池项目的行业规范与合规性要求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纽扣电池项目来说，遵守行业规范和合规性要求是确保项目顺利进行的基础。这包括遵循质量控制标准、安全规定、数据保护法规等。例如，若纽扣电池项目涉及数据处理，须严格遵守相关的数据保护法规。此外，行业内部的自律规范，如产品标准和服务流程，也对于提升纽扣电池项目在行业内的认可度和竞争力至关重要。项目管理团队必须不断更新策略，以应对行业规范和法规的变化，确保纽扣电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三、纽扣电池项目的竞争格局和战略定位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纽扣电池项目的发展规划中，理解行业的竞争格局对于制定有效的市场策略极为关键。这包括分析主要竞争对手的市场地位、优势及其业务模式。纽扣电池项目面临的竞争对手可能包括大型成熟企业和创新型初创公司，各自采取不同的市场策略。因此，纽扣电池项目需精确地定位自己的市场策略，如专注于产品创新、客户服务或成本效率，以在竞争中占据优势。通过深入的市场和竞争分析，纽扣电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32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02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纽扣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纽扣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纽扣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纽扣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纽扣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纽扣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6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为了融入当地社区，纽扣电池项目需深入理解当地的文化特色和社会习俗。例如，项目在设计广告和市场推广活动时，应考虑使用当地语言和符合地方文化的表达方式。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纽扣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9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为了确保纽扣电池项目的成功并最大限度地减轻潜在的社会风险，详细的风险分析和具体的应对策略至关重要。以下是针对项目可能面临的具体社会风险及相应对策的分析：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https://d.book118.com/928101036003006045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纽扣电池项目建设方案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52FB1"/>
    <w:rsid w:val="0C752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0103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2024-02-16T22:41:00Z</dcterms:created>
  <dcterms:modified xsi:type="dcterms:W3CDTF">2024-02-16T22:41:25Z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FB14E25653D947C4895A080F7877CCF3_11</vt:lpwstr>
  </property>
  <property fmtid="{D5CDD505-2E9C-101B-9397-08002B2CF9AE}" pid="3" name="KSOProductBuildVer">
    <vt:lpwstr>2052-12.1.0.16250</vt:lpwstr>
  </property>
</Properties>
</file>