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71" w:history="1">
        <w:r>
          <w:rPr>
            <w:rFonts w:ascii="仿宋" w:eastAsia="仿宋" w:hAnsi="仿宋" w:cs="仿宋" w:hint="eastAsia"/>
            <w:lang w:eastAsia="zh-CN"/>
          </w:rPr>
          <w:t>前言</w:t>
        </w:r>
        <w:r>
          <w:tab/>
        </w:r>
        <w:r>
          <w:fldChar w:fldCharType="begin"/>
        </w:r>
        <w:r>
          <w:instrText xml:space="preserve"> PAGEREF _Toc3971 \h </w:instrText>
        </w:r>
        <w:r>
          <w:fldChar w:fldCharType="separate"/>
        </w:r>
        <w:r>
          <w:t>3</w:t>
        </w:r>
        <w:r>
          <w:fldChar w:fldCharType="end"/>
        </w:r>
      </w:hyperlink>
    </w:p>
    <w:p>
      <w:pPr>
        <w:pStyle w:val="TOC1"/>
        <w:tabs>
          <w:tab w:val="right" w:leader="dot" w:pos="8306"/>
        </w:tabs>
      </w:pPr>
      <w:hyperlink w:anchor="_Toc21267" w:history="1">
        <w:r>
          <w:rPr>
            <w:rFonts w:ascii="仿宋" w:eastAsia="仿宋" w:hAnsi="仿宋" w:cs="仿宋" w:hint="eastAsia"/>
            <w:lang w:eastAsia="zh-CN"/>
          </w:rPr>
          <w:t>一、家具项目建设单位说明</w:t>
        </w:r>
        <w:r>
          <w:tab/>
        </w:r>
        <w:r>
          <w:fldChar w:fldCharType="begin"/>
        </w:r>
        <w:r>
          <w:instrText xml:space="preserve"> PAGEREF _Toc21267 \h </w:instrText>
        </w:r>
        <w:r>
          <w:fldChar w:fldCharType="separate"/>
        </w:r>
        <w:r>
          <w:t>3</w:t>
        </w:r>
        <w:r>
          <w:fldChar w:fldCharType="end"/>
        </w:r>
      </w:hyperlink>
    </w:p>
    <w:p>
      <w:pPr>
        <w:pStyle w:val="TOC2"/>
        <w:tabs>
          <w:tab w:val="right" w:leader="dot" w:pos="8306"/>
        </w:tabs>
      </w:pPr>
      <w:hyperlink w:anchor="_Toc23643" w:history="1">
        <w:r>
          <w:rPr>
            <w:rFonts w:ascii="仿宋" w:eastAsia="仿宋" w:hAnsi="仿宋" w:cs="仿宋" w:hint="eastAsia"/>
            <w:lang w:eastAsia="zh-CN"/>
          </w:rPr>
          <w:t>(一)、家具项目承办单位基本情况</w:t>
        </w:r>
        <w:r>
          <w:tab/>
        </w:r>
        <w:r>
          <w:fldChar w:fldCharType="begin"/>
        </w:r>
        <w:r>
          <w:instrText xml:space="preserve"> PAGEREF _Toc23643 \h </w:instrText>
        </w:r>
        <w:r>
          <w:fldChar w:fldCharType="separate"/>
        </w:r>
        <w:r>
          <w:t>3</w:t>
        </w:r>
        <w:r>
          <w:fldChar w:fldCharType="end"/>
        </w:r>
      </w:hyperlink>
    </w:p>
    <w:p>
      <w:pPr>
        <w:pStyle w:val="TOC2"/>
        <w:tabs>
          <w:tab w:val="right" w:leader="dot" w:pos="8306"/>
        </w:tabs>
      </w:pPr>
      <w:hyperlink w:anchor="_Toc16717" w:history="1">
        <w:r>
          <w:rPr>
            <w:rFonts w:ascii="仿宋" w:eastAsia="仿宋" w:hAnsi="仿宋" w:cs="仿宋" w:hint="eastAsia"/>
            <w:lang w:eastAsia="zh-CN"/>
          </w:rPr>
          <w:t>(二)、公司经济效益分析</w:t>
        </w:r>
        <w:r>
          <w:tab/>
        </w:r>
        <w:r>
          <w:fldChar w:fldCharType="begin"/>
        </w:r>
        <w:r>
          <w:instrText xml:space="preserve"> PAGEREF _Toc16717 \h </w:instrText>
        </w:r>
        <w:r>
          <w:fldChar w:fldCharType="separate"/>
        </w:r>
        <w:r>
          <w:t>4</w:t>
        </w:r>
        <w:r>
          <w:fldChar w:fldCharType="end"/>
        </w:r>
      </w:hyperlink>
    </w:p>
    <w:p>
      <w:pPr>
        <w:pStyle w:val="TOC1"/>
        <w:tabs>
          <w:tab w:val="right" w:leader="dot" w:pos="8306"/>
        </w:tabs>
      </w:pPr>
      <w:hyperlink w:anchor="_Toc23049" w:history="1">
        <w:r>
          <w:rPr>
            <w:rFonts w:ascii="仿宋" w:eastAsia="仿宋" w:hAnsi="仿宋" w:cs="仿宋" w:hint="eastAsia"/>
            <w:lang w:eastAsia="zh-CN"/>
          </w:rPr>
          <w:t>二、家具项目绩效评估</w:t>
        </w:r>
        <w:r>
          <w:tab/>
        </w:r>
        <w:r>
          <w:fldChar w:fldCharType="begin"/>
        </w:r>
        <w:r>
          <w:instrText xml:space="preserve"> PAGEREF _Toc23049 \h </w:instrText>
        </w:r>
        <w:r>
          <w:fldChar w:fldCharType="separate"/>
        </w:r>
        <w:r>
          <w:t>5</w:t>
        </w:r>
        <w:r>
          <w:fldChar w:fldCharType="end"/>
        </w:r>
      </w:hyperlink>
    </w:p>
    <w:p>
      <w:pPr>
        <w:pStyle w:val="TOC2"/>
        <w:tabs>
          <w:tab w:val="right" w:leader="dot" w:pos="8306"/>
        </w:tabs>
      </w:pPr>
      <w:hyperlink w:anchor="_Toc6989" w:history="1">
        <w:r>
          <w:rPr>
            <w:rFonts w:ascii="仿宋" w:eastAsia="仿宋" w:hAnsi="仿宋" w:cs="仿宋" w:hint="eastAsia"/>
            <w:lang w:eastAsia="zh-CN"/>
          </w:rPr>
          <w:t>(一)、绩效评估指标</w:t>
        </w:r>
        <w:r>
          <w:tab/>
        </w:r>
        <w:r>
          <w:fldChar w:fldCharType="begin"/>
        </w:r>
        <w:r>
          <w:instrText xml:space="preserve"> PAGEREF _Toc6989 \h </w:instrText>
        </w:r>
        <w:r>
          <w:fldChar w:fldCharType="separate"/>
        </w:r>
        <w:r>
          <w:t>5</w:t>
        </w:r>
        <w:r>
          <w:fldChar w:fldCharType="end"/>
        </w:r>
      </w:hyperlink>
    </w:p>
    <w:p>
      <w:pPr>
        <w:pStyle w:val="TOC2"/>
        <w:tabs>
          <w:tab w:val="right" w:leader="dot" w:pos="8306"/>
        </w:tabs>
      </w:pPr>
      <w:hyperlink w:anchor="_Toc20106" w:history="1">
        <w:r>
          <w:rPr>
            <w:rFonts w:ascii="仿宋" w:eastAsia="仿宋" w:hAnsi="仿宋" w:cs="仿宋" w:hint="eastAsia"/>
            <w:lang w:eastAsia="zh-CN"/>
          </w:rPr>
          <w:t>(二)、绩效评估方法</w:t>
        </w:r>
        <w:r>
          <w:tab/>
        </w:r>
        <w:r>
          <w:fldChar w:fldCharType="begin"/>
        </w:r>
        <w:r>
          <w:instrText xml:space="preserve"> PAGEREF _Toc20106 \h </w:instrText>
        </w:r>
        <w:r>
          <w:fldChar w:fldCharType="separate"/>
        </w:r>
        <w:r>
          <w:t>6</w:t>
        </w:r>
        <w:r>
          <w:fldChar w:fldCharType="end"/>
        </w:r>
      </w:hyperlink>
    </w:p>
    <w:p>
      <w:pPr>
        <w:pStyle w:val="TOC2"/>
        <w:tabs>
          <w:tab w:val="right" w:leader="dot" w:pos="8306"/>
        </w:tabs>
      </w:pPr>
      <w:hyperlink w:anchor="_Toc17255" w:history="1">
        <w:r>
          <w:rPr>
            <w:rFonts w:ascii="仿宋" w:eastAsia="仿宋" w:hAnsi="仿宋" w:cs="仿宋" w:hint="eastAsia"/>
            <w:lang w:eastAsia="zh-CN"/>
          </w:rPr>
          <w:t>(三)、绩效评估周期</w:t>
        </w:r>
        <w:r>
          <w:tab/>
        </w:r>
        <w:r>
          <w:fldChar w:fldCharType="begin"/>
        </w:r>
        <w:r>
          <w:instrText xml:space="preserve"> PAGEREF _Toc17255 \h </w:instrText>
        </w:r>
        <w:r>
          <w:fldChar w:fldCharType="separate"/>
        </w:r>
        <w:r>
          <w:t>7</w:t>
        </w:r>
        <w:r>
          <w:fldChar w:fldCharType="end"/>
        </w:r>
      </w:hyperlink>
    </w:p>
    <w:p>
      <w:pPr>
        <w:pStyle w:val="TOC1"/>
        <w:tabs>
          <w:tab w:val="right" w:leader="dot" w:pos="8306"/>
        </w:tabs>
      </w:pPr>
      <w:hyperlink w:anchor="_Toc7683" w:history="1">
        <w:r>
          <w:rPr>
            <w:rFonts w:ascii="仿宋" w:eastAsia="仿宋" w:hAnsi="仿宋" w:cs="仿宋" w:hint="eastAsia"/>
            <w:lang w:eastAsia="zh-CN"/>
          </w:rPr>
          <w:t>三、家具项目选址可行性分析</w:t>
        </w:r>
        <w:r>
          <w:tab/>
        </w:r>
        <w:r>
          <w:fldChar w:fldCharType="begin"/>
        </w:r>
        <w:r>
          <w:instrText xml:space="preserve"> PAGEREF _Toc7683 \h </w:instrText>
        </w:r>
        <w:r>
          <w:fldChar w:fldCharType="separate"/>
        </w:r>
        <w:r>
          <w:t>8</w:t>
        </w:r>
        <w:r>
          <w:fldChar w:fldCharType="end"/>
        </w:r>
      </w:hyperlink>
    </w:p>
    <w:p>
      <w:pPr>
        <w:pStyle w:val="TOC2"/>
        <w:tabs>
          <w:tab w:val="right" w:leader="dot" w:pos="8306"/>
        </w:tabs>
      </w:pPr>
      <w:hyperlink w:anchor="_Toc29638" w:history="1">
        <w:r>
          <w:rPr>
            <w:rFonts w:ascii="仿宋" w:eastAsia="仿宋" w:hAnsi="仿宋" w:cs="仿宋" w:hint="eastAsia"/>
            <w:lang w:eastAsia="zh-CN"/>
          </w:rPr>
          <w:t>(一)、家具项目选址</w:t>
        </w:r>
        <w:r>
          <w:tab/>
        </w:r>
        <w:r>
          <w:fldChar w:fldCharType="begin"/>
        </w:r>
        <w:r>
          <w:instrText xml:space="preserve"> PAGEREF _Toc29638 \h </w:instrText>
        </w:r>
        <w:r>
          <w:fldChar w:fldCharType="separate"/>
        </w:r>
        <w:r>
          <w:t>8</w:t>
        </w:r>
        <w:r>
          <w:fldChar w:fldCharType="end"/>
        </w:r>
      </w:hyperlink>
    </w:p>
    <w:p>
      <w:pPr>
        <w:pStyle w:val="TOC2"/>
        <w:tabs>
          <w:tab w:val="right" w:leader="dot" w:pos="8306"/>
        </w:tabs>
      </w:pPr>
      <w:hyperlink w:anchor="_Toc20004" w:history="1">
        <w:r>
          <w:rPr>
            <w:rFonts w:ascii="仿宋" w:eastAsia="仿宋" w:hAnsi="仿宋" w:cs="仿宋" w:hint="eastAsia"/>
            <w:lang w:eastAsia="zh-CN"/>
          </w:rPr>
          <w:t>(二)、用地控制指标</w:t>
        </w:r>
        <w:r>
          <w:tab/>
        </w:r>
        <w:r>
          <w:fldChar w:fldCharType="begin"/>
        </w:r>
        <w:r>
          <w:instrText xml:space="preserve"> PAGEREF _Toc20004 \h </w:instrText>
        </w:r>
        <w:r>
          <w:fldChar w:fldCharType="separate"/>
        </w:r>
        <w:r>
          <w:t>8</w:t>
        </w:r>
        <w:r>
          <w:fldChar w:fldCharType="end"/>
        </w:r>
      </w:hyperlink>
    </w:p>
    <w:p>
      <w:pPr>
        <w:pStyle w:val="TOC2"/>
        <w:tabs>
          <w:tab w:val="right" w:leader="dot" w:pos="8306"/>
        </w:tabs>
      </w:pPr>
      <w:hyperlink w:anchor="_Toc18118" w:history="1">
        <w:r>
          <w:rPr>
            <w:rFonts w:ascii="仿宋" w:eastAsia="仿宋" w:hAnsi="仿宋" w:cs="仿宋" w:hint="eastAsia"/>
            <w:lang w:eastAsia="zh-CN"/>
          </w:rPr>
          <w:t>(三)、节约用地措施</w:t>
        </w:r>
        <w:r>
          <w:tab/>
        </w:r>
        <w:r>
          <w:fldChar w:fldCharType="begin"/>
        </w:r>
        <w:r>
          <w:instrText xml:space="preserve"> PAGEREF _Toc18118 \h </w:instrText>
        </w:r>
        <w:r>
          <w:fldChar w:fldCharType="separate"/>
        </w:r>
        <w:r>
          <w:t>10</w:t>
        </w:r>
        <w:r>
          <w:fldChar w:fldCharType="end"/>
        </w:r>
      </w:hyperlink>
    </w:p>
    <w:p>
      <w:pPr>
        <w:pStyle w:val="TOC2"/>
        <w:tabs>
          <w:tab w:val="right" w:leader="dot" w:pos="8306"/>
        </w:tabs>
      </w:pPr>
      <w:hyperlink w:anchor="_Toc13727" w:history="1">
        <w:r>
          <w:rPr>
            <w:rFonts w:ascii="仿宋" w:eastAsia="仿宋" w:hAnsi="仿宋" w:cs="仿宋" w:hint="eastAsia"/>
            <w:lang w:eastAsia="zh-CN"/>
          </w:rPr>
          <w:t>(四)、总图布置方案</w:t>
        </w:r>
        <w:r>
          <w:tab/>
        </w:r>
        <w:r>
          <w:fldChar w:fldCharType="begin"/>
        </w:r>
        <w:r>
          <w:instrText xml:space="preserve"> PAGEREF _Toc13727 \h </w:instrText>
        </w:r>
        <w:r>
          <w:fldChar w:fldCharType="separate"/>
        </w:r>
        <w:r>
          <w:t>11</w:t>
        </w:r>
        <w:r>
          <w:fldChar w:fldCharType="end"/>
        </w:r>
      </w:hyperlink>
    </w:p>
    <w:p>
      <w:pPr>
        <w:pStyle w:val="TOC2"/>
        <w:tabs>
          <w:tab w:val="right" w:leader="dot" w:pos="8306"/>
        </w:tabs>
      </w:pPr>
      <w:hyperlink w:anchor="_Toc20232" w:history="1">
        <w:r>
          <w:rPr>
            <w:rFonts w:ascii="仿宋" w:eastAsia="仿宋" w:hAnsi="仿宋" w:cs="仿宋" w:hint="eastAsia"/>
            <w:lang w:eastAsia="zh-CN"/>
          </w:rPr>
          <w:t>(五)、选址综合评价</w:t>
        </w:r>
        <w:r>
          <w:tab/>
        </w:r>
        <w:r>
          <w:fldChar w:fldCharType="begin"/>
        </w:r>
        <w:r>
          <w:instrText xml:space="preserve"> PAGEREF _Toc20232 \h </w:instrText>
        </w:r>
        <w:r>
          <w:fldChar w:fldCharType="separate"/>
        </w:r>
        <w:r>
          <w:t>12</w:t>
        </w:r>
        <w:r>
          <w:fldChar w:fldCharType="end"/>
        </w:r>
      </w:hyperlink>
    </w:p>
    <w:p>
      <w:pPr>
        <w:pStyle w:val="TOC1"/>
        <w:tabs>
          <w:tab w:val="right" w:leader="dot" w:pos="8306"/>
        </w:tabs>
      </w:pPr>
      <w:hyperlink w:anchor="_Toc16478" w:history="1">
        <w:r>
          <w:rPr>
            <w:rFonts w:ascii="仿宋" w:eastAsia="仿宋" w:hAnsi="仿宋" w:cs="仿宋" w:hint="eastAsia"/>
            <w:lang w:eastAsia="zh-CN"/>
          </w:rPr>
          <w:t>四、家具项目建设背景及必要性分析</w:t>
        </w:r>
        <w:r>
          <w:tab/>
        </w:r>
        <w:r>
          <w:fldChar w:fldCharType="begin"/>
        </w:r>
        <w:r>
          <w:instrText xml:space="preserve"> PAGEREF _Toc16478 \h </w:instrText>
        </w:r>
        <w:r>
          <w:fldChar w:fldCharType="separate"/>
        </w:r>
        <w:r>
          <w:t>13</w:t>
        </w:r>
        <w:r>
          <w:fldChar w:fldCharType="end"/>
        </w:r>
      </w:hyperlink>
    </w:p>
    <w:p>
      <w:pPr>
        <w:pStyle w:val="TOC2"/>
        <w:tabs>
          <w:tab w:val="right" w:leader="dot" w:pos="8306"/>
        </w:tabs>
      </w:pPr>
      <w:hyperlink w:anchor="_Toc9562" w:history="1">
        <w:r>
          <w:rPr>
            <w:rFonts w:ascii="仿宋" w:eastAsia="仿宋" w:hAnsi="仿宋" w:cs="仿宋" w:hint="eastAsia"/>
            <w:lang w:eastAsia="zh-CN"/>
          </w:rPr>
          <w:t>(一)、家具项目背景分析</w:t>
        </w:r>
        <w:r>
          <w:tab/>
        </w:r>
        <w:r>
          <w:fldChar w:fldCharType="begin"/>
        </w:r>
        <w:r>
          <w:instrText xml:space="preserve"> PAGEREF _Toc9562 \h </w:instrText>
        </w:r>
        <w:r>
          <w:fldChar w:fldCharType="separate"/>
        </w:r>
        <w:r>
          <w:t>13</w:t>
        </w:r>
        <w:r>
          <w:fldChar w:fldCharType="end"/>
        </w:r>
      </w:hyperlink>
    </w:p>
    <w:p>
      <w:pPr>
        <w:pStyle w:val="TOC2"/>
        <w:tabs>
          <w:tab w:val="right" w:leader="dot" w:pos="8306"/>
        </w:tabs>
      </w:pPr>
      <w:hyperlink w:anchor="_Toc13915" w:history="1">
        <w:r>
          <w:rPr>
            <w:rFonts w:ascii="仿宋" w:eastAsia="仿宋" w:hAnsi="仿宋" w:cs="仿宋" w:hint="eastAsia"/>
            <w:lang w:eastAsia="zh-CN"/>
          </w:rPr>
          <w:t>(二)、家具项目建设必要性分析</w:t>
        </w:r>
        <w:r>
          <w:tab/>
        </w:r>
        <w:r>
          <w:fldChar w:fldCharType="begin"/>
        </w:r>
        <w:r>
          <w:instrText xml:space="preserve"> PAGEREF _Toc13915 \h </w:instrText>
        </w:r>
        <w:r>
          <w:fldChar w:fldCharType="separate"/>
        </w:r>
        <w:r>
          <w:t>14</w:t>
        </w:r>
        <w:r>
          <w:fldChar w:fldCharType="end"/>
        </w:r>
      </w:hyperlink>
    </w:p>
    <w:p>
      <w:pPr>
        <w:pStyle w:val="TOC1"/>
        <w:tabs>
          <w:tab w:val="right" w:leader="dot" w:pos="8306"/>
        </w:tabs>
      </w:pPr>
      <w:hyperlink w:anchor="_Toc17064" w:history="1">
        <w:r>
          <w:rPr>
            <w:rFonts w:ascii="仿宋" w:eastAsia="仿宋" w:hAnsi="仿宋" w:cs="仿宋" w:hint="eastAsia"/>
            <w:lang w:eastAsia="zh-CN"/>
          </w:rPr>
          <w:t>五、家具项目概论</w:t>
        </w:r>
        <w:r>
          <w:tab/>
        </w:r>
        <w:r>
          <w:fldChar w:fldCharType="begin"/>
        </w:r>
        <w:r>
          <w:instrText xml:space="preserve"> PAGEREF _Toc17064 \h </w:instrText>
        </w:r>
        <w:r>
          <w:fldChar w:fldCharType="separate"/>
        </w:r>
        <w:r>
          <w:t>16</w:t>
        </w:r>
        <w:r>
          <w:fldChar w:fldCharType="end"/>
        </w:r>
      </w:hyperlink>
    </w:p>
    <w:p>
      <w:pPr>
        <w:pStyle w:val="TOC2"/>
        <w:tabs>
          <w:tab w:val="right" w:leader="dot" w:pos="8306"/>
        </w:tabs>
      </w:pPr>
      <w:hyperlink w:anchor="_Toc8776" w:history="1">
        <w:r>
          <w:rPr>
            <w:rFonts w:ascii="仿宋" w:eastAsia="仿宋" w:hAnsi="仿宋" w:cs="仿宋" w:hint="eastAsia"/>
            <w:lang w:eastAsia="zh-CN"/>
          </w:rPr>
          <w:t>(一)、家具项目概况</w:t>
        </w:r>
        <w:r>
          <w:tab/>
        </w:r>
        <w:r>
          <w:fldChar w:fldCharType="begin"/>
        </w:r>
        <w:r>
          <w:instrText xml:space="preserve"> PAGEREF _Toc8776 \h </w:instrText>
        </w:r>
        <w:r>
          <w:fldChar w:fldCharType="separate"/>
        </w:r>
        <w:r>
          <w:t>16</w:t>
        </w:r>
        <w:r>
          <w:fldChar w:fldCharType="end"/>
        </w:r>
      </w:hyperlink>
    </w:p>
    <w:p>
      <w:pPr>
        <w:pStyle w:val="TOC2"/>
        <w:tabs>
          <w:tab w:val="right" w:leader="dot" w:pos="8306"/>
        </w:tabs>
      </w:pPr>
      <w:hyperlink w:anchor="_Toc28292" w:history="1">
        <w:r>
          <w:rPr>
            <w:rFonts w:ascii="仿宋" w:eastAsia="仿宋" w:hAnsi="仿宋" w:cs="仿宋" w:hint="eastAsia"/>
            <w:lang w:eastAsia="zh-CN"/>
          </w:rPr>
          <w:t>(二)、家具项目目标</w:t>
        </w:r>
        <w:r>
          <w:tab/>
        </w:r>
        <w:r>
          <w:fldChar w:fldCharType="begin"/>
        </w:r>
        <w:r>
          <w:instrText xml:space="preserve"> PAGEREF _Toc28292 \h </w:instrText>
        </w:r>
        <w:r>
          <w:fldChar w:fldCharType="separate"/>
        </w:r>
        <w:r>
          <w:t>18</w:t>
        </w:r>
        <w:r>
          <w:fldChar w:fldCharType="end"/>
        </w:r>
      </w:hyperlink>
    </w:p>
    <w:p>
      <w:pPr>
        <w:pStyle w:val="TOC2"/>
        <w:tabs>
          <w:tab w:val="right" w:leader="dot" w:pos="8306"/>
        </w:tabs>
      </w:pPr>
      <w:hyperlink w:anchor="_Toc7786" w:history="1">
        <w:r>
          <w:rPr>
            <w:rFonts w:ascii="仿宋" w:eastAsia="仿宋" w:hAnsi="仿宋" w:cs="仿宋" w:hint="eastAsia"/>
            <w:lang w:eastAsia="zh-CN"/>
          </w:rPr>
          <w:t>(三)、家具项目提出的理由</w:t>
        </w:r>
        <w:r>
          <w:tab/>
        </w:r>
        <w:r>
          <w:fldChar w:fldCharType="begin"/>
        </w:r>
        <w:r>
          <w:instrText xml:space="preserve"> PAGEREF _Toc7786 \h </w:instrText>
        </w:r>
        <w:r>
          <w:fldChar w:fldCharType="separate"/>
        </w:r>
        <w:r>
          <w:t>19</w:t>
        </w:r>
        <w:r>
          <w:fldChar w:fldCharType="end"/>
        </w:r>
      </w:hyperlink>
    </w:p>
    <w:p>
      <w:pPr>
        <w:pStyle w:val="TOC2"/>
        <w:tabs>
          <w:tab w:val="right" w:leader="dot" w:pos="8306"/>
        </w:tabs>
      </w:pPr>
      <w:hyperlink w:anchor="_Toc3866" w:history="1">
        <w:r>
          <w:rPr>
            <w:rFonts w:ascii="仿宋" w:eastAsia="仿宋" w:hAnsi="仿宋" w:cs="仿宋" w:hint="eastAsia"/>
            <w:lang w:eastAsia="zh-CN"/>
          </w:rPr>
          <w:t>(四)、家具项目意义</w:t>
        </w:r>
        <w:r>
          <w:tab/>
        </w:r>
        <w:r>
          <w:fldChar w:fldCharType="begin"/>
        </w:r>
        <w:r>
          <w:instrText xml:space="preserve"> PAGEREF _Toc3866 \h </w:instrText>
        </w:r>
        <w:r>
          <w:fldChar w:fldCharType="separate"/>
        </w:r>
        <w:r>
          <w:t>20</w:t>
        </w:r>
        <w:r>
          <w:fldChar w:fldCharType="end"/>
        </w:r>
      </w:hyperlink>
    </w:p>
    <w:p>
      <w:pPr>
        <w:pStyle w:val="TOC2"/>
        <w:tabs>
          <w:tab w:val="right" w:leader="dot" w:pos="8306"/>
        </w:tabs>
      </w:pPr>
      <w:hyperlink w:anchor="_Toc16722" w:history="1">
        <w:r>
          <w:rPr>
            <w:rFonts w:ascii="仿宋" w:eastAsia="仿宋" w:hAnsi="仿宋" w:cs="仿宋" w:hint="eastAsia"/>
            <w:lang w:eastAsia="zh-CN"/>
          </w:rPr>
          <w:t>(五)、家具项目背景</w:t>
        </w:r>
        <w:r>
          <w:tab/>
        </w:r>
        <w:r>
          <w:fldChar w:fldCharType="begin"/>
        </w:r>
        <w:r>
          <w:instrText xml:space="preserve"> PAGEREF _Toc16722 \h </w:instrText>
        </w:r>
        <w:r>
          <w:fldChar w:fldCharType="separate"/>
        </w:r>
        <w:r>
          <w:t>21</w:t>
        </w:r>
        <w:r>
          <w:fldChar w:fldCharType="end"/>
        </w:r>
      </w:hyperlink>
    </w:p>
    <w:p>
      <w:pPr>
        <w:pStyle w:val="TOC1"/>
        <w:tabs>
          <w:tab w:val="right" w:leader="dot" w:pos="8306"/>
        </w:tabs>
      </w:pPr>
      <w:hyperlink w:anchor="_Toc19843" w:history="1">
        <w:r>
          <w:rPr>
            <w:rFonts w:ascii="仿宋" w:eastAsia="仿宋" w:hAnsi="仿宋" w:cs="仿宋" w:hint="eastAsia"/>
            <w:lang w:eastAsia="zh-CN"/>
          </w:rPr>
          <w:t>六、家具项目文档管理</w:t>
        </w:r>
        <w:r>
          <w:tab/>
        </w:r>
        <w:r>
          <w:fldChar w:fldCharType="begin"/>
        </w:r>
        <w:r>
          <w:instrText xml:space="preserve"> PAGEREF _Toc19843 \h </w:instrText>
        </w:r>
        <w:r>
          <w:fldChar w:fldCharType="separate"/>
        </w:r>
        <w:r>
          <w:t>22</w:t>
        </w:r>
        <w:r>
          <w:fldChar w:fldCharType="end"/>
        </w:r>
      </w:hyperlink>
    </w:p>
    <w:p>
      <w:pPr>
        <w:pStyle w:val="TOC2"/>
        <w:tabs>
          <w:tab w:val="right" w:leader="dot" w:pos="8306"/>
        </w:tabs>
      </w:pPr>
      <w:hyperlink w:anchor="_Toc29017" w:history="1">
        <w:r>
          <w:rPr>
            <w:rFonts w:ascii="仿宋" w:eastAsia="仿宋" w:hAnsi="仿宋" w:cs="仿宋" w:hint="eastAsia"/>
            <w:lang w:eastAsia="zh-CN"/>
          </w:rPr>
          <w:t>(一)、文档编制与审查</w:t>
        </w:r>
        <w:r>
          <w:tab/>
        </w:r>
        <w:r>
          <w:fldChar w:fldCharType="begin"/>
        </w:r>
        <w:r>
          <w:instrText xml:space="preserve"> PAGEREF _Toc29017 \h </w:instrText>
        </w:r>
        <w:r>
          <w:fldChar w:fldCharType="separate"/>
        </w:r>
        <w:r>
          <w:t>22</w:t>
        </w:r>
        <w:r>
          <w:fldChar w:fldCharType="end"/>
        </w:r>
      </w:hyperlink>
    </w:p>
    <w:p>
      <w:pPr>
        <w:pStyle w:val="TOC2"/>
        <w:tabs>
          <w:tab w:val="right" w:leader="dot" w:pos="8306"/>
        </w:tabs>
      </w:pPr>
      <w:hyperlink w:anchor="_Toc22985" w:history="1">
        <w:r>
          <w:rPr>
            <w:rFonts w:ascii="仿宋" w:eastAsia="仿宋" w:hAnsi="仿宋" w:cs="仿宋" w:hint="eastAsia"/>
            <w:lang w:eastAsia="zh-CN"/>
          </w:rPr>
          <w:t>(二)、文档发布与分发</w:t>
        </w:r>
        <w:r>
          <w:tab/>
        </w:r>
        <w:r>
          <w:fldChar w:fldCharType="begin"/>
        </w:r>
        <w:r>
          <w:instrText xml:space="preserve"> PAGEREF _Toc22985 \h </w:instrText>
        </w:r>
        <w:r>
          <w:fldChar w:fldCharType="separate"/>
        </w:r>
        <w:r>
          <w:t>23</w:t>
        </w:r>
        <w:r>
          <w:fldChar w:fldCharType="end"/>
        </w:r>
      </w:hyperlink>
    </w:p>
    <w:p>
      <w:pPr>
        <w:pStyle w:val="TOC2"/>
        <w:tabs>
          <w:tab w:val="right" w:leader="dot" w:pos="8306"/>
        </w:tabs>
      </w:pPr>
      <w:hyperlink w:anchor="_Toc23822" w:history="1">
        <w:r>
          <w:rPr>
            <w:rFonts w:ascii="仿宋" w:eastAsia="仿宋" w:hAnsi="仿宋" w:cs="仿宋" w:hint="eastAsia"/>
            <w:lang w:eastAsia="zh-CN"/>
          </w:rPr>
          <w:t>(三)、文档存档与归档</w:t>
        </w:r>
        <w:r>
          <w:tab/>
        </w:r>
        <w:r>
          <w:fldChar w:fldCharType="begin"/>
        </w:r>
        <w:r>
          <w:instrText xml:space="preserve"> PAGEREF _Toc23822 \h </w:instrText>
        </w:r>
        <w:r>
          <w:fldChar w:fldCharType="separate"/>
        </w:r>
        <w:r>
          <w:t>24</w:t>
        </w:r>
        <w:r>
          <w:fldChar w:fldCharType="end"/>
        </w:r>
      </w:hyperlink>
    </w:p>
    <w:p>
      <w:pPr>
        <w:pStyle w:val="TOC1"/>
        <w:tabs>
          <w:tab w:val="right" w:leader="dot" w:pos="8306"/>
        </w:tabs>
      </w:pPr>
      <w:hyperlink w:anchor="_Toc13359" w:history="1">
        <w:r>
          <w:rPr>
            <w:rFonts w:ascii="仿宋" w:eastAsia="仿宋" w:hAnsi="仿宋" w:cs="仿宋" w:hint="eastAsia"/>
            <w:lang w:eastAsia="zh-CN"/>
          </w:rPr>
          <w:t>七、生产安全保护</w:t>
        </w:r>
        <w:r>
          <w:tab/>
        </w:r>
        <w:r>
          <w:fldChar w:fldCharType="begin"/>
        </w:r>
        <w:r>
          <w:instrText xml:space="preserve"> PAGEREF _Toc13359 \h </w:instrText>
        </w:r>
        <w:r>
          <w:fldChar w:fldCharType="separate"/>
        </w:r>
        <w:r>
          <w:t>25</w:t>
        </w:r>
        <w:r>
          <w:fldChar w:fldCharType="end"/>
        </w:r>
      </w:hyperlink>
    </w:p>
    <w:p>
      <w:pPr>
        <w:pStyle w:val="TOC2"/>
        <w:tabs>
          <w:tab w:val="right" w:leader="dot" w:pos="8306"/>
        </w:tabs>
      </w:pPr>
      <w:hyperlink w:anchor="_Toc2034" w:history="1">
        <w:r>
          <w:rPr>
            <w:rFonts w:ascii="仿宋" w:eastAsia="仿宋" w:hAnsi="仿宋" w:cs="仿宋" w:hint="eastAsia"/>
            <w:lang w:eastAsia="zh-CN"/>
          </w:rPr>
          <w:t>(一)、消防安全</w:t>
        </w:r>
        <w:r>
          <w:tab/>
        </w:r>
        <w:r>
          <w:fldChar w:fldCharType="begin"/>
        </w:r>
        <w:r>
          <w:instrText xml:space="preserve"> PAGEREF _Toc2034 \h </w:instrText>
        </w:r>
        <w:r>
          <w:fldChar w:fldCharType="separate"/>
        </w:r>
        <w:r>
          <w:t>25</w:t>
        </w:r>
        <w:r>
          <w:fldChar w:fldCharType="end"/>
        </w:r>
      </w:hyperlink>
    </w:p>
    <w:p>
      <w:pPr>
        <w:pStyle w:val="TOC2"/>
        <w:tabs>
          <w:tab w:val="right" w:leader="dot" w:pos="8306"/>
        </w:tabs>
      </w:pPr>
      <w:hyperlink w:anchor="_Toc19815" w:history="1">
        <w:r>
          <w:rPr>
            <w:rFonts w:ascii="仿宋" w:eastAsia="仿宋" w:hAnsi="仿宋" w:cs="仿宋" w:hint="eastAsia"/>
            <w:lang w:eastAsia="zh-CN"/>
          </w:rPr>
          <w:t>(二)、防火防爆总图布置措施</w:t>
        </w:r>
        <w:r>
          <w:tab/>
        </w:r>
        <w:r>
          <w:fldChar w:fldCharType="begin"/>
        </w:r>
        <w:r>
          <w:instrText xml:space="preserve"> PAGEREF _Toc19815 \h </w:instrText>
        </w:r>
        <w:r>
          <w:fldChar w:fldCharType="separate"/>
        </w:r>
        <w:r>
          <w:t>27</w:t>
        </w:r>
        <w:r>
          <w:fldChar w:fldCharType="end"/>
        </w:r>
      </w:hyperlink>
    </w:p>
    <w:p>
      <w:pPr>
        <w:pStyle w:val="TOC2"/>
        <w:tabs>
          <w:tab w:val="right" w:leader="dot" w:pos="8306"/>
        </w:tabs>
      </w:pPr>
      <w:hyperlink w:anchor="_Toc5687" w:history="1">
        <w:r>
          <w:rPr>
            <w:rFonts w:ascii="仿宋" w:eastAsia="仿宋" w:hAnsi="仿宋" w:cs="仿宋" w:hint="eastAsia"/>
            <w:lang w:eastAsia="zh-CN"/>
          </w:rPr>
          <w:t>(三)、自然灾害防范措施</w:t>
        </w:r>
        <w:r>
          <w:tab/>
        </w:r>
        <w:r>
          <w:fldChar w:fldCharType="begin"/>
        </w:r>
        <w:r>
          <w:instrText xml:space="preserve"> PAGEREF _Toc5687 \h </w:instrText>
        </w:r>
        <w:r>
          <w:fldChar w:fldCharType="separate"/>
        </w:r>
        <w:r>
          <w:t>28</w:t>
        </w:r>
        <w:r>
          <w:fldChar w:fldCharType="end"/>
        </w:r>
      </w:hyperlink>
    </w:p>
    <w:p>
      <w:pPr>
        <w:pStyle w:val="TOC2"/>
        <w:tabs>
          <w:tab w:val="right" w:leader="dot" w:pos="8306"/>
        </w:tabs>
      </w:pPr>
      <w:hyperlink w:anchor="_Toc7657" w:history="1">
        <w:r>
          <w:rPr>
            <w:rFonts w:ascii="仿宋" w:eastAsia="仿宋" w:hAnsi="仿宋" w:cs="仿宋" w:hint="eastAsia"/>
            <w:lang w:eastAsia="zh-CN"/>
          </w:rPr>
          <w:t>(四)、安全色及安全标志使用要求</w:t>
        </w:r>
        <w:r>
          <w:tab/>
        </w:r>
        <w:r>
          <w:fldChar w:fldCharType="begin"/>
        </w:r>
        <w:r>
          <w:instrText xml:space="preserve"> PAGEREF _Toc7657 \h </w:instrText>
        </w:r>
        <w:r>
          <w:fldChar w:fldCharType="separate"/>
        </w:r>
        <w:r>
          <w:t>28</w:t>
        </w:r>
        <w:r>
          <w:fldChar w:fldCharType="end"/>
        </w:r>
      </w:hyperlink>
    </w:p>
    <w:p>
      <w:pPr>
        <w:pStyle w:val="TOC2"/>
        <w:tabs>
          <w:tab w:val="right" w:leader="dot" w:pos="8306"/>
        </w:tabs>
      </w:pPr>
      <w:hyperlink w:anchor="_Toc5985" w:history="1">
        <w:r>
          <w:rPr>
            <w:rFonts w:ascii="仿宋" w:eastAsia="仿宋" w:hAnsi="仿宋" w:cs="仿宋" w:hint="eastAsia"/>
            <w:lang w:eastAsia="zh-CN"/>
          </w:rPr>
          <w:t>(五)、防尘防毒措施</w:t>
        </w:r>
        <w:r>
          <w:tab/>
        </w:r>
        <w:r>
          <w:fldChar w:fldCharType="begin"/>
        </w:r>
        <w:r>
          <w:instrText xml:space="preserve"> PAGEREF _Toc5985 \h </w:instrText>
        </w:r>
        <w:r>
          <w:fldChar w:fldCharType="separate"/>
        </w:r>
        <w:r>
          <w:t>29</w:t>
        </w:r>
        <w:r>
          <w:fldChar w:fldCharType="end"/>
        </w:r>
      </w:hyperlink>
    </w:p>
    <w:p>
      <w:pPr>
        <w:pStyle w:val="TOC2"/>
        <w:tabs>
          <w:tab w:val="right" w:leader="dot" w:pos="8306"/>
        </w:tabs>
      </w:pPr>
      <w:hyperlink w:anchor="_Toc5250" w:history="1">
        <w:r>
          <w:rPr>
            <w:rFonts w:ascii="仿宋" w:eastAsia="仿宋" w:hAnsi="仿宋" w:cs="仿宋" w:hint="eastAsia"/>
            <w:lang w:eastAsia="zh-CN"/>
          </w:rPr>
          <w:t>(六)、防静电、触电防护及防雷措施</w:t>
        </w:r>
        <w:r>
          <w:tab/>
        </w:r>
        <w:r>
          <w:fldChar w:fldCharType="begin"/>
        </w:r>
        <w:r>
          <w:instrText xml:space="preserve"> PAGEREF _Toc5250 \h </w:instrText>
        </w:r>
        <w:r>
          <w:fldChar w:fldCharType="separate"/>
        </w:r>
        <w:r>
          <w:t>30</w:t>
        </w:r>
        <w:r>
          <w:fldChar w:fldCharType="end"/>
        </w:r>
      </w:hyperlink>
    </w:p>
    <w:p>
      <w:pPr>
        <w:pStyle w:val="TOC2"/>
        <w:tabs>
          <w:tab w:val="right" w:leader="dot" w:pos="8306"/>
        </w:tabs>
      </w:pPr>
      <w:hyperlink w:anchor="_Toc20211" w:history="1">
        <w:r>
          <w:rPr>
            <w:rFonts w:ascii="仿宋" w:eastAsia="仿宋" w:hAnsi="仿宋" w:cs="仿宋" w:hint="eastAsia"/>
            <w:lang w:eastAsia="zh-CN"/>
          </w:rPr>
          <w:t>(七)、机械设备安全保障措施</w:t>
        </w:r>
        <w:r>
          <w:tab/>
        </w:r>
        <w:r>
          <w:fldChar w:fldCharType="begin"/>
        </w:r>
        <w:r>
          <w:instrText xml:space="preserve"> PAGEREF _Toc20211 \h </w:instrText>
        </w:r>
        <w:r>
          <w:fldChar w:fldCharType="separate"/>
        </w:r>
        <w:r>
          <w:t>32</w:t>
        </w:r>
        <w:r>
          <w:fldChar w:fldCharType="end"/>
        </w:r>
      </w:hyperlink>
    </w:p>
    <w:p>
      <w:pPr>
        <w:pStyle w:val="TOC1"/>
        <w:tabs>
          <w:tab w:val="right" w:leader="dot" w:pos="8306"/>
        </w:tabs>
      </w:pPr>
      <w:hyperlink w:anchor="_Toc32466" w:history="1">
        <w:r>
          <w:rPr>
            <w:rFonts w:ascii="仿宋" w:eastAsia="仿宋" w:hAnsi="仿宋" w:cs="仿宋" w:hint="eastAsia"/>
            <w:lang w:eastAsia="zh-CN"/>
          </w:rPr>
          <w:t>八、家具项目创新与研发</w:t>
        </w:r>
        <w:r>
          <w:tab/>
        </w:r>
        <w:r>
          <w:fldChar w:fldCharType="begin"/>
        </w:r>
        <w:r>
          <w:instrText xml:space="preserve"> PAGEREF _Toc32466 \h </w:instrText>
        </w:r>
        <w:r>
          <w:fldChar w:fldCharType="separate"/>
        </w:r>
        <w:r>
          <w:t>33</w:t>
        </w:r>
        <w:r>
          <w:fldChar w:fldCharType="end"/>
        </w:r>
      </w:hyperlink>
    </w:p>
    <w:p>
      <w:pPr>
        <w:pStyle w:val="TOC2"/>
        <w:tabs>
          <w:tab w:val="right" w:leader="dot" w:pos="8306"/>
        </w:tabs>
      </w:pPr>
      <w:hyperlink w:anchor="_Toc13205" w:history="1">
        <w:r>
          <w:rPr>
            <w:rFonts w:ascii="仿宋" w:eastAsia="仿宋" w:hAnsi="仿宋" w:cs="仿宋" w:hint="eastAsia"/>
            <w:lang w:eastAsia="zh-CN"/>
          </w:rPr>
          <w:t>(一)、创新策略与方向</w:t>
        </w:r>
        <w:r>
          <w:tab/>
        </w:r>
        <w:r>
          <w:fldChar w:fldCharType="begin"/>
        </w:r>
        <w:r>
          <w:instrText xml:space="preserve"> PAGEREF _Toc13205 \h </w:instrText>
        </w:r>
        <w:r>
          <w:fldChar w:fldCharType="separate"/>
        </w:r>
        <w:r>
          <w:t>33</w:t>
        </w:r>
        <w:r>
          <w:fldChar w:fldCharType="end"/>
        </w:r>
      </w:hyperlink>
    </w:p>
    <w:p>
      <w:pPr>
        <w:pStyle w:val="TOC2"/>
        <w:tabs>
          <w:tab w:val="right" w:leader="dot" w:pos="8306"/>
        </w:tabs>
      </w:pPr>
      <w:hyperlink w:anchor="_Toc25177" w:history="1">
        <w:r>
          <w:rPr>
            <w:rFonts w:ascii="仿宋" w:eastAsia="仿宋" w:hAnsi="仿宋" w:cs="仿宋" w:hint="eastAsia"/>
            <w:lang w:eastAsia="zh-CN"/>
          </w:rPr>
          <w:t>(二)、研发规划与投入</w:t>
        </w:r>
        <w:r>
          <w:tab/>
        </w:r>
        <w:r>
          <w:fldChar w:fldCharType="begin"/>
        </w:r>
        <w:r>
          <w:instrText xml:space="preserve"> PAGEREF _Toc25177 \h </w:instrText>
        </w:r>
        <w:r>
          <w:fldChar w:fldCharType="separate"/>
        </w:r>
        <w:r>
          <w:t>34</w:t>
        </w:r>
        <w:r>
          <w:fldChar w:fldCharType="end"/>
        </w:r>
      </w:hyperlink>
    </w:p>
    <w:p>
      <w:pPr>
        <w:pStyle w:val="TOC1"/>
        <w:tabs>
          <w:tab w:val="right" w:leader="dot" w:pos="8306"/>
        </w:tabs>
      </w:pPr>
      <w:hyperlink w:anchor="_Toc24661" w:history="1">
        <w:r>
          <w:rPr>
            <w:rFonts w:ascii="仿宋" w:eastAsia="仿宋" w:hAnsi="仿宋" w:cs="仿宋" w:hint="eastAsia"/>
            <w:lang w:eastAsia="zh-CN"/>
          </w:rPr>
          <w:t>九、家具项目社会影响</w:t>
        </w:r>
        <w:r>
          <w:tab/>
        </w:r>
        <w:r>
          <w:fldChar w:fldCharType="begin"/>
        </w:r>
        <w:r>
          <w:instrText xml:space="preserve"> PAGEREF _Toc24661 \h </w:instrText>
        </w:r>
        <w:r>
          <w:fldChar w:fldCharType="separate"/>
        </w:r>
        <w:r>
          <w:t>36</w:t>
        </w:r>
        <w:r>
          <w:fldChar w:fldCharType="end"/>
        </w:r>
      </w:hyperlink>
    </w:p>
    <w:p>
      <w:pPr>
        <w:pStyle w:val="TOC2"/>
        <w:tabs>
          <w:tab w:val="right" w:leader="dot" w:pos="8306"/>
        </w:tabs>
      </w:pPr>
      <w:hyperlink w:anchor="_Toc13115" w:history="1">
        <w:r>
          <w:rPr>
            <w:rFonts w:ascii="仿宋" w:eastAsia="仿宋" w:hAnsi="仿宋" w:cs="仿宋" w:hint="eastAsia"/>
            <w:lang w:eastAsia="zh-CN"/>
          </w:rPr>
          <w:t>(一)、社会责任与义务</w:t>
        </w:r>
        <w:r>
          <w:tab/>
        </w:r>
        <w:r>
          <w:fldChar w:fldCharType="begin"/>
        </w:r>
        <w:r>
          <w:instrText xml:space="preserve"> PAGEREF _Toc13115 \h </w:instrText>
        </w:r>
        <w:r>
          <w:fldChar w:fldCharType="separate"/>
        </w:r>
        <w:r>
          <w:t>36</w:t>
        </w:r>
        <w:r>
          <w:fldChar w:fldCharType="end"/>
        </w:r>
      </w:hyperlink>
    </w:p>
    <w:p>
      <w:pPr>
        <w:pStyle w:val="TOC2"/>
        <w:tabs>
          <w:tab w:val="right" w:leader="dot" w:pos="8306"/>
        </w:tabs>
      </w:pPr>
      <w:hyperlink w:anchor="_Toc20713" w:history="1">
        <w:r>
          <w:rPr>
            <w:rFonts w:ascii="仿宋" w:eastAsia="仿宋" w:hAnsi="仿宋" w:cs="仿宋" w:hint="eastAsia"/>
            <w:lang w:eastAsia="zh-CN"/>
          </w:rPr>
          <w:t>(二)、社会参与与沟通</w:t>
        </w:r>
        <w:r>
          <w:tab/>
        </w:r>
        <w:r>
          <w:fldChar w:fldCharType="begin"/>
        </w:r>
        <w:r>
          <w:instrText xml:space="preserve"> PAGEREF _Toc20713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37" w:history="1">
        <w:r>
          <w:rPr>
            <w:rFonts w:ascii="仿宋" w:eastAsia="仿宋" w:hAnsi="仿宋" w:cs="仿宋" w:hint="eastAsia"/>
            <w:lang w:eastAsia="zh-CN"/>
          </w:rPr>
          <w:t>十、家具项目技术管理</w:t>
        </w:r>
        <w:r>
          <w:tab/>
        </w:r>
        <w:r>
          <w:fldChar w:fldCharType="begin"/>
        </w:r>
        <w:r>
          <w:instrText xml:space="preserve"> PAGEREF _Toc32237 \h </w:instrText>
        </w:r>
        <w:r>
          <w:fldChar w:fldCharType="separate"/>
        </w:r>
        <w:r>
          <w:t>38</w:t>
        </w:r>
        <w:r>
          <w:fldChar w:fldCharType="end"/>
        </w:r>
      </w:hyperlink>
    </w:p>
    <w:p>
      <w:pPr>
        <w:pStyle w:val="TOC2"/>
        <w:tabs>
          <w:tab w:val="right" w:leader="dot" w:pos="8306"/>
        </w:tabs>
      </w:pPr>
      <w:hyperlink w:anchor="_Toc18726" w:history="1">
        <w:r>
          <w:rPr>
            <w:rFonts w:ascii="仿宋" w:eastAsia="仿宋" w:hAnsi="仿宋" w:cs="仿宋" w:hint="eastAsia"/>
            <w:lang w:eastAsia="zh-CN"/>
          </w:rPr>
          <w:t>(一)、技术方案选用方向</w:t>
        </w:r>
        <w:r>
          <w:tab/>
        </w:r>
        <w:r>
          <w:fldChar w:fldCharType="begin"/>
        </w:r>
        <w:r>
          <w:instrText xml:space="preserve"> PAGEREF _Toc18726 \h </w:instrText>
        </w:r>
        <w:r>
          <w:fldChar w:fldCharType="separate"/>
        </w:r>
        <w:r>
          <w:t>38</w:t>
        </w:r>
        <w:r>
          <w:fldChar w:fldCharType="end"/>
        </w:r>
      </w:hyperlink>
    </w:p>
    <w:p>
      <w:pPr>
        <w:pStyle w:val="TOC2"/>
        <w:tabs>
          <w:tab w:val="right" w:leader="dot" w:pos="8306"/>
        </w:tabs>
      </w:pPr>
      <w:hyperlink w:anchor="_Toc861" w:history="1">
        <w:r>
          <w:rPr>
            <w:rFonts w:ascii="仿宋" w:eastAsia="仿宋" w:hAnsi="仿宋" w:cs="仿宋" w:hint="eastAsia"/>
            <w:lang w:eastAsia="zh-CN"/>
          </w:rPr>
          <w:t>(二)、工艺技术方案选用原则</w:t>
        </w:r>
        <w:r>
          <w:tab/>
        </w:r>
        <w:r>
          <w:fldChar w:fldCharType="begin"/>
        </w:r>
        <w:r>
          <w:instrText xml:space="preserve"> PAGEREF _Toc861 \h </w:instrText>
        </w:r>
        <w:r>
          <w:fldChar w:fldCharType="separate"/>
        </w:r>
        <w:r>
          <w:t>39</w:t>
        </w:r>
        <w:r>
          <w:fldChar w:fldCharType="end"/>
        </w:r>
      </w:hyperlink>
    </w:p>
    <w:p>
      <w:pPr>
        <w:pStyle w:val="TOC2"/>
        <w:tabs>
          <w:tab w:val="right" w:leader="dot" w:pos="8306"/>
        </w:tabs>
      </w:pPr>
      <w:hyperlink w:anchor="_Toc2308" w:history="1">
        <w:r>
          <w:rPr>
            <w:rFonts w:ascii="仿宋" w:eastAsia="仿宋" w:hAnsi="仿宋" w:cs="仿宋" w:hint="eastAsia"/>
            <w:lang w:eastAsia="zh-CN"/>
          </w:rPr>
          <w:t>(三)、工艺技术方案要求</w:t>
        </w:r>
        <w:r>
          <w:tab/>
        </w:r>
        <w:r>
          <w:fldChar w:fldCharType="begin"/>
        </w:r>
        <w:r>
          <w:instrText xml:space="preserve"> PAGEREF _Toc2308 \h </w:instrText>
        </w:r>
        <w:r>
          <w:fldChar w:fldCharType="separate"/>
        </w:r>
        <w:r>
          <w:t>41</w:t>
        </w:r>
        <w:r>
          <w:fldChar w:fldCharType="end"/>
        </w:r>
      </w:hyperlink>
    </w:p>
    <w:p>
      <w:pPr>
        <w:pStyle w:val="TOC1"/>
        <w:tabs>
          <w:tab w:val="right" w:leader="dot" w:pos="8306"/>
        </w:tabs>
      </w:pPr>
      <w:hyperlink w:anchor="_Toc859" w:history="1">
        <w:r>
          <w:rPr>
            <w:rFonts w:ascii="仿宋" w:eastAsia="仿宋" w:hAnsi="仿宋" w:cs="仿宋" w:hint="eastAsia"/>
            <w:lang w:eastAsia="zh-CN"/>
          </w:rPr>
          <w:t>十一、家具项目环境影响分析</w:t>
        </w:r>
        <w:r>
          <w:tab/>
        </w:r>
        <w:r>
          <w:fldChar w:fldCharType="begin"/>
        </w:r>
        <w:r>
          <w:instrText xml:space="preserve"> PAGEREF _Toc859 \h </w:instrText>
        </w:r>
        <w:r>
          <w:fldChar w:fldCharType="separate"/>
        </w:r>
        <w:r>
          <w:t>44</w:t>
        </w:r>
        <w:r>
          <w:fldChar w:fldCharType="end"/>
        </w:r>
      </w:hyperlink>
    </w:p>
    <w:p>
      <w:pPr>
        <w:pStyle w:val="TOC2"/>
        <w:tabs>
          <w:tab w:val="right" w:leader="dot" w:pos="8306"/>
        </w:tabs>
      </w:pPr>
      <w:hyperlink w:anchor="_Toc14821" w:history="1">
        <w:r>
          <w:rPr>
            <w:rFonts w:ascii="仿宋" w:eastAsia="仿宋" w:hAnsi="仿宋" w:cs="仿宋" w:hint="eastAsia"/>
            <w:lang w:eastAsia="zh-CN"/>
          </w:rPr>
          <w:t>(一)、建设区域环境质量现状</w:t>
        </w:r>
        <w:r>
          <w:tab/>
        </w:r>
        <w:r>
          <w:fldChar w:fldCharType="begin"/>
        </w:r>
        <w:r>
          <w:instrText xml:space="preserve"> PAGEREF _Toc14821 \h </w:instrText>
        </w:r>
        <w:r>
          <w:fldChar w:fldCharType="separate"/>
        </w:r>
        <w:r>
          <w:t>44</w:t>
        </w:r>
        <w:r>
          <w:fldChar w:fldCharType="end"/>
        </w:r>
      </w:hyperlink>
    </w:p>
    <w:p>
      <w:pPr>
        <w:pStyle w:val="TOC2"/>
        <w:tabs>
          <w:tab w:val="right" w:leader="dot" w:pos="8306"/>
        </w:tabs>
      </w:pPr>
      <w:hyperlink w:anchor="_Toc3914" w:history="1">
        <w:r>
          <w:rPr>
            <w:rFonts w:ascii="仿宋" w:eastAsia="仿宋" w:hAnsi="仿宋" w:cs="仿宋" w:hint="eastAsia"/>
            <w:lang w:eastAsia="zh-CN"/>
          </w:rPr>
          <w:t>(二)、建设期环境保护</w:t>
        </w:r>
        <w:r>
          <w:tab/>
        </w:r>
        <w:r>
          <w:fldChar w:fldCharType="begin"/>
        </w:r>
        <w:r>
          <w:instrText xml:space="preserve"> PAGEREF _Toc3914 \h </w:instrText>
        </w:r>
        <w:r>
          <w:fldChar w:fldCharType="separate"/>
        </w:r>
        <w:r>
          <w:t>45</w:t>
        </w:r>
        <w:r>
          <w:fldChar w:fldCharType="end"/>
        </w:r>
      </w:hyperlink>
    </w:p>
    <w:p>
      <w:pPr>
        <w:pStyle w:val="TOC2"/>
        <w:tabs>
          <w:tab w:val="right" w:leader="dot" w:pos="8306"/>
        </w:tabs>
      </w:pPr>
      <w:hyperlink w:anchor="_Toc9981" w:history="1">
        <w:r>
          <w:rPr>
            <w:rFonts w:ascii="仿宋" w:eastAsia="仿宋" w:hAnsi="仿宋" w:cs="仿宋" w:hint="eastAsia"/>
            <w:lang w:eastAsia="zh-CN"/>
          </w:rPr>
          <w:t>(三)、运营期环境保护</w:t>
        </w:r>
        <w:r>
          <w:tab/>
        </w:r>
        <w:r>
          <w:fldChar w:fldCharType="begin"/>
        </w:r>
        <w:r>
          <w:instrText xml:space="preserve"> PAGEREF _Toc9981 \h </w:instrText>
        </w:r>
        <w:r>
          <w:fldChar w:fldCharType="separate"/>
        </w:r>
        <w:r>
          <w:t>46</w:t>
        </w:r>
        <w:r>
          <w:fldChar w:fldCharType="end"/>
        </w:r>
      </w:hyperlink>
    </w:p>
    <w:p>
      <w:pPr>
        <w:pStyle w:val="TOC2"/>
        <w:tabs>
          <w:tab w:val="right" w:leader="dot" w:pos="8306"/>
        </w:tabs>
      </w:pPr>
      <w:hyperlink w:anchor="_Toc20328" w:history="1">
        <w:r>
          <w:rPr>
            <w:rFonts w:ascii="仿宋" w:eastAsia="仿宋" w:hAnsi="仿宋" w:cs="仿宋" w:hint="eastAsia"/>
            <w:lang w:eastAsia="zh-CN"/>
          </w:rPr>
          <w:t>(四)、家具项目建设对区域经济的影响</w:t>
        </w:r>
        <w:r>
          <w:tab/>
        </w:r>
        <w:r>
          <w:fldChar w:fldCharType="begin"/>
        </w:r>
        <w:r>
          <w:instrText xml:space="preserve"> PAGEREF _Toc20328 \h </w:instrText>
        </w:r>
        <w:r>
          <w:fldChar w:fldCharType="separate"/>
        </w:r>
        <w:r>
          <w:t>48</w:t>
        </w:r>
        <w:r>
          <w:fldChar w:fldCharType="end"/>
        </w:r>
      </w:hyperlink>
    </w:p>
    <w:p>
      <w:pPr>
        <w:pStyle w:val="TOC2"/>
        <w:tabs>
          <w:tab w:val="right" w:leader="dot" w:pos="8306"/>
        </w:tabs>
      </w:pPr>
      <w:hyperlink w:anchor="_Toc8716" w:history="1">
        <w:r>
          <w:rPr>
            <w:rFonts w:ascii="仿宋" w:eastAsia="仿宋" w:hAnsi="仿宋" w:cs="仿宋" w:hint="eastAsia"/>
            <w:lang w:eastAsia="zh-CN"/>
          </w:rPr>
          <w:t>(五)、废弃物处理</w:t>
        </w:r>
        <w:r>
          <w:tab/>
        </w:r>
        <w:r>
          <w:fldChar w:fldCharType="begin"/>
        </w:r>
        <w:r>
          <w:instrText xml:space="preserve"> PAGEREF _Toc8716 \h </w:instrText>
        </w:r>
        <w:r>
          <w:fldChar w:fldCharType="separate"/>
        </w:r>
        <w:r>
          <w:t>49</w:t>
        </w:r>
        <w:r>
          <w:fldChar w:fldCharType="end"/>
        </w:r>
      </w:hyperlink>
    </w:p>
    <w:p>
      <w:pPr>
        <w:pStyle w:val="TOC2"/>
        <w:tabs>
          <w:tab w:val="right" w:leader="dot" w:pos="8306"/>
        </w:tabs>
      </w:pPr>
      <w:hyperlink w:anchor="_Toc14116" w:history="1">
        <w:r>
          <w:rPr>
            <w:rFonts w:ascii="仿宋" w:eastAsia="仿宋" w:hAnsi="仿宋" w:cs="仿宋" w:hint="eastAsia"/>
            <w:lang w:eastAsia="zh-CN"/>
          </w:rPr>
          <w:t>(六)、特殊环境影响分析</w:t>
        </w:r>
        <w:r>
          <w:tab/>
        </w:r>
        <w:r>
          <w:fldChar w:fldCharType="begin"/>
        </w:r>
        <w:r>
          <w:instrText xml:space="preserve"> PAGEREF _Toc14116 \h </w:instrText>
        </w:r>
        <w:r>
          <w:fldChar w:fldCharType="separate"/>
        </w:r>
        <w:r>
          <w:t>51</w:t>
        </w:r>
        <w:r>
          <w:fldChar w:fldCharType="end"/>
        </w:r>
      </w:hyperlink>
    </w:p>
    <w:p>
      <w:pPr>
        <w:pStyle w:val="TOC2"/>
        <w:tabs>
          <w:tab w:val="right" w:leader="dot" w:pos="8306"/>
        </w:tabs>
      </w:pPr>
      <w:hyperlink w:anchor="_Toc16067" w:history="1">
        <w:r>
          <w:rPr>
            <w:rFonts w:ascii="仿宋" w:eastAsia="仿宋" w:hAnsi="仿宋" w:cs="仿宋" w:hint="eastAsia"/>
            <w:lang w:eastAsia="zh-CN"/>
          </w:rPr>
          <w:t>(七)、清洁生产</w:t>
        </w:r>
        <w:r>
          <w:tab/>
        </w:r>
        <w:r>
          <w:fldChar w:fldCharType="begin"/>
        </w:r>
        <w:r>
          <w:instrText xml:space="preserve"> PAGEREF _Toc16067 \h </w:instrText>
        </w:r>
        <w:r>
          <w:fldChar w:fldCharType="separate"/>
        </w:r>
        <w:r>
          <w:t>52</w:t>
        </w:r>
        <w:r>
          <w:fldChar w:fldCharType="end"/>
        </w:r>
      </w:hyperlink>
    </w:p>
    <w:p>
      <w:pPr>
        <w:pStyle w:val="TOC2"/>
        <w:tabs>
          <w:tab w:val="right" w:leader="dot" w:pos="8306"/>
        </w:tabs>
      </w:pPr>
      <w:hyperlink w:anchor="_Toc18782" w:history="1">
        <w:r>
          <w:rPr>
            <w:rFonts w:ascii="仿宋" w:eastAsia="仿宋" w:hAnsi="仿宋" w:cs="仿宋" w:hint="eastAsia"/>
            <w:lang w:eastAsia="zh-CN"/>
          </w:rPr>
          <w:t>(八)、环境保护综合评价</w:t>
        </w:r>
        <w:r>
          <w:tab/>
        </w:r>
        <w:r>
          <w:fldChar w:fldCharType="begin"/>
        </w:r>
        <w:r>
          <w:instrText xml:space="preserve"> PAGEREF _Toc18782 \h </w:instrText>
        </w:r>
        <w:r>
          <w:fldChar w:fldCharType="separate"/>
        </w:r>
        <w:r>
          <w:t>53</w:t>
        </w:r>
        <w:r>
          <w:fldChar w:fldCharType="end"/>
        </w:r>
      </w:hyperlink>
    </w:p>
    <w:p>
      <w:pPr>
        <w:pStyle w:val="TOC1"/>
        <w:tabs>
          <w:tab w:val="right" w:leader="dot" w:pos="8306"/>
        </w:tabs>
      </w:pPr>
      <w:hyperlink w:anchor="_Toc8853" w:history="1">
        <w:r>
          <w:rPr>
            <w:rFonts w:ascii="仿宋" w:eastAsia="仿宋" w:hAnsi="仿宋" w:cs="仿宋" w:hint="eastAsia"/>
            <w:lang w:eastAsia="zh-CN"/>
          </w:rPr>
          <w:t>十二、家具项目经营效益</w:t>
        </w:r>
        <w:r>
          <w:tab/>
        </w:r>
        <w:r>
          <w:fldChar w:fldCharType="begin"/>
        </w:r>
        <w:r>
          <w:instrText xml:space="preserve"> PAGEREF _Toc8853 \h </w:instrText>
        </w:r>
        <w:r>
          <w:fldChar w:fldCharType="separate"/>
        </w:r>
        <w:r>
          <w:t>54</w:t>
        </w:r>
        <w:r>
          <w:fldChar w:fldCharType="end"/>
        </w:r>
      </w:hyperlink>
    </w:p>
    <w:p>
      <w:pPr>
        <w:pStyle w:val="TOC2"/>
        <w:tabs>
          <w:tab w:val="right" w:leader="dot" w:pos="8306"/>
        </w:tabs>
      </w:pPr>
      <w:hyperlink w:anchor="_Toc21389" w:history="1">
        <w:r>
          <w:rPr>
            <w:rFonts w:ascii="仿宋" w:eastAsia="仿宋" w:hAnsi="仿宋" w:cs="仿宋" w:hint="eastAsia"/>
            <w:lang w:eastAsia="zh-CN"/>
          </w:rPr>
          <w:t>(一)、经济评价财务测算</w:t>
        </w:r>
        <w:r>
          <w:tab/>
        </w:r>
        <w:r>
          <w:fldChar w:fldCharType="begin"/>
        </w:r>
        <w:r>
          <w:instrText xml:space="preserve"> PAGEREF _Toc21389 \h </w:instrText>
        </w:r>
        <w:r>
          <w:fldChar w:fldCharType="separate"/>
        </w:r>
        <w:r>
          <w:t>54</w:t>
        </w:r>
        <w:r>
          <w:fldChar w:fldCharType="end"/>
        </w:r>
      </w:hyperlink>
    </w:p>
    <w:p>
      <w:pPr>
        <w:pStyle w:val="TOC2"/>
        <w:tabs>
          <w:tab w:val="right" w:leader="dot" w:pos="8306"/>
        </w:tabs>
      </w:pPr>
      <w:hyperlink w:anchor="_Toc21437" w:history="1">
        <w:r>
          <w:rPr>
            <w:rFonts w:ascii="仿宋" w:eastAsia="仿宋" w:hAnsi="仿宋" w:cs="仿宋" w:hint="eastAsia"/>
            <w:lang w:eastAsia="zh-CN"/>
          </w:rPr>
          <w:t>(二)、家具项目盈利能力分析</w:t>
        </w:r>
        <w:r>
          <w:tab/>
        </w:r>
        <w:r>
          <w:fldChar w:fldCharType="begin"/>
        </w:r>
        <w:r>
          <w:instrText xml:space="preserve"> PAGEREF _Toc21437 \h </w:instrText>
        </w:r>
        <w:r>
          <w:fldChar w:fldCharType="separate"/>
        </w:r>
        <w:r>
          <w:t>55</w:t>
        </w:r>
        <w:r>
          <w:fldChar w:fldCharType="end"/>
        </w:r>
      </w:hyperlink>
    </w:p>
    <w:p>
      <w:pPr>
        <w:pStyle w:val="TOC1"/>
        <w:tabs>
          <w:tab w:val="right" w:leader="dot" w:pos="8306"/>
        </w:tabs>
      </w:pPr>
      <w:hyperlink w:anchor="_Toc32535" w:history="1">
        <w:r>
          <w:rPr>
            <w:rFonts w:ascii="仿宋" w:eastAsia="仿宋" w:hAnsi="仿宋" w:cs="仿宋" w:hint="eastAsia"/>
            <w:lang w:eastAsia="zh-CN"/>
          </w:rPr>
          <w:t>十三、风险识别与分类</w:t>
        </w:r>
        <w:r>
          <w:tab/>
        </w:r>
        <w:r>
          <w:fldChar w:fldCharType="begin"/>
        </w:r>
        <w:r>
          <w:instrText xml:space="preserve"> PAGEREF _Toc32535 \h </w:instrText>
        </w:r>
        <w:r>
          <w:fldChar w:fldCharType="separate"/>
        </w:r>
        <w:r>
          <w:t>56</w:t>
        </w:r>
        <w:r>
          <w:fldChar w:fldCharType="end"/>
        </w:r>
      </w:hyperlink>
    </w:p>
    <w:p>
      <w:pPr>
        <w:pStyle w:val="TOC2"/>
        <w:tabs>
          <w:tab w:val="right" w:leader="dot" w:pos="8306"/>
        </w:tabs>
      </w:pPr>
      <w:hyperlink w:anchor="_Toc2493" w:history="1">
        <w:r>
          <w:rPr>
            <w:rFonts w:ascii="仿宋" w:eastAsia="仿宋" w:hAnsi="仿宋" w:cs="仿宋" w:hint="eastAsia"/>
            <w:lang w:eastAsia="zh-CN"/>
          </w:rPr>
          <w:t>(一)、风险识别</w:t>
        </w:r>
        <w:r>
          <w:tab/>
        </w:r>
        <w:r>
          <w:fldChar w:fldCharType="begin"/>
        </w:r>
        <w:r>
          <w:instrText xml:space="preserve"> PAGEREF _Toc2493 \h </w:instrText>
        </w:r>
        <w:r>
          <w:fldChar w:fldCharType="separate"/>
        </w:r>
        <w:r>
          <w:t>56</w:t>
        </w:r>
        <w:r>
          <w:fldChar w:fldCharType="end"/>
        </w:r>
      </w:hyperlink>
    </w:p>
    <w:p>
      <w:pPr>
        <w:pStyle w:val="TOC2"/>
        <w:tabs>
          <w:tab w:val="right" w:leader="dot" w:pos="8306"/>
        </w:tabs>
      </w:pPr>
      <w:hyperlink w:anchor="_Toc21086" w:history="1">
        <w:r>
          <w:rPr>
            <w:rFonts w:ascii="仿宋" w:eastAsia="仿宋" w:hAnsi="仿宋" w:cs="仿宋" w:hint="eastAsia"/>
            <w:lang w:eastAsia="zh-CN"/>
          </w:rPr>
          <w:t>(二)、风险分类</w:t>
        </w:r>
        <w:r>
          <w:tab/>
        </w:r>
        <w:r>
          <w:fldChar w:fldCharType="begin"/>
        </w:r>
        <w:r>
          <w:instrText xml:space="preserve"> PAGEREF _Toc21086 \h </w:instrText>
        </w:r>
        <w:r>
          <w:fldChar w:fldCharType="separate"/>
        </w:r>
        <w:r>
          <w:t>57</w:t>
        </w:r>
        <w:r>
          <w:fldChar w:fldCharType="end"/>
        </w:r>
      </w:hyperlink>
    </w:p>
    <w:p>
      <w:pPr>
        <w:pStyle w:val="TOC1"/>
        <w:tabs>
          <w:tab w:val="right" w:leader="dot" w:pos="8306"/>
        </w:tabs>
      </w:pPr>
      <w:hyperlink w:anchor="_Toc21165" w:history="1">
        <w:r>
          <w:rPr>
            <w:rFonts w:ascii="仿宋" w:eastAsia="仿宋" w:hAnsi="仿宋" w:cs="仿宋" w:hint="eastAsia"/>
            <w:lang w:eastAsia="zh-CN"/>
          </w:rPr>
          <w:t>十四、利益相关者分析与沟通计划</w:t>
        </w:r>
        <w:r>
          <w:tab/>
        </w:r>
        <w:r>
          <w:fldChar w:fldCharType="begin"/>
        </w:r>
        <w:r>
          <w:instrText xml:space="preserve"> PAGEREF _Toc21165 \h </w:instrText>
        </w:r>
        <w:r>
          <w:fldChar w:fldCharType="separate"/>
        </w:r>
        <w:r>
          <w:t>59</w:t>
        </w:r>
        <w:r>
          <w:fldChar w:fldCharType="end"/>
        </w:r>
      </w:hyperlink>
    </w:p>
    <w:p>
      <w:pPr>
        <w:pStyle w:val="TOC2"/>
        <w:tabs>
          <w:tab w:val="right" w:leader="dot" w:pos="8306"/>
        </w:tabs>
      </w:pPr>
      <w:hyperlink w:anchor="_Toc18263" w:history="1">
        <w:r>
          <w:rPr>
            <w:rFonts w:ascii="仿宋" w:eastAsia="仿宋" w:hAnsi="仿宋" w:cs="仿宋" w:hint="eastAsia"/>
            <w:lang w:eastAsia="zh-CN"/>
          </w:rPr>
          <w:t>(一)、利益相关者分析</w:t>
        </w:r>
        <w:r>
          <w:tab/>
        </w:r>
        <w:r>
          <w:fldChar w:fldCharType="begin"/>
        </w:r>
        <w:r>
          <w:instrText xml:space="preserve"> PAGEREF _Toc18263 \h </w:instrText>
        </w:r>
        <w:r>
          <w:fldChar w:fldCharType="separate"/>
        </w:r>
        <w:r>
          <w:t>59</w:t>
        </w:r>
        <w:r>
          <w:fldChar w:fldCharType="end"/>
        </w:r>
      </w:hyperlink>
    </w:p>
    <w:p>
      <w:pPr>
        <w:pStyle w:val="TOC2"/>
        <w:tabs>
          <w:tab w:val="right" w:leader="dot" w:pos="8306"/>
        </w:tabs>
      </w:pPr>
      <w:hyperlink w:anchor="_Toc15368" w:history="1">
        <w:r>
          <w:rPr>
            <w:rFonts w:ascii="仿宋" w:eastAsia="仿宋" w:hAnsi="仿宋" w:cs="仿宋" w:hint="eastAsia"/>
            <w:lang w:eastAsia="zh-CN"/>
          </w:rPr>
          <w:t>(二)、沟通计划</w:t>
        </w:r>
        <w:r>
          <w:tab/>
        </w:r>
        <w:r>
          <w:fldChar w:fldCharType="begin"/>
        </w:r>
        <w:r>
          <w:instrText xml:space="preserve"> PAGEREF _Toc15368 \h </w:instrText>
        </w:r>
        <w:r>
          <w:fldChar w:fldCharType="separate"/>
        </w:r>
        <w:r>
          <w:t>60</w:t>
        </w:r>
        <w:r>
          <w:fldChar w:fldCharType="end"/>
        </w:r>
      </w:hyperlink>
    </w:p>
    <w:p>
      <w:pPr>
        <w:pStyle w:val="TOC1"/>
        <w:tabs>
          <w:tab w:val="right" w:leader="dot" w:pos="8306"/>
        </w:tabs>
      </w:pPr>
      <w:hyperlink w:anchor="_Toc2972" w:history="1">
        <w:r>
          <w:rPr>
            <w:rFonts w:ascii="仿宋" w:eastAsia="仿宋" w:hAnsi="仿宋" w:cs="仿宋" w:hint="eastAsia"/>
            <w:lang w:eastAsia="zh-CN"/>
          </w:rPr>
          <w:t>十五、供应链管理</w:t>
        </w:r>
        <w:r>
          <w:tab/>
        </w:r>
        <w:r>
          <w:fldChar w:fldCharType="begin"/>
        </w:r>
        <w:r>
          <w:instrText xml:space="preserve"> PAGEREF _Toc2972 \h </w:instrText>
        </w:r>
        <w:r>
          <w:fldChar w:fldCharType="separate"/>
        </w:r>
        <w:r>
          <w:t>61</w:t>
        </w:r>
        <w:r>
          <w:fldChar w:fldCharType="end"/>
        </w:r>
      </w:hyperlink>
    </w:p>
    <w:p>
      <w:pPr>
        <w:pStyle w:val="TOC2"/>
        <w:tabs>
          <w:tab w:val="right" w:leader="dot" w:pos="8306"/>
        </w:tabs>
      </w:pPr>
      <w:hyperlink w:anchor="_Toc25306" w:history="1">
        <w:r>
          <w:rPr>
            <w:rFonts w:ascii="仿宋" w:eastAsia="仿宋" w:hAnsi="仿宋" w:cs="仿宋" w:hint="eastAsia"/>
            <w:lang w:eastAsia="zh-CN"/>
          </w:rPr>
          <w:t>(一)、供应链战略规划</w:t>
        </w:r>
        <w:r>
          <w:tab/>
        </w:r>
        <w:r>
          <w:fldChar w:fldCharType="begin"/>
        </w:r>
        <w:r>
          <w:instrText xml:space="preserve"> PAGEREF _Toc25306 \h </w:instrText>
        </w:r>
        <w:r>
          <w:fldChar w:fldCharType="separate"/>
        </w:r>
        <w:r>
          <w:t>61</w:t>
        </w:r>
        <w:r>
          <w:fldChar w:fldCharType="end"/>
        </w:r>
      </w:hyperlink>
    </w:p>
    <w:p>
      <w:pPr>
        <w:pStyle w:val="TOC2"/>
        <w:tabs>
          <w:tab w:val="right" w:leader="dot" w:pos="8306"/>
        </w:tabs>
      </w:pPr>
      <w:hyperlink w:anchor="_Toc24159" w:history="1">
        <w:r>
          <w:rPr>
            <w:rFonts w:ascii="仿宋" w:eastAsia="仿宋" w:hAnsi="仿宋" w:cs="仿宋" w:hint="eastAsia"/>
            <w:lang w:eastAsia="zh-CN"/>
          </w:rPr>
          <w:t>(二)、供应商选择与合作</w:t>
        </w:r>
        <w:r>
          <w:tab/>
        </w:r>
        <w:r>
          <w:fldChar w:fldCharType="begin"/>
        </w:r>
        <w:r>
          <w:instrText xml:space="preserve"> PAGEREF _Toc24159 \h </w:instrText>
        </w:r>
        <w:r>
          <w:fldChar w:fldCharType="separate"/>
        </w:r>
        <w:r>
          <w:t>63</w:t>
        </w:r>
        <w:r>
          <w:fldChar w:fldCharType="end"/>
        </w:r>
      </w:hyperlink>
    </w:p>
    <w:p>
      <w:pPr>
        <w:pStyle w:val="TOC2"/>
        <w:tabs>
          <w:tab w:val="right" w:leader="dot" w:pos="8306"/>
        </w:tabs>
      </w:pPr>
      <w:hyperlink w:anchor="_Toc11909" w:history="1">
        <w:r>
          <w:rPr>
            <w:rFonts w:ascii="仿宋" w:eastAsia="仿宋" w:hAnsi="仿宋" w:cs="仿宋" w:hint="eastAsia"/>
            <w:lang w:eastAsia="zh-CN"/>
          </w:rPr>
          <w:t>(三)、物流与库存管理</w:t>
        </w:r>
        <w:r>
          <w:tab/>
        </w:r>
        <w:r>
          <w:fldChar w:fldCharType="begin"/>
        </w:r>
        <w:r>
          <w:instrText xml:space="preserve"> PAGEREF _Toc11909 \h </w:instrText>
        </w:r>
        <w:r>
          <w:fldChar w:fldCharType="separate"/>
        </w:r>
        <w:r>
          <w:t>64</w:t>
        </w:r>
        <w:r>
          <w:fldChar w:fldCharType="end"/>
        </w:r>
      </w:hyperlink>
    </w:p>
    <w:p>
      <w:pPr>
        <w:pStyle w:val="TOC1"/>
        <w:tabs>
          <w:tab w:val="right" w:leader="dot" w:pos="8306"/>
        </w:tabs>
      </w:pPr>
      <w:hyperlink w:anchor="_Toc25256" w:history="1">
        <w:r>
          <w:rPr>
            <w:rFonts w:ascii="仿宋" w:eastAsia="仿宋" w:hAnsi="仿宋" w:cs="仿宋" w:hint="eastAsia"/>
            <w:lang w:eastAsia="zh-CN"/>
          </w:rPr>
          <w:t>十六、家具项目治理与监督</w:t>
        </w:r>
        <w:r>
          <w:tab/>
        </w:r>
        <w:r>
          <w:fldChar w:fldCharType="begin"/>
        </w:r>
        <w:r>
          <w:instrText xml:space="preserve"> PAGEREF _Toc25256 \h </w:instrText>
        </w:r>
        <w:r>
          <w:fldChar w:fldCharType="separate"/>
        </w:r>
        <w:r>
          <w:t>65</w:t>
        </w:r>
        <w:r>
          <w:fldChar w:fldCharType="end"/>
        </w:r>
      </w:hyperlink>
    </w:p>
    <w:p>
      <w:pPr>
        <w:pStyle w:val="TOC2"/>
        <w:tabs>
          <w:tab w:val="right" w:leader="dot" w:pos="8306"/>
        </w:tabs>
      </w:pPr>
      <w:hyperlink w:anchor="_Toc21102" w:history="1">
        <w:r>
          <w:rPr>
            <w:rFonts w:ascii="仿宋" w:eastAsia="仿宋" w:hAnsi="仿宋" w:cs="仿宋" w:hint="eastAsia"/>
            <w:lang w:eastAsia="zh-CN"/>
          </w:rPr>
          <w:t>(一)、家具项目治理结构</w:t>
        </w:r>
        <w:r>
          <w:tab/>
        </w:r>
        <w:r>
          <w:fldChar w:fldCharType="begin"/>
        </w:r>
        <w:r>
          <w:instrText xml:space="preserve"> PAGEREF _Toc21102 \h </w:instrText>
        </w:r>
        <w:r>
          <w:fldChar w:fldCharType="separate"/>
        </w:r>
        <w:r>
          <w:t>65</w:t>
        </w:r>
        <w:r>
          <w:fldChar w:fldCharType="end"/>
        </w:r>
      </w:hyperlink>
    </w:p>
    <w:p>
      <w:pPr>
        <w:pStyle w:val="TOC2"/>
        <w:tabs>
          <w:tab w:val="right" w:leader="dot" w:pos="8306"/>
        </w:tabs>
      </w:pPr>
      <w:hyperlink w:anchor="_Toc12478" w:history="1">
        <w:r>
          <w:rPr>
            <w:rFonts w:ascii="仿宋" w:eastAsia="仿宋" w:hAnsi="仿宋" w:cs="仿宋" w:hint="eastAsia"/>
            <w:lang w:eastAsia="zh-CN"/>
          </w:rPr>
          <w:t>(二)、监督与审计</w:t>
        </w:r>
        <w:r>
          <w:tab/>
        </w:r>
        <w:r>
          <w:fldChar w:fldCharType="begin"/>
        </w:r>
        <w:r>
          <w:instrText xml:space="preserve"> PAGEREF _Toc12478 \h </w:instrText>
        </w:r>
        <w:r>
          <w:fldChar w:fldCharType="separate"/>
        </w:r>
        <w:r>
          <w:t>67</w:t>
        </w:r>
        <w:r>
          <w:fldChar w:fldCharType="end"/>
        </w:r>
      </w:hyperlink>
    </w:p>
    <w:p>
      <w:pPr>
        <w:pStyle w:val="TOC1"/>
        <w:tabs>
          <w:tab w:val="right" w:leader="dot" w:pos="8306"/>
        </w:tabs>
      </w:pPr>
      <w:hyperlink w:anchor="_Toc22099" w:history="1">
        <w:r>
          <w:rPr>
            <w:rFonts w:ascii="仿宋" w:eastAsia="仿宋" w:hAnsi="仿宋" w:cs="仿宋" w:hint="eastAsia"/>
            <w:lang w:eastAsia="zh-CN"/>
          </w:rPr>
          <w:t>十七、家具项目实施保障措施</w:t>
        </w:r>
        <w:r>
          <w:tab/>
        </w:r>
        <w:r>
          <w:fldChar w:fldCharType="begin"/>
        </w:r>
        <w:r>
          <w:instrText xml:space="preserve"> PAGEREF _Toc22099 \h </w:instrText>
        </w:r>
        <w:r>
          <w:fldChar w:fldCharType="separate"/>
        </w:r>
        <w:r>
          <w:t>68</w:t>
        </w:r>
        <w:r>
          <w:fldChar w:fldCharType="end"/>
        </w:r>
      </w:hyperlink>
    </w:p>
    <w:p>
      <w:pPr>
        <w:pStyle w:val="TOC2"/>
        <w:tabs>
          <w:tab w:val="right" w:leader="dot" w:pos="8306"/>
        </w:tabs>
      </w:pPr>
      <w:hyperlink w:anchor="_Toc1973" w:history="1">
        <w:r>
          <w:rPr>
            <w:rFonts w:ascii="仿宋" w:eastAsia="仿宋" w:hAnsi="仿宋" w:cs="仿宋" w:hint="eastAsia"/>
            <w:lang w:eastAsia="zh-CN"/>
          </w:rPr>
          <w:t>(一)、家具项目实施保障机制</w:t>
        </w:r>
        <w:r>
          <w:tab/>
        </w:r>
        <w:r>
          <w:fldChar w:fldCharType="begin"/>
        </w:r>
        <w:r>
          <w:instrText xml:space="preserve"> PAGEREF _Toc1973 \h </w:instrText>
        </w:r>
        <w:r>
          <w:fldChar w:fldCharType="separate"/>
        </w:r>
        <w:r>
          <w:t>68</w:t>
        </w:r>
        <w:r>
          <w:fldChar w:fldCharType="end"/>
        </w:r>
      </w:hyperlink>
    </w:p>
    <w:p>
      <w:pPr>
        <w:pStyle w:val="TOC2"/>
        <w:tabs>
          <w:tab w:val="right" w:leader="dot" w:pos="8306"/>
        </w:tabs>
      </w:pPr>
      <w:hyperlink w:anchor="_Toc8733" w:history="1">
        <w:r>
          <w:rPr>
            <w:rFonts w:ascii="仿宋" w:eastAsia="仿宋" w:hAnsi="仿宋" w:cs="仿宋" w:hint="eastAsia"/>
            <w:lang w:eastAsia="zh-CN"/>
          </w:rPr>
          <w:t>(二)、家具项目法律合规要求</w:t>
        </w:r>
        <w:r>
          <w:tab/>
        </w:r>
        <w:r>
          <w:fldChar w:fldCharType="begin"/>
        </w:r>
        <w:r>
          <w:instrText xml:space="preserve"> PAGEREF _Toc8733 \h </w:instrText>
        </w:r>
        <w:r>
          <w:fldChar w:fldCharType="separate"/>
        </w:r>
        <w:r>
          <w:t>71</w:t>
        </w:r>
        <w:r>
          <w:fldChar w:fldCharType="end"/>
        </w:r>
      </w:hyperlink>
    </w:p>
    <w:p>
      <w:pPr>
        <w:pStyle w:val="TOC2"/>
        <w:tabs>
          <w:tab w:val="right" w:leader="dot" w:pos="8306"/>
        </w:tabs>
      </w:pPr>
      <w:hyperlink w:anchor="_Toc18539" w:history="1">
        <w:r>
          <w:rPr>
            <w:rFonts w:ascii="仿宋" w:eastAsia="仿宋" w:hAnsi="仿宋" w:cs="仿宋" w:hint="eastAsia"/>
            <w:lang w:eastAsia="zh-CN"/>
          </w:rPr>
          <w:t>(三)、家具项目合同管理与法律事务</w:t>
        </w:r>
        <w:r>
          <w:tab/>
        </w:r>
        <w:r>
          <w:fldChar w:fldCharType="begin"/>
        </w:r>
        <w:r>
          <w:instrText xml:space="preserve"> PAGEREF _Toc18539 \h </w:instrText>
        </w:r>
        <w:r>
          <w:fldChar w:fldCharType="separate"/>
        </w:r>
        <w:r>
          <w:t>75</w:t>
        </w:r>
        <w:r>
          <w:fldChar w:fldCharType="end"/>
        </w:r>
      </w:hyperlink>
    </w:p>
    <w:p>
      <w:pPr>
        <w:pStyle w:val="TOC2"/>
        <w:tabs>
          <w:tab w:val="right" w:leader="dot" w:pos="8306"/>
        </w:tabs>
      </w:pPr>
      <w:hyperlink w:anchor="_Toc12644" w:history="1">
        <w:r>
          <w:rPr>
            <w:rFonts w:ascii="仿宋" w:eastAsia="仿宋" w:hAnsi="仿宋" w:cs="仿宋" w:hint="eastAsia"/>
            <w:lang w:eastAsia="zh-CN"/>
          </w:rPr>
          <w:t>(四)、家具项目知识产权保护策略</w:t>
        </w:r>
        <w:r>
          <w:tab/>
        </w:r>
        <w:r>
          <w:fldChar w:fldCharType="begin"/>
        </w:r>
        <w:r>
          <w:instrText xml:space="preserve"> PAGEREF _Toc12644 \h </w:instrText>
        </w:r>
        <w:r>
          <w:fldChar w:fldCharType="separate"/>
        </w:r>
        <w:r>
          <w:t>81</w:t>
        </w:r>
        <w:r>
          <w:fldChar w:fldCharType="end"/>
        </w:r>
      </w:hyperlink>
    </w:p>
    <w:p>
      <w:pPr>
        <w:pStyle w:val="TOC1"/>
        <w:tabs>
          <w:tab w:val="right" w:leader="dot" w:pos="8306"/>
        </w:tabs>
      </w:pPr>
      <w:hyperlink w:anchor="_Toc28031" w:history="1">
        <w:r>
          <w:rPr>
            <w:rFonts w:ascii="仿宋" w:eastAsia="仿宋" w:hAnsi="仿宋" w:cs="仿宋" w:hint="eastAsia"/>
            <w:lang w:eastAsia="zh-CN"/>
          </w:rPr>
          <w:t>十八、家具项目实施时间节点</w:t>
        </w:r>
        <w:r>
          <w:tab/>
        </w:r>
        <w:r>
          <w:fldChar w:fldCharType="begin"/>
        </w:r>
        <w:r>
          <w:instrText xml:space="preserve"> PAGEREF _Toc28031 \h </w:instrText>
        </w:r>
        <w:r>
          <w:fldChar w:fldCharType="separate"/>
        </w:r>
        <w:r>
          <w:t>84</w:t>
        </w:r>
        <w:r>
          <w:fldChar w:fldCharType="end"/>
        </w:r>
      </w:hyperlink>
    </w:p>
    <w:p>
      <w:pPr>
        <w:pStyle w:val="TOC2"/>
        <w:tabs>
          <w:tab w:val="right" w:leader="dot" w:pos="8306"/>
        </w:tabs>
      </w:pPr>
      <w:hyperlink w:anchor="_Toc29703" w:history="1">
        <w:r>
          <w:rPr>
            <w:rFonts w:ascii="仿宋" w:eastAsia="仿宋" w:hAnsi="仿宋" w:cs="仿宋" w:hint="eastAsia"/>
            <w:lang w:eastAsia="zh-CN"/>
          </w:rPr>
          <w:t>(一)、家具项目启动阶段时间节点</w:t>
        </w:r>
        <w:r>
          <w:tab/>
        </w:r>
        <w:r>
          <w:fldChar w:fldCharType="begin"/>
        </w:r>
        <w:r>
          <w:instrText xml:space="preserve"> PAGEREF _Toc29703 \h </w:instrText>
        </w:r>
        <w:r>
          <w:fldChar w:fldCharType="separate"/>
        </w:r>
        <w:r>
          <w:t>84</w:t>
        </w:r>
        <w:r>
          <w:fldChar w:fldCharType="end"/>
        </w:r>
      </w:hyperlink>
    </w:p>
    <w:p>
      <w:pPr>
        <w:pStyle w:val="TOC2"/>
        <w:tabs>
          <w:tab w:val="right" w:leader="dot" w:pos="8306"/>
        </w:tabs>
      </w:pPr>
      <w:hyperlink w:anchor="_Toc4113" w:history="1">
        <w:r>
          <w:rPr>
            <w:rFonts w:ascii="仿宋" w:eastAsia="仿宋" w:hAnsi="仿宋" w:cs="仿宋" w:hint="eastAsia"/>
            <w:lang w:eastAsia="zh-CN"/>
          </w:rPr>
          <w:t>(二)、家具项目执行阶段时间节点</w:t>
        </w:r>
        <w:r>
          <w:tab/>
        </w:r>
        <w:r>
          <w:fldChar w:fldCharType="begin"/>
        </w:r>
        <w:r>
          <w:instrText xml:space="preserve"> PAGEREF _Toc4113 \h </w:instrText>
        </w:r>
        <w:r>
          <w:fldChar w:fldCharType="separate"/>
        </w:r>
        <w:r>
          <w:t>85</w:t>
        </w:r>
        <w:r>
          <w:fldChar w:fldCharType="end"/>
        </w:r>
      </w:hyperlink>
    </w:p>
    <w:p>
      <w:pPr>
        <w:pStyle w:val="TOC2"/>
        <w:tabs>
          <w:tab w:val="right" w:leader="dot" w:pos="8306"/>
        </w:tabs>
      </w:pPr>
      <w:hyperlink w:anchor="_Toc19585" w:history="1">
        <w:r>
          <w:rPr>
            <w:rFonts w:ascii="仿宋" w:eastAsia="仿宋" w:hAnsi="仿宋" w:cs="仿宋" w:hint="eastAsia"/>
            <w:lang w:eastAsia="zh-CN"/>
          </w:rPr>
          <w:t>(三)、家具项目完成阶段时间节点</w:t>
        </w:r>
        <w:r>
          <w:tab/>
        </w:r>
        <w:r>
          <w:fldChar w:fldCharType="begin"/>
        </w:r>
        <w:r>
          <w:instrText xml:space="preserve"> PAGEREF _Toc19585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67"/>
      <w:r>
        <w:rPr>
          <w:rFonts w:ascii="仿宋" w:eastAsia="仿宋" w:hAnsi="仿宋" w:cs="仿宋" w:hint="eastAsia"/>
          <w:sz w:val="28"/>
          <w:lang w:eastAsia="zh-CN"/>
        </w:rPr>
        <w:t>一、家具项目建设单位说明</w:t>
      </w:r>
      <w:bookmarkEnd w:id="2"/>
    </w:p>
    <w:p>
      <w:pPr>
        <w:pStyle w:val="Heading2"/>
        <w:rPr>
          <w:rFonts w:ascii="仿宋" w:eastAsia="仿宋" w:hAnsi="仿宋" w:cs="仿宋" w:hint="eastAsia"/>
          <w:lang w:eastAsia="zh-CN"/>
        </w:rPr>
      </w:pPr>
      <w:bookmarkStart w:id="3" w:name="_Toc23643"/>
      <w:r>
        <w:rPr>
          <w:rFonts w:ascii="仿宋" w:eastAsia="仿宋" w:hAnsi="仿宋" w:cs="仿宋" w:hint="eastAsia"/>
          <w:lang w:eastAsia="zh-CN"/>
        </w:rPr>
        <w:t>(一)、家具项目承办单位基本情况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项目承办单位的XXXX，我们着眼于实现可持续的经济效益。通过技术创新和解决方案的提供，公司预计在家具项目执行期间将获得可观的收入增长。这一收入来源主要包括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同时，我们注重成本控制和效率提升，以确保家具项目的可持续盈利。透过精细的管理和资源优化，公司期望实现家具项目利润最大化。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项目实施进行全面的投资评估，包括家具项目启动阶段的资金投入和后续运营成本。通过对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为确保公司在家具项目实施过程中具备足够的资金流动性，公司将进行详尽的现金流分析。这包括资金需求的合理预测、家具项目周期内的资金峰谷分析以及灵活的财务管理策略，以应对各种潜在的经济变动。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49"/>
      <w:r>
        <w:rPr>
          <w:rFonts w:ascii="仿宋" w:eastAsia="仿宋" w:hAnsi="仿宋" w:cs="仿宋" w:hint="eastAsia"/>
          <w:sz w:val="28"/>
          <w:lang w:eastAsia="zh-CN"/>
        </w:rPr>
        <w:t>二、家具项目绩效评估</w:t>
      </w:r>
      <w:bookmarkEnd w:id="5"/>
    </w:p>
    <w:p>
      <w:pPr>
        <w:pStyle w:val="Heading2"/>
        <w:rPr>
          <w:rFonts w:ascii="仿宋" w:eastAsia="仿宋" w:hAnsi="仿宋" w:cs="仿宋" w:hint="eastAsia"/>
          <w:lang w:eastAsia="zh-CN"/>
        </w:rPr>
      </w:pPr>
      <w:bookmarkStart w:id="6" w:name="_Toc69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在家具项目中，我们设计了一套全面的绩效评估指标，以确保家具项目的可控和成功交付。这些指标跨足家具项目目标、成本、进度和质量等多个维度，为我们提供了全面洞察家具项目的健康状况。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目标达成率是我们关注的首要指标。我们设定了明确的目标，并通过定期监测和评估，迅速发现并应对潜在的目标偏差。这为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进度作为关键的绩效指标之一，得到了精心的关注。我们制定了详细的家具项目进度计划，并设立了进度符合度指标，确保实际进度与计划进度保持一致。这使我们能够快速发现和解决潜在的进度问题，保持家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项目绩效的不可或缺的一环。我们引入了一系列的质量标准和客户满意度指标，以确保家具项目交付的成果在质量上达到或超越预期水平。通过持续监测这些指标，我们努力提升家具项目整体质量水平，为家具项目的成功交付提供有力保障。通过这些科学且全面的绩效评估，我们能够更好地引导家具项目的持续改进，确保家具项目目标的顺利达成。</w:t>
      </w:r>
    </w:p>
    <w:p>
      <w:pPr>
        <w:pStyle w:val="Heading2"/>
        <w:ind w:firstLine="560" w:firstLineChars="200"/>
        <w:rPr>
          <w:rFonts w:ascii="仿宋" w:eastAsia="仿宋" w:hAnsi="仿宋" w:cs="仿宋" w:hint="eastAsia"/>
          <w:sz w:val="28"/>
          <w:lang w:eastAsia="zh-CN"/>
        </w:rPr>
      </w:pPr>
      <w:bookmarkStart w:id="7" w:name="_Toc201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绩效评估是家具项目中的关键环节，为确保家具项目达到预期目标，我们采用了多层次、多维度的绩效评估方法。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项目的战略目标对齐，确保每个决策和行动都与家具项目整体目标保持一致。团队会定期召开战略对齐会议，审视当前工作与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项目进度、质量、成本和风险等方面。这些指标通过数据收集和分析，为家具项目管理团队提供了客观的评估依据。例如，我们通过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绩效评估不仅仅停留在家具项目内部，还考虑了家具项目对外部环境的影响。我们定期进行干系人满意度调查，以了解各利益相关方对家具项目的期望和满意度，并及时做出调整。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这种多层次、多角度的绩效评估方法，使得我们能够全面了解家具项目的运行状态，及时做出调整，确保家具项目在不断变化的环境中保持稳健前行。</w:t>
      </w:r>
    </w:p>
    <w:p>
      <w:pPr>
        <w:pStyle w:val="Heading2"/>
        <w:ind w:firstLine="560" w:firstLineChars="200"/>
        <w:rPr>
          <w:rFonts w:ascii="仿宋" w:eastAsia="仿宋" w:hAnsi="仿宋" w:cs="仿宋" w:hint="eastAsia"/>
          <w:sz w:val="28"/>
          <w:lang w:eastAsia="zh-CN"/>
        </w:rPr>
      </w:pPr>
      <w:bookmarkStart w:id="8" w:name="_Toc172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为了确保家具项目的有效管理和不断优化，我们采用了精心设计的绩效评估周期。这个周期旨在实现灵活、实时和全面的评估，以适应家具项目执行中的各种挑战。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项目的不同需求，分为短期、中期和长期。短期评估关注每个迭代或工作周期，以及时发现和解决当前任务中的问题。中期评估涵盖几个迭代，深入了解整体家具项目的趋势和性能。长期评估则着眼于整个家具项目阶段，确保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项目管理工具和协作平台，团队成员能够随时更新和分享家具项目数据。这种实时性的反馈机制使我们能够及时察觉潜在问题，快速调整，保持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家具项目的决策制定密不可分。每个周期的家具项目回顾会议成为集体总结经验、识别问题深层次原因并找到创新解决方案的平台。这种定期的反思与调整机制使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683"/>
      <w:r>
        <w:rPr>
          <w:rFonts w:ascii="仿宋" w:eastAsia="仿宋" w:hAnsi="仿宋" w:cs="仿宋" w:hint="eastAsia"/>
          <w:sz w:val="28"/>
          <w:lang w:eastAsia="zh-CN"/>
        </w:rPr>
        <w:t>三、家具项目选址可行性分析</w:t>
      </w:r>
      <w:bookmarkEnd w:id="9"/>
    </w:p>
    <w:p>
      <w:pPr>
        <w:pStyle w:val="Heading2"/>
        <w:rPr>
          <w:rFonts w:ascii="仿宋" w:eastAsia="仿宋" w:hAnsi="仿宋" w:cs="仿宋" w:hint="eastAsia"/>
          <w:lang w:eastAsia="zh-CN"/>
        </w:rPr>
      </w:pPr>
      <w:bookmarkStart w:id="10" w:name="_Toc29638"/>
      <w:r>
        <w:rPr>
          <w:rFonts w:ascii="仿宋" w:eastAsia="仿宋" w:hAnsi="仿宋" w:cs="仿宋" w:hint="eastAsia"/>
          <w:lang w:eastAsia="zh-CN"/>
        </w:rPr>
        <w:t>(一)、家具项目选址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该家具项目选址位于XX省XX市XX区XXX街道</w:t>
      </w:r>
    </w:p>
    <w:p>
      <w:pPr>
        <w:pStyle w:val="Heading2"/>
        <w:ind w:firstLine="560" w:firstLineChars="200"/>
        <w:rPr>
          <w:rFonts w:ascii="仿宋" w:eastAsia="仿宋" w:hAnsi="仿宋" w:cs="仿宋" w:hint="eastAsia"/>
          <w:sz w:val="28"/>
          <w:lang w:eastAsia="zh-CN"/>
        </w:rPr>
      </w:pPr>
      <w:bookmarkStart w:id="11" w:name="_Toc2000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家具项目的征地面积将根据家具项目的实际规模和需求进行精确规划。具体面积XXX平方米，旨在确保家具项目不仅能够满足当前的发展需求，还能够预留空间以适应未来的扩展。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家具项目计划建设的建筑总规模具体面积XXX平方米。这一规模的确定综合考虑了家具项目的性质、规模，以及城市规划的相关要求，确保建筑布局与周边环境协调一致。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绿地率是家具项目用地中被规划为绿地的比例。具体面积XXX平方米，旨在通过合理规划绿地，改善家具项目周边环境，提升居民生活质量，并符合城市整体绿化规划。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确保家具项目选址与当地城市规划相一致，具体面积XXX平方米。通过与城市规划部门深入沟通，确保家具项目不仅符合城市的整体发展方向，还能够融入城市的发展布局，为城市的长远发展贡献力量。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充分了解并确保家具项目选址符合当地产业政策，具体面积XXX平方米。这包括家具项目对当地经济的促进作用，以及对相关产业的带动效应，确保家具项目与地方政府的产业政策保持一致，促进共赢合作。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确保家具项目选址具备必要的公共设施配套，具体面积XXX平方米。这包括交通便利性、教育、医疗等基础设施，以提高居民生活品质，使得家具项目选址更具吸引力。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家具项目选址不仅符合法规和规划，还在实际操作中具有可行性。这一全面规划将为家具项目的成功实施提供坚实的基础，确保家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11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项目的设备规划和空间设计中，我们将采取灵活设备布局的措施。设备布局将根据实际需求进行灵活设计，避免不必要的浪费。通过合理规划设备摆放位置，我们将提高设备的利用率，减少设备间距，以确保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项目内部引入共享设施的概念，例如共享会议室、办公区等。通过这种方式，我们可以减少对资源的重复建设，提高资源共享效率，从而减小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72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项目的总图布置中，我们将不同功能区域进行明确的规划，以最大程度满足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2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家具项目对环境的影响是综合评价的重要因素之一。我们将详细考虑选址周边的自然环境、生态保护区、水源地等情况，确保家具项目的建设和运营对环境影响最小化，并符合当地的环保法规标准。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对选址的评价还需充分考虑当地政府的产业政策和法规。我们将详细了解家具项目所在地的相关政策，确保家具项目的规划和运营与当地法规相符，降低不必要的法律风险。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最后，我们将综合考虑用地成本，包括土地购置费用、土地开发成本等。通过对用地成本的详细评估，我们能够做出更为精确的经济效益分析，为家具项目的投资决策提供有力支持。</w:t>
      </w:r>
    </w:p>
    <w:p>
      <w:pPr>
        <w:pStyle w:val="Heading1"/>
        <w:ind w:firstLine="560" w:firstLineChars="200"/>
        <w:rPr>
          <w:rFonts w:ascii="仿宋" w:eastAsia="仿宋" w:hAnsi="仿宋" w:cs="仿宋" w:hint="eastAsia"/>
          <w:sz w:val="28"/>
          <w:lang w:eastAsia="zh-CN"/>
        </w:rPr>
      </w:pPr>
      <w:bookmarkStart w:id="15" w:name="_Toc16478"/>
      <w:r>
        <w:rPr>
          <w:rFonts w:ascii="仿宋" w:eastAsia="仿宋" w:hAnsi="仿宋" w:cs="仿宋" w:hint="eastAsia"/>
          <w:sz w:val="28"/>
          <w:lang w:eastAsia="zh-CN"/>
        </w:rPr>
        <w:t>四、家具项目建设背景及必要性分析</w:t>
      </w:r>
      <w:bookmarkEnd w:id="15"/>
    </w:p>
    <w:p>
      <w:pPr>
        <w:pStyle w:val="Heading2"/>
        <w:rPr>
          <w:rFonts w:ascii="仿宋" w:eastAsia="仿宋" w:hAnsi="仿宋" w:cs="仿宋" w:hint="eastAsia"/>
          <w:lang w:eastAsia="zh-CN"/>
        </w:rPr>
      </w:pPr>
      <w:bookmarkStart w:id="16" w:name="_Toc9562"/>
      <w:r>
        <w:rPr>
          <w:rFonts w:ascii="仿宋" w:eastAsia="仿宋" w:hAnsi="仿宋" w:cs="仿宋" w:hint="eastAsia"/>
          <w:lang w:eastAsia="zh-CN"/>
        </w:rPr>
        <w:t>(一)、家具项目背景分析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我们的背景分析将深入挖掘当前行业的发展趋势，通过对竞争态势的全面审视，找到家具项目在这个潮流中的定位。同时，我们将关注行业内涌现的新兴机遇，以便家具项目更好地融入行业发展的潮流中。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项目提供了强大的发展动力。我们将聚焦于行业内最新的技术发展趋势，包括但不限于人工智能、大数据分析、物联网等领域。通过深度的技术研究，我们将确保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项目发展的源泉。我们将投入更多的精力对市场需求进行深入剖析，超越表面的需求，深入挖掘潜在的市场痛点和机遇。通过对市场需求的细致了解，家具项目将更有针对性地设计解决方案，满足市场的多样化需求，从而更好地促进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项目战略至关重要。我们将对竞争态势进行更为深入的分析，包括但不限于市场份额、产品特点、客户满意度等多个维度。通过深度的竞争分析，家具项目将能够更准确地把握市场脉搏，制定具有竞争力的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具项目的发展具有直接的影响。我们将进行更为全面的法规和政策分析，了解行业发展中的潜在法律风险和合规挑战。通过充分了解和遵守相关法规，家具项目将确保在法律框架内合法合规运营，为家具项目的稳健发展提供有力支持。</w:t>
      </w:r>
    </w:p>
    <w:p>
      <w:pPr>
        <w:pStyle w:val="Heading2"/>
        <w:ind w:firstLine="560" w:firstLineChars="200"/>
        <w:rPr>
          <w:rFonts w:ascii="仿宋" w:eastAsia="仿宋" w:hAnsi="仿宋" w:cs="仿宋" w:hint="eastAsia"/>
          <w:sz w:val="28"/>
          <w:lang w:eastAsia="zh-CN"/>
        </w:rPr>
      </w:pPr>
      <w:bookmarkStart w:id="17" w:name="_Toc13915"/>
      <w:r>
        <w:rPr>
          <w:rFonts w:ascii="仿宋" w:eastAsia="仿宋" w:hAnsi="仿宋" w:cs="仿宋" w:hint="eastAsia"/>
          <w:sz w:val="28"/>
          <w:lang w:eastAsia="zh-CN"/>
        </w:rPr>
        <w:t>(二)、家具项目建设必要性分析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建设的迫切性源于对行业发展趋势的深刻洞察。我们正处于一个行业变革的时代，科技创新、数字化转型成为企业发展的关键动力。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建设不仅仅是为了跟上潮流，更是为了通过技术创新推动企业的持续发展。通过引入先进的技术和解决方案，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项目的建设成为必然选择，通过提高产品质量、拓展服务领域，从而在竞争中获得更多的机会。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具项目建设的必要性体现在对客户需求更精准的满足。通过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建设的背后是对企业持续创新的追求。只有通过不断创新，企业才能在竞争中立于不败之地。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7064"/>
      <w:r>
        <w:rPr>
          <w:rFonts w:ascii="仿宋" w:eastAsia="仿宋" w:hAnsi="仿宋" w:cs="仿宋" w:hint="eastAsia"/>
          <w:sz w:val="28"/>
          <w:lang w:eastAsia="zh-CN"/>
        </w:rPr>
        <w:t>五、家具项目概论</w:t>
      </w:r>
      <w:bookmarkEnd w:id="18"/>
    </w:p>
    <w:p>
      <w:pPr>
        <w:pStyle w:val="Heading2"/>
        <w:rPr>
          <w:rFonts w:ascii="仿宋" w:eastAsia="仿宋" w:hAnsi="仿宋" w:cs="仿宋" w:hint="eastAsia"/>
          <w:lang w:eastAsia="zh-CN"/>
        </w:rPr>
      </w:pPr>
      <w:bookmarkStart w:id="19" w:name="_Toc8776"/>
      <w:r>
        <w:rPr>
          <w:rFonts w:ascii="仿宋" w:eastAsia="仿宋" w:hAnsi="仿宋" w:cs="仿宋" w:hint="eastAsia"/>
          <w:lang w:eastAsia="zh-CN"/>
        </w:rPr>
        <w:t>(一)、家具项目概况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的起源追溯至对市场的深入洞察。市场的不断演变与变革为家具项目提供了难得的机遇。当前市场存在的需求缺口和变革的大环境共同构成了家具项目的背景。这个家具项目旨在充分利用市场机遇，填补行业中尚未满足的需求，为客户提供全新的解决方案。市场的变革和需求的增长使得这个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家具项目正式命名为家具。这个名称不仅仅是一个标识，更代表了家具项目的核心理念和愿景。它蕴含着家具项目所要解决问题的关键字，具有强烈的表达和辨识度，为家具项目树立了鲜明的品牌形象。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的核心目标是提供一种全新、高效的解决方案，满足客户日益增长的需求。家具项目追求的不仅仅是满足市场需求，更是在市场中获得卓越的竞争优势。通过不断提升产品或服务的质量和创新水平，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https://d.book118.com/928107024124006034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B0350"/>
    <w:rsid w:val="42AB0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07024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2024-02-06T19:22:00Z</dcterms:created>
  <dcterms:modified xsi:type="dcterms:W3CDTF">2024-02-06T19:22:46Z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0E09F8CFA24A4E899667D8A446690EFC_11</vt:lpwstr>
  </property>
  <property fmtid="{D5CDD505-2E9C-101B-9397-08002B2CF9AE}" pid="3" name="KSOProductBuildVer">
    <vt:lpwstr>2052-12.1.0.16250</vt:lpwstr>
  </property>
</Properties>
</file>