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26" w:history="1">
        <w:r>
          <w:rPr>
            <w:rFonts w:ascii="仿宋" w:eastAsia="仿宋" w:hAnsi="仿宋" w:cs="仿宋" w:hint="eastAsia"/>
            <w:lang w:eastAsia="zh-CN"/>
          </w:rPr>
          <w:t>概论</w:t>
        </w:r>
        <w:r>
          <w:tab/>
        </w:r>
        <w:r>
          <w:fldChar w:fldCharType="begin"/>
        </w:r>
        <w:r>
          <w:instrText xml:space="preserve"> PAGEREF _Toc26926 \h </w:instrText>
        </w:r>
        <w:r>
          <w:fldChar w:fldCharType="separate"/>
        </w:r>
        <w:r>
          <w:t>3</w:t>
        </w:r>
        <w:r>
          <w:fldChar w:fldCharType="end"/>
        </w:r>
      </w:hyperlink>
    </w:p>
    <w:p>
      <w:pPr>
        <w:pStyle w:val="TOC1"/>
        <w:tabs>
          <w:tab w:val="right" w:leader="dot" w:pos="8306"/>
        </w:tabs>
      </w:pPr>
      <w:hyperlink w:anchor="_Toc5844" w:history="1">
        <w:r>
          <w:rPr>
            <w:rFonts w:ascii="仿宋" w:eastAsia="仿宋" w:hAnsi="仿宋" w:cs="仿宋" w:hint="eastAsia"/>
            <w:lang w:eastAsia="zh-CN"/>
          </w:rPr>
          <w:t>一、市场分析、调研</w:t>
        </w:r>
        <w:r>
          <w:tab/>
        </w:r>
        <w:r>
          <w:fldChar w:fldCharType="begin"/>
        </w:r>
        <w:r>
          <w:instrText xml:space="preserve"> PAGEREF _Toc5844 \h </w:instrText>
        </w:r>
        <w:r>
          <w:fldChar w:fldCharType="separate"/>
        </w:r>
        <w:r>
          <w:t>3</w:t>
        </w:r>
        <w:r>
          <w:fldChar w:fldCharType="end"/>
        </w:r>
      </w:hyperlink>
    </w:p>
    <w:p>
      <w:pPr>
        <w:pStyle w:val="TOC2"/>
        <w:tabs>
          <w:tab w:val="right" w:leader="dot" w:pos="8306"/>
        </w:tabs>
      </w:pPr>
      <w:hyperlink w:anchor="_Toc564" w:history="1">
        <w:r>
          <w:rPr>
            <w:rFonts w:ascii="仿宋" w:eastAsia="仿宋" w:hAnsi="仿宋" w:cs="仿宋" w:hint="eastAsia"/>
            <w:lang w:eastAsia="zh-CN"/>
          </w:rPr>
          <w:t>(一)、电热带行业分析</w:t>
        </w:r>
        <w:r>
          <w:tab/>
        </w:r>
        <w:r>
          <w:fldChar w:fldCharType="begin"/>
        </w:r>
        <w:r>
          <w:instrText xml:space="preserve"> PAGEREF _Toc564 \h </w:instrText>
        </w:r>
        <w:r>
          <w:fldChar w:fldCharType="separate"/>
        </w:r>
        <w:r>
          <w:t>3</w:t>
        </w:r>
        <w:r>
          <w:fldChar w:fldCharType="end"/>
        </w:r>
      </w:hyperlink>
    </w:p>
    <w:p>
      <w:pPr>
        <w:pStyle w:val="TOC2"/>
        <w:tabs>
          <w:tab w:val="right" w:leader="dot" w:pos="8306"/>
        </w:tabs>
      </w:pPr>
      <w:hyperlink w:anchor="_Toc21069" w:history="1">
        <w:r>
          <w:rPr>
            <w:rFonts w:ascii="仿宋" w:eastAsia="仿宋" w:hAnsi="仿宋" w:cs="仿宋" w:hint="eastAsia"/>
            <w:lang w:eastAsia="zh-CN"/>
          </w:rPr>
          <w:t>(二)、电热带市场分析预测</w:t>
        </w:r>
        <w:r>
          <w:tab/>
        </w:r>
        <w:r>
          <w:fldChar w:fldCharType="begin"/>
        </w:r>
        <w:r>
          <w:instrText xml:space="preserve"> PAGEREF _Toc21069 \h </w:instrText>
        </w:r>
        <w:r>
          <w:fldChar w:fldCharType="separate"/>
        </w:r>
        <w:r>
          <w:t>4</w:t>
        </w:r>
        <w:r>
          <w:fldChar w:fldCharType="end"/>
        </w:r>
      </w:hyperlink>
    </w:p>
    <w:p>
      <w:pPr>
        <w:pStyle w:val="TOC1"/>
        <w:tabs>
          <w:tab w:val="right" w:leader="dot" w:pos="8306"/>
        </w:tabs>
      </w:pPr>
      <w:hyperlink w:anchor="_Toc7620" w:history="1">
        <w:r>
          <w:rPr>
            <w:rFonts w:ascii="仿宋" w:eastAsia="仿宋" w:hAnsi="仿宋" w:cs="仿宋" w:hint="eastAsia"/>
            <w:lang w:eastAsia="zh-CN"/>
          </w:rPr>
          <w:t>二、电热带项目绩效评估</w:t>
        </w:r>
        <w:r>
          <w:tab/>
        </w:r>
        <w:r>
          <w:fldChar w:fldCharType="begin"/>
        </w:r>
        <w:r>
          <w:instrText xml:space="preserve"> PAGEREF _Toc7620 \h </w:instrText>
        </w:r>
        <w:r>
          <w:fldChar w:fldCharType="separate"/>
        </w:r>
        <w:r>
          <w:t>5</w:t>
        </w:r>
        <w:r>
          <w:fldChar w:fldCharType="end"/>
        </w:r>
      </w:hyperlink>
    </w:p>
    <w:p>
      <w:pPr>
        <w:pStyle w:val="TOC2"/>
        <w:tabs>
          <w:tab w:val="right" w:leader="dot" w:pos="8306"/>
        </w:tabs>
      </w:pPr>
      <w:hyperlink w:anchor="_Toc28873" w:history="1">
        <w:r>
          <w:rPr>
            <w:rFonts w:ascii="仿宋" w:eastAsia="仿宋" w:hAnsi="仿宋" w:cs="仿宋" w:hint="eastAsia"/>
            <w:lang w:eastAsia="zh-CN"/>
          </w:rPr>
          <w:t>(一)、绩效评估指标</w:t>
        </w:r>
        <w:r>
          <w:tab/>
        </w:r>
        <w:r>
          <w:fldChar w:fldCharType="begin"/>
        </w:r>
        <w:r>
          <w:instrText xml:space="preserve"> PAGEREF _Toc28873 \h </w:instrText>
        </w:r>
        <w:r>
          <w:fldChar w:fldCharType="separate"/>
        </w:r>
        <w:r>
          <w:t>5</w:t>
        </w:r>
        <w:r>
          <w:fldChar w:fldCharType="end"/>
        </w:r>
      </w:hyperlink>
    </w:p>
    <w:p>
      <w:pPr>
        <w:pStyle w:val="TOC2"/>
        <w:tabs>
          <w:tab w:val="right" w:leader="dot" w:pos="8306"/>
        </w:tabs>
      </w:pPr>
      <w:hyperlink w:anchor="_Toc23919" w:history="1">
        <w:r>
          <w:rPr>
            <w:rFonts w:ascii="仿宋" w:eastAsia="仿宋" w:hAnsi="仿宋" w:cs="仿宋" w:hint="eastAsia"/>
            <w:lang w:eastAsia="zh-CN"/>
          </w:rPr>
          <w:t>(二)、绩效评估方法</w:t>
        </w:r>
        <w:r>
          <w:tab/>
        </w:r>
        <w:r>
          <w:fldChar w:fldCharType="begin"/>
        </w:r>
        <w:r>
          <w:instrText xml:space="preserve"> PAGEREF _Toc23919 \h </w:instrText>
        </w:r>
        <w:r>
          <w:fldChar w:fldCharType="separate"/>
        </w:r>
        <w:r>
          <w:t>6</w:t>
        </w:r>
        <w:r>
          <w:fldChar w:fldCharType="end"/>
        </w:r>
      </w:hyperlink>
    </w:p>
    <w:p>
      <w:pPr>
        <w:pStyle w:val="TOC2"/>
        <w:tabs>
          <w:tab w:val="right" w:leader="dot" w:pos="8306"/>
        </w:tabs>
      </w:pPr>
      <w:hyperlink w:anchor="_Toc5261" w:history="1">
        <w:r>
          <w:rPr>
            <w:rFonts w:ascii="仿宋" w:eastAsia="仿宋" w:hAnsi="仿宋" w:cs="仿宋" w:hint="eastAsia"/>
            <w:lang w:eastAsia="zh-CN"/>
          </w:rPr>
          <w:t>(三)、绩效评估周期</w:t>
        </w:r>
        <w:r>
          <w:tab/>
        </w:r>
        <w:r>
          <w:fldChar w:fldCharType="begin"/>
        </w:r>
        <w:r>
          <w:instrText xml:space="preserve"> PAGEREF _Toc5261 \h </w:instrText>
        </w:r>
        <w:r>
          <w:fldChar w:fldCharType="separate"/>
        </w:r>
        <w:r>
          <w:t>7</w:t>
        </w:r>
        <w:r>
          <w:fldChar w:fldCharType="end"/>
        </w:r>
      </w:hyperlink>
    </w:p>
    <w:p>
      <w:pPr>
        <w:pStyle w:val="TOC1"/>
        <w:tabs>
          <w:tab w:val="right" w:leader="dot" w:pos="8306"/>
        </w:tabs>
      </w:pPr>
      <w:hyperlink w:anchor="_Toc11638" w:history="1">
        <w:r>
          <w:rPr>
            <w:rFonts w:ascii="仿宋" w:eastAsia="仿宋" w:hAnsi="仿宋" w:cs="仿宋" w:hint="eastAsia"/>
            <w:lang w:eastAsia="zh-CN"/>
          </w:rPr>
          <w:t>三、电热带项目文档管理</w:t>
        </w:r>
        <w:r>
          <w:tab/>
        </w:r>
        <w:r>
          <w:fldChar w:fldCharType="begin"/>
        </w:r>
        <w:r>
          <w:instrText xml:space="preserve"> PAGEREF _Toc11638 \h </w:instrText>
        </w:r>
        <w:r>
          <w:fldChar w:fldCharType="separate"/>
        </w:r>
        <w:r>
          <w:t>8</w:t>
        </w:r>
        <w:r>
          <w:fldChar w:fldCharType="end"/>
        </w:r>
      </w:hyperlink>
    </w:p>
    <w:p>
      <w:pPr>
        <w:pStyle w:val="TOC2"/>
        <w:tabs>
          <w:tab w:val="right" w:leader="dot" w:pos="8306"/>
        </w:tabs>
      </w:pPr>
      <w:hyperlink w:anchor="_Toc18336" w:history="1">
        <w:r>
          <w:rPr>
            <w:rFonts w:ascii="仿宋" w:eastAsia="仿宋" w:hAnsi="仿宋" w:cs="仿宋" w:hint="eastAsia"/>
            <w:lang w:eastAsia="zh-CN"/>
          </w:rPr>
          <w:t>(一)、文档编制与审查</w:t>
        </w:r>
        <w:r>
          <w:tab/>
        </w:r>
        <w:r>
          <w:fldChar w:fldCharType="begin"/>
        </w:r>
        <w:r>
          <w:instrText xml:space="preserve"> PAGEREF _Toc18336 \h </w:instrText>
        </w:r>
        <w:r>
          <w:fldChar w:fldCharType="separate"/>
        </w:r>
        <w:r>
          <w:t>8</w:t>
        </w:r>
        <w:r>
          <w:fldChar w:fldCharType="end"/>
        </w:r>
      </w:hyperlink>
    </w:p>
    <w:p>
      <w:pPr>
        <w:pStyle w:val="TOC2"/>
        <w:tabs>
          <w:tab w:val="right" w:leader="dot" w:pos="8306"/>
        </w:tabs>
      </w:pPr>
      <w:hyperlink w:anchor="_Toc11111" w:history="1">
        <w:r>
          <w:rPr>
            <w:rFonts w:ascii="仿宋" w:eastAsia="仿宋" w:hAnsi="仿宋" w:cs="仿宋" w:hint="eastAsia"/>
            <w:lang w:eastAsia="zh-CN"/>
          </w:rPr>
          <w:t>(二)、文档发布与分发</w:t>
        </w:r>
        <w:r>
          <w:tab/>
        </w:r>
        <w:r>
          <w:fldChar w:fldCharType="begin"/>
        </w:r>
        <w:r>
          <w:instrText xml:space="preserve"> PAGEREF _Toc11111 \h </w:instrText>
        </w:r>
        <w:r>
          <w:fldChar w:fldCharType="separate"/>
        </w:r>
        <w:r>
          <w:t>9</w:t>
        </w:r>
        <w:r>
          <w:fldChar w:fldCharType="end"/>
        </w:r>
      </w:hyperlink>
    </w:p>
    <w:p>
      <w:pPr>
        <w:pStyle w:val="TOC2"/>
        <w:tabs>
          <w:tab w:val="right" w:leader="dot" w:pos="8306"/>
        </w:tabs>
      </w:pPr>
      <w:hyperlink w:anchor="_Toc1647" w:history="1">
        <w:r>
          <w:rPr>
            <w:rFonts w:ascii="仿宋" w:eastAsia="仿宋" w:hAnsi="仿宋" w:cs="仿宋" w:hint="eastAsia"/>
            <w:lang w:eastAsia="zh-CN"/>
          </w:rPr>
          <w:t>(三)、文档存档与归档</w:t>
        </w:r>
        <w:r>
          <w:tab/>
        </w:r>
        <w:r>
          <w:fldChar w:fldCharType="begin"/>
        </w:r>
        <w:r>
          <w:instrText xml:space="preserve"> PAGEREF _Toc1647 \h </w:instrText>
        </w:r>
        <w:r>
          <w:fldChar w:fldCharType="separate"/>
        </w:r>
        <w:r>
          <w:t>10</w:t>
        </w:r>
        <w:r>
          <w:fldChar w:fldCharType="end"/>
        </w:r>
      </w:hyperlink>
    </w:p>
    <w:p>
      <w:pPr>
        <w:pStyle w:val="TOC1"/>
        <w:tabs>
          <w:tab w:val="right" w:leader="dot" w:pos="8306"/>
        </w:tabs>
      </w:pPr>
      <w:hyperlink w:anchor="_Toc19114" w:history="1">
        <w:r>
          <w:rPr>
            <w:rFonts w:ascii="仿宋" w:eastAsia="仿宋" w:hAnsi="仿宋" w:cs="仿宋" w:hint="eastAsia"/>
            <w:lang w:eastAsia="zh-CN"/>
          </w:rPr>
          <w:t>四、电热带项目建设单位说明</w:t>
        </w:r>
        <w:r>
          <w:tab/>
        </w:r>
        <w:r>
          <w:fldChar w:fldCharType="begin"/>
        </w:r>
        <w:r>
          <w:instrText xml:space="preserve"> PAGEREF _Toc19114 \h </w:instrText>
        </w:r>
        <w:r>
          <w:fldChar w:fldCharType="separate"/>
        </w:r>
        <w:r>
          <w:t>11</w:t>
        </w:r>
        <w:r>
          <w:fldChar w:fldCharType="end"/>
        </w:r>
      </w:hyperlink>
    </w:p>
    <w:p>
      <w:pPr>
        <w:pStyle w:val="TOC2"/>
        <w:tabs>
          <w:tab w:val="right" w:leader="dot" w:pos="8306"/>
        </w:tabs>
      </w:pPr>
      <w:hyperlink w:anchor="_Toc1202" w:history="1">
        <w:r>
          <w:rPr>
            <w:rFonts w:ascii="仿宋" w:eastAsia="仿宋" w:hAnsi="仿宋" w:cs="仿宋" w:hint="eastAsia"/>
            <w:lang w:eastAsia="zh-CN"/>
          </w:rPr>
          <w:t>(一)、电热带项目承办单位基本情况</w:t>
        </w:r>
        <w:r>
          <w:tab/>
        </w:r>
        <w:r>
          <w:fldChar w:fldCharType="begin"/>
        </w:r>
        <w:r>
          <w:instrText xml:space="preserve"> PAGEREF _Toc1202 \h </w:instrText>
        </w:r>
        <w:r>
          <w:fldChar w:fldCharType="separate"/>
        </w:r>
        <w:r>
          <w:t>11</w:t>
        </w:r>
        <w:r>
          <w:fldChar w:fldCharType="end"/>
        </w:r>
      </w:hyperlink>
    </w:p>
    <w:p>
      <w:pPr>
        <w:pStyle w:val="TOC2"/>
        <w:tabs>
          <w:tab w:val="right" w:leader="dot" w:pos="8306"/>
        </w:tabs>
      </w:pPr>
      <w:hyperlink w:anchor="_Toc28253" w:history="1">
        <w:r>
          <w:rPr>
            <w:rFonts w:ascii="仿宋" w:eastAsia="仿宋" w:hAnsi="仿宋" w:cs="仿宋" w:hint="eastAsia"/>
            <w:lang w:eastAsia="zh-CN"/>
          </w:rPr>
          <w:t>(二)、公司经济效益分析</w:t>
        </w:r>
        <w:r>
          <w:tab/>
        </w:r>
        <w:r>
          <w:fldChar w:fldCharType="begin"/>
        </w:r>
        <w:r>
          <w:instrText xml:space="preserve"> PAGEREF _Toc28253 \h </w:instrText>
        </w:r>
        <w:r>
          <w:fldChar w:fldCharType="separate"/>
        </w:r>
        <w:r>
          <w:t>12</w:t>
        </w:r>
        <w:r>
          <w:fldChar w:fldCharType="end"/>
        </w:r>
      </w:hyperlink>
    </w:p>
    <w:p>
      <w:pPr>
        <w:pStyle w:val="TOC1"/>
        <w:tabs>
          <w:tab w:val="right" w:leader="dot" w:pos="8306"/>
        </w:tabs>
      </w:pPr>
      <w:hyperlink w:anchor="_Toc9801" w:history="1">
        <w:r>
          <w:rPr>
            <w:rFonts w:ascii="仿宋" w:eastAsia="仿宋" w:hAnsi="仿宋" w:cs="仿宋" w:hint="eastAsia"/>
            <w:lang w:eastAsia="zh-CN"/>
          </w:rPr>
          <w:t>五、电热带项目土建工程</w:t>
        </w:r>
        <w:r>
          <w:tab/>
        </w:r>
        <w:r>
          <w:fldChar w:fldCharType="begin"/>
        </w:r>
        <w:r>
          <w:instrText xml:space="preserve"> PAGEREF _Toc9801 \h </w:instrText>
        </w:r>
        <w:r>
          <w:fldChar w:fldCharType="separate"/>
        </w:r>
        <w:r>
          <w:t>13</w:t>
        </w:r>
        <w:r>
          <w:fldChar w:fldCharType="end"/>
        </w:r>
      </w:hyperlink>
    </w:p>
    <w:p>
      <w:pPr>
        <w:pStyle w:val="TOC2"/>
        <w:tabs>
          <w:tab w:val="right" w:leader="dot" w:pos="8306"/>
        </w:tabs>
      </w:pPr>
      <w:hyperlink w:anchor="_Toc11056" w:history="1">
        <w:r>
          <w:rPr>
            <w:rFonts w:ascii="仿宋" w:eastAsia="仿宋" w:hAnsi="仿宋" w:cs="仿宋" w:hint="eastAsia"/>
            <w:lang w:eastAsia="zh-CN"/>
          </w:rPr>
          <w:t>(一)、建筑工程设计原则</w:t>
        </w:r>
        <w:r>
          <w:tab/>
        </w:r>
        <w:r>
          <w:fldChar w:fldCharType="begin"/>
        </w:r>
        <w:r>
          <w:instrText xml:space="preserve"> PAGEREF _Toc11056 \h </w:instrText>
        </w:r>
        <w:r>
          <w:fldChar w:fldCharType="separate"/>
        </w:r>
        <w:r>
          <w:t>13</w:t>
        </w:r>
        <w:r>
          <w:fldChar w:fldCharType="end"/>
        </w:r>
      </w:hyperlink>
    </w:p>
    <w:p>
      <w:pPr>
        <w:pStyle w:val="TOC2"/>
        <w:tabs>
          <w:tab w:val="right" w:leader="dot" w:pos="8306"/>
        </w:tabs>
      </w:pPr>
      <w:hyperlink w:anchor="_Toc13350" w:history="1">
        <w:r>
          <w:rPr>
            <w:rFonts w:ascii="仿宋" w:eastAsia="仿宋" w:hAnsi="仿宋" w:cs="仿宋" w:hint="eastAsia"/>
            <w:lang w:eastAsia="zh-CN"/>
          </w:rPr>
          <w:t>(二)、土建工程设计年限及安全等级</w:t>
        </w:r>
        <w:r>
          <w:tab/>
        </w:r>
        <w:r>
          <w:fldChar w:fldCharType="begin"/>
        </w:r>
        <w:r>
          <w:instrText xml:space="preserve"> PAGEREF _Toc13350 \h </w:instrText>
        </w:r>
        <w:r>
          <w:fldChar w:fldCharType="separate"/>
        </w:r>
        <w:r>
          <w:t>14</w:t>
        </w:r>
        <w:r>
          <w:fldChar w:fldCharType="end"/>
        </w:r>
      </w:hyperlink>
    </w:p>
    <w:p>
      <w:pPr>
        <w:pStyle w:val="TOC2"/>
        <w:tabs>
          <w:tab w:val="right" w:leader="dot" w:pos="8306"/>
        </w:tabs>
      </w:pPr>
      <w:hyperlink w:anchor="_Toc14638" w:history="1">
        <w:r>
          <w:rPr>
            <w:rFonts w:ascii="仿宋" w:eastAsia="仿宋" w:hAnsi="仿宋" w:cs="仿宋" w:hint="eastAsia"/>
            <w:lang w:eastAsia="zh-CN"/>
          </w:rPr>
          <w:t>(三)、建筑工程设计总体要求</w:t>
        </w:r>
        <w:r>
          <w:tab/>
        </w:r>
        <w:r>
          <w:fldChar w:fldCharType="begin"/>
        </w:r>
        <w:r>
          <w:instrText xml:space="preserve"> PAGEREF _Toc14638 \h </w:instrText>
        </w:r>
        <w:r>
          <w:fldChar w:fldCharType="separate"/>
        </w:r>
        <w:r>
          <w:t>15</w:t>
        </w:r>
        <w:r>
          <w:fldChar w:fldCharType="end"/>
        </w:r>
      </w:hyperlink>
    </w:p>
    <w:p>
      <w:pPr>
        <w:pStyle w:val="TOC2"/>
        <w:tabs>
          <w:tab w:val="right" w:leader="dot" w:pos="8306"/>
        </w:tabs>
      </w:pPr>
      <w:hyperlink w:anchor="_Toc21901" w:history="1">
        <w:r>
          <w:rPr>
            <w:rFonts w:ascii="仿宋" w:eastAsia="仿宋" w:hAnsi="仿宋" w:cs="仿宋" w:hint="eastAsia"/>
            <w:lang w:eastAsia="zh-CN"/>
          </w:rPr>
          <w:t>(四)、土建工程建设指标</w:t>
        </w:r>
        <w:r>
          <w:tab/>
        </w:r>
        <w:r>
          <w:fldChar w:fldCharType="begin"/>
        </w:r>
        <w:r>
          <w:instrText xml:space="preserve"> PAGEREF _Toc21901 \h </w:instrText>
        </w:r>
        <w:r>
          <w:fldChar w:fldCharType="separate"/>
        </w:r>
        <w:r>
          <w:t>16</w:t>
        </w:r>
        <w:r>
          <w:fldChar w:fldCharType="end"/>
        </w:r>
      </w:hyperlink>
    </w:p>
    <w:p>
      <w:pPr>
        <w:pStyle w:val="TOC1"/>
        <w:tabs>
          <w:tab w:val="right" w:leader="dot" w:pos="8306"/>
        </w:tabs>
      </w:pPr>
      <w:hyperlink w:anchor="_Toc7297" w:history="1">
        <w:r>
          <w:rPr>
            <w:rFonts w:ascii="仿宋" w:eastAsia="仿宋" w:hAnsi="仿宋" w:cs="仿宋" w:hint="eastAsia"/>
            <w:lang w:eastAsia="zh-CN"/>
          </w:rPr>
          <w:t>六、电热带项目概论</w:t>
        </w:r>
        <w:r>
          <w:tab/>
        </w:r>
        <w:r>
          <w:fldChar w:fldCharType="begin"/>
        </w:r>
        <w:r>
          <w:instrText xml:space="preserve"> PAGEREF _Toc7297 \h </w:instrText>
        </w:r>
        <w:r>
          <w:fldChar w:fldCharType="separate"/>
        </w:r>
        <w:r>
          <w:t>16</w:t>
        </w:r>
        <w:r>
          <w:fldChar w:fldCharType="end"/>
        </w:r>
      </w:hyperlink>
    </w:p>
    <w:p>
      <w:pPr>
        <w:pStyle w:val="TOC2"/>
        <w:tabs>
          <w:tab w:val="right" w:leader="dot" w:pos="8306"/>
        </w:tabs>
      </w:pPr>
      <w:hyperlink w:anchor="_Toc22560" w:history="1">
        <w:r>
          <w:rPr>
            <w:rFonts w:ascii="仿宋" w:eastAsia="仿宋" w:hAnsi="仿宋" w:cs="仿宋" w:hint="eastAsia"/>
            <w:lang w:eastAsia="zh-CN"/>
          </w:rPr>
          <w:t>(一)、电热带项目概况</w:t>
        </w:r>
        <w:r>
          <w:tab/>
        </w:r>
        <w:r>
          <w:fldChar w:fldCharType="begin"/>
        </w:r>
        <w:r>
          <w:instrText xml:space="preserve"> PAGEREF _Toc22560 \h </w:instrText>
        </w:r>
        <w:r>
          <w:fldChar w:fldCharType="separate"/>
        </w:r>
        <w:r>
          <w:t>16</w:t>
        </w:r>
        <w:r>
          <w:fldChar w:fldCharType="end"/>
        </w:r>
      </w:hyperlink>
    </w:p>
    <w:p>
      <w:pPr>
        <w:pStyle w:val="TOC2"/>
        <w:tabs>
          <w:tab w:val="right" w:leader="dot" w:pos="8306"/>
        </w:tabs>
      </w:pPr>
      <w:hyperlink w:anchor="_Toc1471" w:history="1">
        <w:r>
          <w:rPr>
            <w:rFonts w:ascii="仿宋" w:eastAsia="仿宋" w:hAnsi="仿宋" w:cs="仿宋" w:hint="eastAsia"/>
            <w:lang w:eastAsia="zh-CN"/>
          </w:rPr>
          <w:t>(二)、电热带项目目标</w:t>
        </w:r>
        <w:r>
          <w:tab/>
        </w:r>
        <w:r>
          <w:fldChar w:fldCharType="begin"/>
        </w:r>
        <w:r>
          <w:instrText xml:space="preserve"> PAGEREF _Toc1471 \h </w:instrText>
        </w:r>
        <w:r>
          <w:fldChar w:fldCharType="separate"/>
        </w:r>
        <w:r>
          <w:t>18</w:t>
        </w:r>
        <w:r>
          <w:fldChar w:fldCharType="end"/>
        </w:r>
      </w:hyperlink>
    </w:p>
    <w:p>
      <w:pPr>
        <w:pStyle w:val="TOC2"/>
        <w:tabs>
          <w:tab w:val="right" w:leader="dot" w:pos="8306"/>
        </w:tabs>
      </w:pPr>
      <w:hyperlink w:anchor="_Toc26013" w:history="1">
        <w:r>
          <w:rPr>
            <w:rFonts w:ascii="仿宋" w:eastAsia="仿宋" w:hAnsi="仿宋" w:cs="仿宋" w:hint="eastAsia"/>
            <w:lang w:eastAsia="zh-CN"/>
          </w:rPr>
          <w:t>(三)、电热带项目提出的理由</w:t>
        </w:r>
        <w:r>
          <w:tab/>
        </w:r>
        <w:r>
          <w:fldChar w:fldCharType="begin"/>
        </w:r>
        <w:r>
          <w:instrText xml:space="preserve"> PAGEREF _Toc26013 \h </w:instrText>
        </w:r>
        <w:r>
          <w:fldChar w:fldCharType="separate"/>
        </w:r>
        <w:r>
          <w:t>19</w:t>
        </w:r>
        <w:r>
          <w:fldChar w:fldCharType="end"/>
        </w:r>
      </w:hyperlink>
    </w:p>
    <w:p>
      <w:pPr>
        <w:pStyle w:val="TOC2"/>
        <w:tabs>
          <w:tab w:val="right" w:leader="dot" w:pos="8306"/>
        </w:tabs>
      </w:pPr>
      <w:hyperlink w:anchor="_Toc11588" w:history="1">
        <w:r>
          <w:rPr>
            <w:rFonts w:ascii="仿宋" w:eastAsia="仿宋" w:hAnsi="仿宋" w:cs="仿宋" w:hint="eastAsia"/>
            <w:lang w:eastAsia="zh-CN"/>
          </w:rPr>
          <w:t>(四)、电热带项目意义</w:t>
        </w:r>
        <w:r>
          <w:tab/>
        </w:r>
        <w:r>
          <w:fldChar w:fldCharType="begin"/>
        </w:r>
        <w:r>
          <w:instrText xml:space="preserve"> PAGEREF _Toc11588 \h </w:instrText>
        </w:r>
        <w:r>
          <w:fldChar w:fldCharType="separate"/>
        </w:r>
        <w:r>
          <w:t>21</w:t>
        </w:r>
        <w:r>
          <w:fldChar w:fldCharType="end"/>
        </w:r>
      </w:hyperlink>
    </w:p>
    <w:p>
      <w:pPr>
        <w:pStyle w:val="TOC2"/>
        <w:tabs>
          <w:tab w:val="right" w:leader="dot" w:pos="8306"/>
        </w:tabs>
      </w:pPr>
      <w:hyperlink w:anchor="_Toc31798" w:history="1">
        <w:r>
          <w:rPr>
            <w:rFonts w:ascii="仿宋" w:eastAsia="仿宋" w:hAnsi="仿宋" w:cs="仿宋" w:hint="eastAsia"/>
            <w:lang w:eastAsia="zh-CN"/>
          </w:rPr>
          <w:t>(五)、电热带项目背景</w:t>
        </w:r>
        <w:r>
          <w:tab/>
        </w:r>
        <w:r>
          <w:fldChar w:fldCharType="begin"/>
        </w:r>
        <w:r>
          <w:instrText xml:space="preserve"> PAGEREF _Toc31798 \h </w:instrText>
        </w:r>
        <w:r>
          <w:fldChar w:fldCharType="separate"/>
        </w:r>
        <w:r>
          <w:t>21</w:t>
        </w:r>
        <w:r>
          <w:fldChar w:fldCharType="end"/>
        </w:r>
      </w:hyperlink>
    </w:p>
    <w:p>
      <w:pPr>
        <w:pStyle w:val="TOC1"/>
        <w:tabs>
          <w:tab w:val="right" w:leader="dot" w:pos="8306"/>
        </w:tabs>
      </w:pPr>
      <w:hyperlink w:anchor="_Toc19101" w:history="1">
        <w:r>
          <w:rPr>
            <w:rFonts w:ascii="仿宋" w:eastAsia="仿宋" w:hAnsi="仿宋" w:cs="仿宋" w:hint="eastAsia"/>
            <w:lang w:eastAsia="zh-CN"/>
          </w:rPr>
          <w:t>七、电热带项目计划安排</w:t>
        </w:r>
        <w:r>
          <w:tab/>
        </w:r>
        <w:r>
          <w:fldChar w:fldCharType="begin"/>
        </w:r>
        <w:r>
          <w:instrText xml:space="preserve"> PAGEREF _Toc19101 \h </w:instrText>
        </w:r>
        <w:r>
          <w:fldChar w:fldCharType="separate"/>
        </w:r>
        <w:r>
          <w:t>22</w:t>
        </w:r>
        <w:r>
          <w:fldChar w:fldCharType="end"/>
        </w:r>
      </w:hyperlink>
    </w:p>
    <w:p>
      <w:pPr>
        <w:pStyle w:val="TOC2"/>
        <w:tabs>
          <w:tab w:val="right" w:leader="dot" w:pos="8306"/>
        </w:tabs>
      </w:pPr>
      <w:hyperlink w:anchor="_Toc26337" w:history="1">
        <w:r>
          <w:rPr>
            <w:rFonts w:ascii="仿宋" w:eastAsia="仿宋" w:hAnsi="仿宋" w:cs="仿宋" w:hint="eastAsia"/>
            <w:lang w:eastAsia="zh-CN"/>
          </w:rPr>
          <w:t>(一)、建设周期</w:t>
        </w:r>
        <w:r>
          <w:tab/>
        </w:r>
        <w:r>
          <w:fldChar w:fldCharType="begin"/>
        </w:r>
        <w:r>
          <w:instrText xml:space="preserve"> PAGEREF _Toc26337 \h </w:instrText>
        </w:r>
        <w:r>
          <w:fldChar w:fldCharType="separate"/>
        </w:r>
        <w:r>
          <w:t>22</w:t>
        </w:r>
        <w:r>
          <w:fldChar w:fldCharType="end"/>
        </w:r>
      </w:hyperlink>
    </w:p>
    <w:p>
      <w:pPr>
        <w:pStyle w:val="TOC2"/>
        <w:tabs>
          <w:tab w:val="right" w:leader="dot" w:pos="8306"/>
        </w:tabs>
      </w:pPr>
      <w:hyperlink w:anchor="_Toc4119" w:history="1">
        <w:r>
          <w:rPr>
            <w:rFonts w:ascii="仿宋" w:eastAsia="仿宋" w:hAnsi="仿宋" w:cs="仿宋" w:hint="eastAsia"/>
            <w:lang w:eastAsia="zh-CN"/>
          </w:rPr>
          <w:t>(二)、建设进度</w:t>
        </w:r>
        <w:r>
          <w:tab/>
        </w:r>
        <w:r>
          <w:fldChar w:fldCharType="begin"/>
        </w:r>
        <w:r>
          <w:instrText xml:space="preserve"> PAGEREF _Toc4119 \h </w:instrText>
        </w:r>
        <w:r>
          <w:fldChar w:fldCharType="separate"/>
        </w:r>
        <w:r>
          <w:t>23</w:t>
        </w:r>
        <w:r>
          <w:fldChar w:fldCharType="end"/>
        </w:r>
      </w:hyperlink>
    </w:p>
    <w:p>
      <w:pPr>
        <w:pStyle w:val="TOC2"/>
        <w:tabs>
          <w:tab w:val="right" w:leader="dot" w:pos="8306"/>
        </w:tabs>
      </w:pPr>
      <w:hyperlink w:anchor="_Toc7460" w:history="1">
        <w:r>
          <w:rPr>
            <w:rFonts w:ascii="仿宋" w:eastAsia="仿宋" w:hAnsi="仿宋" w:cs="仿宋" w:hint="eastAsia"/>
            <w:lang w:eastAsia="zh-CN"/>
          </w:rPr>
          <w:t>(三)、进度安排注意事项</w:t>
        </w:r>
        <w:r>
          <w:tab/>
        </w:r>
        <w:r>
          <w:fldChar w:fldCharType="begin"/>
        </w:r>
        <w:r>
          <w:instrText xml:space="preserve"> PAGEREF _Toc7460 \h </w:instrText>
        </w:r>
        <w:r>
          <w:fldChar w:fldCharType="separate"/>
        </w:r>
        <w:r>
          <w:t>24</w:t>
        </w:r>
        <w:r>
          <w:fldChar w:fldCharType="end"/>
        </w:r>
      </w:hyperlink>
    </w:p>
    <w:p>
      <w:pPr>
        <w:pStyle w:val="TOC2"/>
        <w:tabs>
          <w:tab w:val="right" w:leader="dot" w:pos="8306"/>
        </w:tabs>
      </w:pPr>
      <w:hyperlink w:anchor="_Toc5093" w:history="1">
        <w:r>
          <w:rPr>
            <w:rFonts w:ascii="仿宋" w:eastAsia="仿宋" w:hAnsi="仿宋" w:cs="仿宋" w:hint="eastAsia"/>
            <w:lang w:eastAsia="zh-CN"/>
          </w:rPr>
          <w:t>(四)、人力资源配置</w:t>
        </w:r>
        <w:r>
          <w:tab/>
        </w:r>
        <w:r>
          <w:fldChar w:fldCharType="begin"/>
        </w:r>
        <w:r>
          <w:instrText xml:space="preserve"> PAGEREF _Toc5093 \h </w:instrText>
        </w:r>
        <w:r>
          <w:fldChar w:fldCharType="separate"/>
        </w:r>
        <w:r>
          <w:t>26</w:t>
        </w:r>
        <w:r>
          <w:fldChar w:fldCharType="end"/>
        </w:r>
      </w:hyperlink>
    </w:p>
    <w:p>
      <w:pPr>
        <w:pStyle w:val="TOC1"/>
        <w:tabs>
          <w:tab w:val="right" w:leader="dot" w:pos="8306"/>
        </w:tabs>
      </w:pPr>
      <w:hyperlink w:anchor="_Toc28184" w:history="1">
        <w:r>
          <w:rPr>
            <w:rFonts w:ascii="仿宋" w:eastAsia="仿宋" w:hAnsi="仿宋" w:cs="仿宋" w:hint="eastAsia"/>
            <w:lang w:eastAsia="zh-CN"/>
          </w:rPr>
          <w:t>八、电热带项目人力资源培养与发展</w:t>
        </w:r>
        <w:r>
          <w:tab/>
        </w:r>
        <w:r>
          <w:fldChar w:fldCharType="begin"/>
        </w:r>
        <w:r>
          <w:instrText xml:space="preserve"> PAGEREF _Toc28184 \h </w:instrText>
        </w:r>
        <w:r>
          <w:fldChar w:fldCharType="separate"/>
        </w:r>
        <w:r>
          <w:t>26</w:t>
        </w:r>
        <w:r>
          <w:fldChar w:fldCharType="end"/>
        </w:r>
      </w:hyperlink>
    </w:p>
    <w:p>
      <w:pPr>
        <w:pStyle w:val="TOC2"/>
        <w:tabs>
          <w:tab w:val="right" w:leader="dot" w:pos="8306"/>
        </w:tabs>
      </w:pPr>
      <w:hyperlink w:anchor="_Toc7051" w:history="1">
        <w:r>
          <w:rPr>
            <w:rFonts w:ascii="仿宋" w:eastAsia="仿宋" w:hAnsi="仿宋" w:cs="仿宋" w:hint="eastAsia"/>
            <w:lang w:eastAsia="zh-CN"/>
          </w:rPr>
          <w:t>(一)、人才需求与规划</w:t>
        </w:r>
        <w:r>
          <w:tab/>
        </w:r>
        <w:r>
          <w:fldChar w:fldCharType="begin"/>
        </w:r>
        <w:r>
          <w:instrText xml:space="preserve"> PAGEREF _Toc7051 \h </w:instrText>
        </w:r>
        <w:r>
          <w:fldChar w:fldCharType="separate"/>
        </w:r>
        <w:r>
          <w:t>26</w:t>
        </w:r>
        <w:r>
          <w:fldChar w:fldCharType="end"/>
        </w:r>
      </w:hyperlink>
    </w:p>
    <w:p>
      <w:pPr>
        <w:pStyle w:val="TOC2"/>
        <w:tabs>
          <w:tab w:val="right" w:leader="dot" w:pos="8306"/>
        </w:tabs>
      </w:pPr>
      <w:hyperlink w:anchor="_Toc14528" w:history="1">
        <w:r>
          <w:rPr>
            <w:rFonts w:ascii="仿宋" w:eastAsia="仿宋" w:hAnsi="仿宋" w:cs="仿宋" w:hint="eastAsia"/>
            <w:lang w:eastAsia="zh-CN"/>
          </w:rPr>
          <w:t>(二)、培训与发展计划</w:t>
        </w:r>
        <w:r>
          <w:tab/>
        </w:r>
        <w:r>
          <w:fldChar w:fldCharType="begin"/>
        </w:r>
        <w:r>
          <w:instrText xml:space="preserve"> PAGEREF _Toc14528 \h </w:instrText>
        </w:r>
        <w:r>
          <w:fldChar w:fldCharType="separate"/>
        </w:r>
        <w:r>
          <w:t>27</w:t>
        </w:r>
        <w:r>
          <w:fldChar w:fldCharType="end"/>
        </w:r>
      </w:hyperlink>
    </w:p>
    <w:p>
      <w:pPr>
        <w:pStyle w:val="TOC1"/>
        <w:tabs>
          <w:tab w:val="right" w:leader="dot" w:pos="8306"/>
        </w:tabs>
      </w:pPr>
      <w:hyperlink w:anchor="_Toc9058" w:history="1">
        <w:r>
          <w:rPr>
            <w:rFonts w:ascii="仿宋" w:eastAsia="仿宋" w:hAnsi="仿宋" w:cs="仿宋" w:hint="eastAsia"/>
            <w:lang w:eastAsia="zh-CN"/>
          </w:rPr>
          <w:t>九、电热带项目环境影响分析</w:t>
        </w:r>
        <w:r>
          <w:tab/>
        </w:r>
        <w:r>
          <w:fldChar w:fldCharType="begin"/>
        </w:r>
        <w:r>
          <w:instrText xml:space="preserve"> PAGEREF _Toc9058 \h </w:instrText>
        </w:r>
        <w:r>
          <w:fldChar w:fldCharType="separate"/>
        </w:r>
        <w:r>
          <w:t>27</w:t>
        </w:r>
        <w:r>
          <w:fldChar w:fldCharType="end"/>
        </w:r>
      </w:hyperlink>
    </w:p>
    <w:p>
      <w:pPr>
        <w:pStyle w:val="TOC2"/>
        <w:tabs>
          <w:tab w:val="right" w:leader="dot" w:pos="8306"/>
        </w:tabs>
      </w:pPr>
      <w:hyperlink w:anchor="_Toc17387" w:history="1">
        <w:r>
          <w:rPr>
            <w:rFonts w:ascii="仿宋" w:eastAsia="仿宋" w:hAnsi="仿宋" w:cs="仿宋" w:hint="eastAsia"/>
            <w:lang w:eastAsia="zh-CN"/>
          </w:rPr>
          <w:t>(一)、建设区域环境质量现状</w:t>
        </w:r>
        <w:r>
          <w:tab/>
        </w:r>
        <w:r>
          <w:fldChar w:fldCharType="begin"/>
        </w:r>
        <w:r>
          <w:instrText xml:space="preserve"> PAGEREF _Toc17387 \h </w:instrText>
        </w:r>
        <w:r>
          <w:fldChar w:fldCharType="separate"/>
        </w:r>
        <w:r>
          <w:t>27</w:t>
        </w:r>
        <w:r>
          <w:fldChar w:fldCharType="end"/>
        </w:r>
      </w:hyperlink>
    </w:p>
    <w:p>
      <w:pPr>
        <w:pStyle w:val="TOC2"/>
        <w:tabs>
          <w:tab w:val="right" w:leader="dot" w:pos="8306"/>
        </w:tabs>
      </w:pPr>
      <w:hyperlink w:anchor="_Toc2928" w:history="1">
        <w:r>
          <w:rPr>
            <w:rFonts w:ascii="仿宋" w:eastAsia="仿宋" w:hAnsi="仿宋" w:cs="仿宋" w:hint="eastAsia"/>
            <w:lang w:eastAsia="zh-CN"/>
          </w:rPr>
          <w:t>(二)、建设期环境保护</w:t>
        </w:r>
        <w:r>
          <w:tab/>
        </w:r>
        <w:r>
          <w:fldChar w:fldCharType="begin"/>
        </w:r>
        <w:r>
          <w:instrText xml:space="preserve"> PAGEREF _Toc2928 \h </w:instrText>
        </w:r>
        <w:r>
          <w:fldChar w:fldCharType="separate"/>
        </w:r>
        <w:r>
          <w:t>29</w:t>
        </w:r>
        <w:r>
          <w:fldChar w:fldCharType="end"/>
        </w:r>
      </w:hyperlink>
    </w:p>
    <w:p>
      <w:pPr>
        <w:pStyle w:val="TOC2"/>
        <w:tabs>
          <w:tab w:val="right" w:leader="dot" w:pos="8306"/>
        </w:tabs>
      </w:pPr>
      <w:hyperlink w:anchor="_Toc6704" w:history="1">
        <w:r>
          <w:rPr>
            <w:rFonts w:ascii="仿宋" w:eastAsia="仿宋" w:hAnsi="仿宋" w:cs="仿宋" w:hint="eastAsia"/>
            <w:lang w:eastAsia="zh-CN"/>
          </w:rPr>
          <w:t>(三)、运营期环境保护</w:t>
        </w:r>
        <w:r>
          <w:tab/>
        </w:r>
        <w:r>
          <w:fldChar w:fldCharType="begin"/>
        </w:r>
        <w:r>
          <w:instrText xml:space="preserve"> PAGEREF _Toc6704 \h </w:instrText>
        </w:r>
        <w:r>
          <w:fldChar w:fldCharType="separate"/>
        </w:r>
        <w:r>
          <w:t>30</w:t>
        </w:r>
        <w:r>
          <w:fldChar w:fldCharType="end"/>
        </w:r>
      </w:hyperlink>
    </w:p>
    <w:p>
      <w:pPr>
        <w:pStyle w:val="TOC2"/>
        <w:tabs>
          <w:tab w:val="right" w:leader="dot" w:pos="8306"/>
        </w:tabs>
      </w:pPr>
      <w:hyperlink w:anchor="_Toc23542" w:history="1">
        <w:r>
          <w:rPr>
            <w:rFonts w:ascii="仿宋" w:eastAsia="仿宋" w:hAnsi="仿宋" w:cs="仿宋" w:hint="eastAsia"/>
            <w:lang w:eastAsia="zh-CN"/>
          </w:rPr>
          <w:t>(四)、电热带项目建设对区域经济的影响</w:t>
        </w:r>
        <w:r>
          <w:tab/>
        </w:r>
        <w:r>
          <w:fldChar w:fldCharType="begin"/>
        </w:r>
        <w:r>
          <w:instrText xml:space="preserve"> PAGEREF _Toc23542 \h </w:instrText>
        </w:r>
        <w:r>
          <w:fldChar w:fldCharType="separate"/>
        </w:r>
        <w:r>
          <w:t>32</w:t>
        </w:r>
        <w:r>
          <w:fldChar w:fldCharType="end"/>
        </w:r>
      </w:hyperlink>
    </w:p>
    <w:p>
      <w:pPr>
        <w:pStyle w:val="TOC2"/>
        <w:tabs>
          <w:tab w:val="right" w:leader="dot" w:pos="8306"/>
        </w:tabs>
      </w:pPr>
      <w:hyperlink w:anchor="_Toc13000" w:history="1">
        <w:r>
          <w:rPr>
            <w:rFonts w:ascii="仿宋" w:eastAsia="仿宋" w:hAnsi="仿宋" w:cs="仿宋" w:hint="eastAsia"/>
            <w:lang w:eastAsia="zh-CN"/>
          </w:rPr>
          <w:t>(五)、废弃物处理</w:t>
        </w:r>
        <w:r>
          <w:tab/>
        </w:r>
        <w:r>
          <w:fldChar w:fldCharType="begin"/>
        </w:r>
        <w:r>
          <w:instrText xml:space="preserve"> PAGEREF _Toc13000 \h </w:instrText>
        </w:r>
        <w:r>
          <w:fldChar w:fldCharType="separate"/>
        </w:r>
        <w:r>
          <w:t>33</w:t>
        </w:r>
        <w:r>
          <w:fldChar w:fldCharType="end"/>
        </w:r>
      </w:hyperlink>
    </w:p>
    <w:p>
      <w:pPr>
        <w:pStyle w:val="TOC2"/>
        <w:tabs>
          <w:tab w:val="right" w:leader="dot" w:pos="8306"/>
        </w:tabs>
      </w:pPr>
      <w:hyperlink w:anchor="_Toc26452" w:history="1">
        <w:r>
          <w:rPr>
            <w:rFonts w:ascii="仿宋" w:eastAsia="仿宋" w:hAnsi="仿宋" w:cs="仿宋" w:hint="eastAsia"/>
            <w:lang w:eastAsia="zh-CN"/>
          </w:rPr>
          <w:t>(六)、特殊环境影响分析</w:t>
        </w:r>
        <w:r>
          <w:tab/>
        </w:r>
        <w:r>
          <w:fldChar w:fldCharType="begin"/>
        </w:r>
        <w:r>
          <w:instrText xml:space="preserve"> PAGEREF _Toc26452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4" w:history="1">
        <w:r>
          <w:rPr>
            <w:rFonts w:ascii="仿宋" w:eastAsia="仿宋" w:hAnsi="仿宋" w:cs="仿宋" w:hint="eastAsia"/>
            <w:lang w:eastAsia="zh-CN"/>
          </w:rPr>
          <w:t>(七)、清洁生产</w:t>
        </w:r>
        <w:r>
          <w:tab/>
        </w:r>
        <w:r>
          <w:fldChar w:fldCharType="begin"/>
        </w:r>
        <w:r>
          <w:instrText xml:space="preserve"> PAGEREF _Toc13914 \h </w:instrText>
        </w:r>
        <w:r>
          <w:fldChar w:fldCharType="separate"/>
        </w:r>
        <w:r>
          <w:t>36</w:t>
        </w:r>
        <w:r>
          <w:fldChar w:fldCharType="end"/>
        </w:r>
      </w:hyperlink>
    </w:p>
    <w:p>
      <w:pPr>
        <w:pStyle w:val="TOC2"/>
        <w:tabs>
          <w:tab w:val="right" w:leader="dot" w:pos="8306"/>
        </w:tabs>
      </w:pPr>
      <w:hyperlink w:anchor="_Toc31803" w:history="1">
        <w:r>
          <w:rPr>
            <w:rFonts w:ascii="仿宋" w:eastAsia="仿宋" w:hAnsi="仿宋" w:cs="仿宋" w:hint="eastAsia"/>
            <w:lang w:eastAsia="zh-CN"/>
          </w:rPr>
          <w:t>(八)、环境保护综合评价</w:t>
        </w:r>
        <w:r>
          <w:tab/>
        </w:r>
        <w:r>
          <w:fldChar w:fldCharType="begin"/>
        </w:r>
        <w:r>
          <w:instrText xml:space="preserve"> PAGEREF _Toc31803 \h </w:instrText>
        </w:r>
        <w:r>
          <w:fldChar w:fldCharType="separate"/>
        </w:r>
        <w:r>
          <w:t>37</w:t>
        </w:r>
        <w:r>
          <w:fldChar w:fldCharType="end"/>
        </w:r>
      </w:hyperlink>
    </w:p>
    <w:p>
      <w:pPr>
        <w:pStyle w:val="TOC1"/>
        <w:tabs>
          <w:tab w:val="right" w:leader="dot" w:pos="8306"/>
        </w:tabs>
      </w:pPr>
      <w:hyperlink w:anchor="_Toc26349" w:history="1">
        <w:r>
          <w:rPr>
            <w:rFonts w:ascii="仿宋" w:eastAsia="仿宋" w:hAnsi="仿宋" w:cs="仿宋" w:hint="eastAsia"/>
            <w:lang w:eastAsia="zh-CN"/>
          </w:rPr>
          <w:t>十、电热带项目技术管理</w:t>
        </w:r>
        <w:r>
          <w:tab/>
        </w:r>
        <w:r>
          <w:fldChar w:fldCharType="begin"/>
        </w:r>
        <w:r>
          <w:instrText xml:space="preserve"> PAGEREF _Toc26349 \h </w:instrText>
        </w:r>
        <w:r>
          <w:fldChar w:fldCharType="separate"/>
        </w:r>
        <w:r>
          <w:t>38</w:t>
        </w:r>
        <w:r>
          <w:fldChar w:fldCharType="end"/>
        </w:r>
      </w:hyperlink>
    </w:p>
    <w:p>
      <w:pPr>
        <w:pStyle w:val="TOC2"/>
        <w:tabs>
          <w:tab w:val="right" w:leader="dot" w:pos="8306"/>
        </w:tabs>
      </w:pPr>
      <w:hyperlink w:anchor="_Toc12870" w:history="1">
        <w:r>
          <w:rPr>
            <w:rFonts w:ascii="仿宋" w:eastAsia="仿宋" w:hAnsi="仿宋" w:cs="仿宋" w:hint="eastAsia"/>
            <w:lang w:eastAsia="zh-CN"/>
          </w:rPr>
          <w:t>(一)、技术方案选用方向</w:t>
        </w:r>
        <w:r>
          <w:tab/>
        </w:r>
        <w:r>
          <w:fldChar w:fldCharType="begin"/>
        </w:r>
        <w:r>
          <w:instrText xml:space="preserve"> PAGEREF _Toc12870 \h </w:instrText>
        </w:r>
        <w:r>
          <w:fldChar w:fldCharType="separate"/>
        </w:r>
        <w:r>
          <w:t>38</w:t>
        </w:r>
        <w:r>
          <w:fldChar w:fldCharType="end"/>
        </w:r>
      </w:hyperlink>
    </w:p>
    <w:p>
      <w:pPr>
        <w:pStyle w:val="TOC2"/>
        <w:tabs>
          <w:tab w:val="right" w:leader="dot" w:pos="8306"/>
        </w:tabs>
      </w:pPr>
      <w:hyperlink w:anchor="_Toc11420" w:history="1">
        <w:r>
          <w:rPr>
            <w:rFonts w:ascii="仿宋" w:eastAsia="仿宋" w:hAnsi="仿宋" w:cs="仿宋" w:hint="eastAsia"/>
            <w:lang w:eastAsia="zh-CN"/>
          </w:rPr>
          <w:t>(二)、工艺技术方案选用原则</w:t>
        </w:r>
        <w:r>
          <w:tab/>
        </w:r>
        <w:r>
          <w:fldChar w:fldCharType="begin"/>
        </w:r>
        <w:r>
          <w:instrText xml:space="preserve"> PAGEREF _Toc11420 \h </w:instrText>
        </w:r>
        <w:r>
          <w:fldChar w:fldCharType="separate"/>
        </w:r>
        <w:r>
          <w:t>40</w:t>
        </w:r>
        <w:r>
          <w:fldChar w:fldCharType="end"/>
        </w:r>
      </w:hyperlink>
    </w:p>
    <w:p>
      <w:pPr>
        <w:pStyle w:val="TOC2"/>
        <w:tabs>
          <w:tab w:val="right" w:leader="dot" w:pos="8306"/>
        </w:tabs>
      </w:pPr>
      <w:hyperlink w:anchor="_Toc27753" w:history="1">
        <w:r>
          <w:rPr>
            <w:rFonts w:ascii="仿宋" w:eastAsia="仿宋" w:hAnsi="仿宋" w:cs="仿宋" w:hint="eastAsia"/>
            <w:lang w:eastAsia="zh-CN"/>
          </w:rPr>
          <w:t>(三)、工艺技术方案要求</w:t>
        </w:r>
        <w:r>
          <w:tab/>
        </w:r>
        <w:r>
          <w:fldChar w:fldCharType="begin"/>
        </w:r>
        <w:r>
          <w:instrText xml:space="preserve"> PAGEREF _Toc27753 \h </w:instrText>
        </w:r>
        <w:r>
          <w:fldChar w:fldCharType="separate"/>
        </w:r>
        <w:r>
          <w:t>42</w:t>
        </w:r>
        <w:r>
          <w:fldChar w:fldCharType="end"/>
        </w:r>
      </w:hyperlink>
    </w:p>
    <w:p>
      <w:pPr>
        <w:pStyle w:val="TOC1"/>
        <w:tabs>
          <w:tab w:val="right" w:leader="dot" w:pos="8306"/>
        </w:tabs>
      </w:pPr>
      <w:hyperlink w:anchor="_Toc5315" w:history="1">
        <w:r>
          <w:rPr>
            <w:rFonts w:ascii="仿宋" w:eastAsia="仿宋" w:hAnsi="仿宋" w:cs="仿宋" w:hint="eastAsia"/>
            <w:lang w:eastAsia="zh-CN"/>
          </w:rPr>
          <w:t>十一、生产安全保护</w:t>
        </w:r>
        <w:r>
          <w:tab/>
        </w:r>
        <w:r>
          <w:fldChar w:fldCharType="begin"/>
        </w:r>
        <w:r>
          <w:instrText xml:space="preserve"> PAGEREF _Toc5315 \h </w:instrText>
        </w:r>
        <w:r>
          <w:fldChar w:fldCharType="separate"/>
        </w:r>
        <w:r>
          <w:t>44</w:t>
        </w:r>
        <w:r>
          <w:fldChar w:fldCharType="end"/>
        </w:r>
      </w:hyperlink>
    </w:p>
    <w:p>
      <w:pPr>
        <w:pStyle w:val="TOC2"/>
        <w:tabs>
          <w:tab w:val="right" w:leader="dot" w:pos="8306"/>
        </w:tabs>
      </w:pPr>
      <w:hyperlink w:anchor="_Toc18400" w:history="1">
        <w:r>
          <w:rPr>
            <w:rFonts w:ascii="仿宋" w:eastAsia="仿宋" w:hAnsi="仿宋" w:cs="仿宋" w:hint="eastAsia"/>
            <w:lang w:eastAsia="zh-CN"/>
          </w:rPr>
          <w:t>(一)、消防安全</w:t>
        </w:r>
        <w:r>
          <w:tab/>
        </w:r>
        <w:r>
          <w:fldChar w:fldCharType="begin"/>
        </w:r>
        <w:r>
          <w:instrText xml:space="preserve"> PAGEREF _Toc18400 \h </w:instrText>
        </w:r>
        <w:r>
          <w:fldChar w:fldCharType="separate"/>
        </w:r>
        <w:r>
          <w:t>44</w:t>
        </w:r>
        <w:r>
          <w:fldChar w:fldCharType="end"/>
        </w:r>
      </w:hyperlink>
    </w:p>
    <w:p>
      <w:pPr>
        <w:pStyle w:val="TOC2"/>
        <w:tabs>
          <w:tab w:val="right" w:leader="dot" w:pos="8306"/>
        </w:tabs>
      </w:pPr>
      <w:hyperlink w:anchor="_Toc16317" w:history="1">
        <w:r>
          <w:rPr>
            <w:rFonts w:ascii="仿宋" w:eastAsia="仿宋" w:hAnsi="仿宋" w:cs="仿宋" w:hint="eastAsia"/>
            <w:lang w:eastAsia="zh-CN"/>
          </w:rPr>
          <w:t>(二)、防火防爆总图布置措施</w:t>
        </w:r>
        <w:r>
          <w:tab/>
        </w:r>
        <w:r>
          <w:fldChar w:fldCharType="begin"/>
        </w:r>
        <w:r>
          <w:instrText xml:space="preserve"> PAGEREF _Toc16317 \h </w:instrText>
        </w:r>
        <w:r>
          <w:fldChar w:fldCharType="separate"/>
        </w:r>
        <w:r>
          <w:t>45</w:t>
        </w:r>
        <w:r>
          <w:fldChar w:fldCharType="end"/>
        </w:r>
      </w:hyperlink>
    </w:p>
    <w:p>
      <w:pPr>
        <w:pStyle w:val="TOC2"/>
        <w:tabs>
          <w:tab w:val="right" w:leader="dot" w:pos="8306"/>
        </w:tabs>
      </w:pPr>
      <w:hyperlink w:anchor="_Toc9083" w:history="1">
        <w:r>
          <w:rPr>
            <w:rFonts w:ascii="仿宋" w:eastAsia="仿宋" w:hAnsi="仿宋" w:cs="仿宋" w:hint="eastAsia"/>
            <w:lang w:eastAsia="zh-CN"/>
          </w:rPr>
          <w:t>(三)、自然灾害防范措施</w:t>
        </w:r>
        <w:r>
          <w:tab/>
        </w:r>
        <w:r>
          <w:fldChar w:fldCharType="begin"/>
        </w:r>
        <w:r>
          <w:instrText xml:space="preserve"> PAGEREF _Toc9083 \h </w:instrText>
        </w:r>
        <w:r>
          <w:fldChar w:fldCharType="separate"/>
        </w:r>
        <w:r>
          <w:t>46</w:t>
        </w:r>
        <w:r>
          <w:fldChar w:fldCharType="end"/>
        </w:r>
      </w:hyperlink>
    </w:p>
    <w:p>
      <w:pPr>
        <w:pStyle w:val="TOC2"/>
        <w:tabs>
          <w:tab w:val="right" w:leader="dot" w:pos="8306"/>
        </w:tabs>
      </w:pPr>
      <w:hyperlink w:anchor="_Toc22894" w:history="1">
        <w:r>
          <w:rPr>
            <w:rFonts w:ascii="仿宋" w:eastAsia="仿宋" w:hAnsi="仿宋" w:cs="仿宋" w:hint="eastAsia"/>
            <w:lang w:eastAsia="zh-CN"/>
          </w:rPr>
          <w:t>(四)、安全色及安全标志使用要求</w:t>
        </w:r>
        <w:r>
          <w:tab/>
        </w:r>
        <w:r>
          <w:fldChar w:fldCharType="begin"/>
        </w:r>
        <w:r>
          <w:instrText xml:space="preserve"> PAGEREF _Toc22894 \h </w:instrText>
        </w:r>
        <w:r>
          <w:fldChar w:fldCharType="separate"/>
        </w:r>
        <w:r>
          <w:t>47</w:t>
        </w:r>
        <w:r>
          <w:fldChar w:fldCharType="end"/>
        </w:r>
      </w:hyperlink>
    </w:p>
    <w:p>
      <w:pPr>
        <w:pStyle w:val="TOC2"/>
        <w:tabs>
          <w:tab w:val="right" w:leader="dot" w:pos="8306"/>
        </w:tabs>
      </w:pPr>
      <w:hyperlink w:anchor="_Toc2692" w:history="1">
        <w:r>
          <w:rPr>
            <w:rFonts w:ascii="仿宋" w:eastAsia="仿宋" w:hAnsi="仿宋" w:cs="仿宋" w:hint="eastAsia"/>
            <w:lang w:eastAsia="zh-CN"/>
          </w:rPr>
          <w:t>(五)、防尘防毒措施</w:t>
        </w:r>
        <w:r>
          <w:tab/>
        </w:r>
        <w:r>
          <w:fldChar w:fldCharType="begin"/>
        </w:r>
        <w:r>
          <w:instrText xml:space="preserve"> PAGEREF _Toc2692 \h </w:instrText>
        </w:r>
        <w:r>
          <w:fldChar w:fldCharType="separate"/>
        </w:r>
        <w:r>
          <w:t>48</w:t>
        </w:r>
        <w:r>
          <w:fldChar w:fldCharType="end"/>
        </w:r>
      </w:hyperlink>
    </w:p>
    <w:p>
      <w:pPr>
        <w:pStyle w:val="TOC2"/>
        <w:tabs>
          <w:tab w:val="right" w:leader="dot" w:pos="8306"/>
        </w:tabs>
      </w:pPr>
      <w:hyperlink w:anchor="_Toc23332" w:history="1">
        <w:r>
          <w:rPr>
            <w:rFonts w:ascii="仿宋" w:eastAsia="仿宋" w:hAnsi="仿宋" w:cs="仿宋" w:hint="eastAsia"/>
            <w:lang w:eastAsia="zh-CN"/>
          </w:rPr>
          <w:t>(六)、防静电、触电防护及防雷措施</w:t>
        </w:r>
        <w:r>
          <w:tab/>
        </w:r>
        <w:r>
          <w:fldChar w:fldCharType="begin"/>
        </w:r>
        <w:r>
          <w:instrText xml:space="preserve"> PAGEREF _Toc23332 \h </w:instrText>
        </w:r>
        <w:r>
          <w:fldChar w:fldCharType="separate"/>
        </w:r>
        <w:r>
          <w:t>49</w:t>
        </w:r>
        <w:r>
          <w:fldChar w:fldCharType="end"/>
        </w:r>
      </w:hyperlink>
    </w:p>
    <w:p>
      <w:pPr>
        <w:pStyle w:val="TOC2"/>
        <w:tabs>
          <w:tab w:val="right" w:leader="dot" w:pos="8306"/>
        </w:tabs>
      </w:pPr>
      <w:hyperlink w:anchor="_Toc26509" w:history="1">
        <w:r>
          <w:rPr>
            <w:rFonts w:ascii="仿宋" w:eastAsia="仿宋" w:hAnsi="仿宋" w:cs="仿宋" w:hint="eastAsia"/>
            <w:lang w:eastAsia="zh-CN"/>
          </w:rPr>
          <w:t>(七)、机械设备安全保障措施</w:t>
        </w:r>
        <w:r>
          <w:tab/>
        </w:r>
        <w:r>
          <w:fldChar w:fldCharType="begin"/>
        </w:r>
        <w:r>
          <w:instrText xml:space="preserve"> PAGEREF _Toc26509 \h </w:instrText>
        </w:r>
        <w:r>
          <w:fldChar w:fldCharType="separate"/>
        </w:r>
        <w:r>
          <w:t>50</w:t>
        </w:r>
        <w:r>
          <w:fldChar w:fldCharType="end"/>
        </w:r>
      </w:hyperlink>
    </w:p>
    <w:p>
      <w:pPr>
        <w:pStyle w:val="TOC1"/>
        <w:tabs>
          <w:tab w:val="right" w:leader="dot" w:pos="8306"/>
        </w:tabs>
      </w:pPr>
      <w:hyperlink w:anchor="_Toc2466" w:history="1">
        <w:r>
          <w:rPr>
            <w:rFonts w:ascii="仿宋" w:eastAsia="仿宋" w:hAnsi="仿宋" w:cs="仿宋" w:hint="eastAsia"/>
            <w:lang w:eastAsia="zh-CN"/>
          </w:rPr>
          <w:t>十二、电热带项目社会影响</w:t>
        </w:r>
        <w:r>
          <w:tab/>
        </w:r>
        <w:r>
          <w:fldChar w:fldCharType="begin"/>
        </w:r>
        <w:r>
          <w:instrText xml:space="preserve"> PAGEREF _Toc2466 \h </w:instrText>
        </w:r>
        <w:r>
          <w:fldChar w:fldCharType="separate"/>
        </w:r>
        <w:r>
          <w:t>52</w:t>
        </w:r>
        <w:r>
          <w:fldChar w:fldCharType="end"/>
        </w:r>
      </w:hyperlink>
    </w:p>
    <w:p>
      <w:pPr>
        <w:pStyle w:val="TOC2"/>
        <w:tabs>
          <w:tab w:val="right" w:leader="dot" w:pos="8306"/>
        </w:tabs>
      </w:pPr>
      <w:hyperlink w:anchor="_Toc18149" w:history="1">
        <w:r>
          <w:rPr>
            <w:rFonts w:ascii="仿宋" w:eastAsia="仿宋" w:hAnsi="仿宋" w:cs="仿宋" w:hint="eastAsia"/>
            <w:lang w:eastAsia="zh-CN"/>
          </w:rPr>
          <w:t>(一)、社会责任与义务</w:t>
        </w:r>
        <w:r>
          <w:tab/>
        </w:r>
        <w:r>
          <w:fldChar w:fldCharType="begin"/>
        </w:r>
        <w:r>
          <w:instrText xml:space="preserve"> PAGEREF _Toc18149 \h </w:instrText>
        </w:r>
        <w:r>
          <w:fldChar w:fldCharType="separate"/>
        </w:r>
        <w:r>
          <w:t>52</w:t>
        </w:r>
        <w:r>
          <w:fldChar w:fldCharType="end"/>
        </w:r>
      </w:hyperlink>
    </w:p>
    <w:p>
      <w:pPr>
        <w:pStyle w:val="TOC2"/>
        <w:tabs>
          <w:tab w:val="right" w:leader="dot" w:pos="8306"/>
        </w:tabs>
      </w:pPr>
      <w:hyperlink w:anchor="_Toc30792" w:history="1">
        <w:r>
          <w:rPr>
            <w:rFonts w:ascii="仿宋" w:eastAsia="仿宋" w:hAnsi="仿宋" w:cs="仿宋" w:hint="eastAsia"/>
            <w:lang w:eastAsia="zh-CN"/>
          </w:rPr>
          <w:t>(二)、社会参与与沟通</w:t>
        </w:r>
        <w:r>
          <w:tab/>
        </w:r>
        <w:r>
          <w:fldChar w:fldCharType="begin"/>
        </w:r>
        <w:r>
          <w:instrText xml:space="preserve"> PAGEREF _Toc30792 \h </w:instrText>
        </w:r>
        <w:r>
          <w:fldChar w:fldCharType="separate"/>
        </w:r>
        <w:r>
          <w:t>52</w:t>
        </w:r>
        <w:r>
          <w:fldChar w:fldCharType="end"/>
        </w:r>
      </w:hyperlink>
    </w:p>
    <w:p>
      <w:pPr>
        <w:pStyle w:val="TOC1"/>
        <w:tabs>
          <w:tab w:val="right" w:leader="dot" w:pos="8306"/>
        </w:tabs>
      </w:pPr>
      <w:hyperlink w:anchor="_Toc28041" w:history="1">
        <w:r>
          <w:rPr>
            <w:rFonts w:ascii="仿宋" w:eastAsia="仿宋" w:hAnsi="仿宋" w:cs="仿宋" w:hint="eastAsia"/>
            <w:lang w:eastAsia="zh-CN"/>
          </w:rPr>
          <w:t>十三、风险识别与分类</w:t>
        </w:r>
        <w:r>
          <w:tab/>
        </w:r>
        <w:r>
          <w:fldChar w:fldCharType="begin"/>
        </w:r>
        <w:r>
          <w:instrText xml:space="preserve"> PAGEREF _Toc28041 \h </w:instrText>
        </w:r>
        <w:r>
          <w:fldChar w:fldCharType="separate"/>
        </w:r>
        <w:r>
          <w:t>53</w:t>
        </w:r>
        <w:r>
          <w:fldChar w:fldCharType="end"/>
        </w:r>
      </w:hyperlink>
    </w:p>
    <w:p>
      <w:pPr>
        <w:pStyle w:val="TOC2"/>
        <w:tabs>
          <w:tab w:val="right" w:leader="dot" w:pos="8306"/>
        </w:tabs>
      </w:pPr>
      <w:hyperlink w:anchor="_Toc25272" w:history="1">
        <w:r>
          <w:rPr>
            <w:rFonts w:ascii="仿宋" w:eastAsia="仿宋" w:hAnsi="仿宋" w:cs="仿宋" w:hint="eastAsia"/>
            <w:lang w:eastAsia="zh-CN"/>
          </w:rPr>
          <w:t>(一)、风险识别</w:t>
        </w:r>
        <w:r>
          <w:tab/>
        </w:r>
        <w:r>
          <w:fldChar w:fldCharType="begin"/>
        </w:r>
        <w:r>
          <w:instrText xml:space="preserve"> PAGEREF _Toc25272 \h </w:instrText>
        </w:r>
        <w:r>
          <w:fldChar w:fldCharType="separate"/>
        </w:r>
        <w:r>
          <w:t>53</w:t>
        </w:r>
        <w:r>
          <w:fldChar w:fldCharType="end"/>
        </w:r>
      </w:hyperlink>
    </w:p>
    <w:p>
      <w:pPr>
        <w:pStyle w:val="TOC2"/>
        <w:tabs>
          <w:tab w:val="right" w:leader="dot" w:pos="8306"/>
        </w:tabs>
      </w:pPr>
      <w:hyperlink w:anchor="_Toc30824" w:history="1">
        <w:r>
          <w:rPr>
            <w:rFonts w:ascii="仿宋" w:eastAsia="仿宋" w:hAnsi="仿宋" w:cs="仿宋" w:hint="eastAsia"/>
            <w:lang w:eastAsia="zh-CN"/>
          </w:rPr>
          <w:t>(二)、风险分类</w:t>
        </w:r>
        <w:r>
          <w:tab/>
        </w:r>
        <w:r>
          <w:fldChar w:fldCharType="begin"/>
        </w:r>
        <w:r>
          <w:instrText xml:space="preserve"> PAGEREF _Toc30824 \h </w:instrText>
        </w:r>
        <w:r>
          <w:fldChar w:fldCharType="separate"/>
        </w:r>
        <w:r>
          <w:t>55</w:t>
        </w:r>
        <w:r>
          <w:fldChar w:fldCharType="end"/>
        </w:r>
      </w:hyperlink>
    </w:p>
    <w:p>
      <w:pPr>
        <w:pStyle w:val="TOC1"/>
        <w:tabs>
          <w:tab w:val="right" w:leader="dot" w:pos="8306"/>
        </w:tabs>
      </w:pPr>
      <w:hyperlink w:anchor="_Toc7170" w:history="1">
        <w:r>
          <w:rPr>
            <w:rFonts w:ascii="仿宋" w:eastAsia="仿宋" w:hAnsi="仿宋" w:cs="仿宋" w:hint="eastAsia"/>
            <w:lang w:eastAsia="zh-CN"/>
          </w:rPr>
          <w:t>十四、电热带项目治理与监督</w:t>
        </w:r>
        <w:r>
          <w:tab/>
        </w:r>
        <w:r>
          <w:fldChar w:fldCharType="begin"/>
        </w:r>
        <w:r>
          <w:instrText xml:space="preserve"> PAGEREF _Toc7170 \h </w:instrText>
        </w:r>
        <w:r>
          <w:fldChar w:fldCharType="separate"/>
        </w:r>
        <w:r>
          <w:t>56</w:t>
        </w:r>
        <w:r>
          <w:fldChar w:fldCharType="end"/>
        </w:r>
      </w:hyperlink>
    </w:p>
    <w:p>
      <w:pPr>
        <w:pStyle w:val="TOC2"/>
        <w:tabs>
          <w:tab w:val="right" w:leader="dot" w:pos="8306"/>
        </w:tabs>
      </w:pPr>
      <w:hyperlink w:anchor="_Toc20993" w:history="1">
        <w:r>
          <w:rPr>
            <w:rFonts w:ascii="仿宋" w:eastAsia="仿宋" w:hAnsi="仿宋" w:cs="仿宋" w:hint="eastAsia"/>
            <w:lang w:eastAsia="zh-CN"/>
          </w:rPr>
          <w:t>(一)、电热带项目治理结构</w:t>
        </w:r>
        <w:r>
          <w:tab/>
        </w:r>
        <w:r>
          <w:fldChar w:fldCharType="begin"/>
        </w:r>
        <w:r>
          <w:instrText xml:space="preserve"> PAGEREF _Toc20993 \h </w:instrText>
        </w:r>
        <w:r>
          <w:fldChar w:fldCharType="separate"/>
        </w:r>
        <w:r>
          <w:t>56</w:t>
        </w:r>
        <w:r>
          <w:fldChar w:fldCharType="end"/>
        </w:r>
      </w:hyperlink>
    </w:p>
    <w:p>
      <w:pPr>
        <w:pStyle w:val="TOC2"/>
        <w:tabs>
          <w:tab w:val="right" w:leader="dot" w:pos="8306"/>
        </w:tabs>
      </w:pPr>
      <w:hyperlink w:anchor="_Toc7438" w:history="1">
        <w:r>
          <w:rPr>
            <w:rFonts w:ascii="仿宋" w:eastAsia="仿宋" w:hAnsi="仿宋" w:cs="仿宋" w:hint="eastAsia"/>
            <w:lang w:eastAsia="zh-CN"/>
          </w:rPr>
          <w:t>(二)、监督与审计</w:t>
        </w:r>
        <w:r>
          <w:tab/>
        </w:r>
        <w:r>
          <w:fldChar w:fldCharType="begin"/>
        </w:r>
        <w:r>
          <w:instrText xml:space="preserve"> PAGEREF _Toc7438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64"/>
      <w:r>
        <w:rPr>
          <w:rFonts w:ascii="仿宋" w:eastAsia="仿宋" w:hAnsi="仿宋" w:cs="仿宋" w:hint="eastAsia"/>
          <w:lang w:eastAsia="zh-CN"/>
        </w:rPr>
        <w:t>(一)、电热带行业分析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带行业一直以来都是市场的关注焦点。行业内的发展趋势、竞争态势以及潜在机会都对电热带项目的推进产生深远的影响。通过深入研究行业的整体概貌，我们将更好地理解行业的核心特征，为电热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行业，技术一直是推动创新和发展的关键因素。我们将对当前技术趋势进行详尽分析，包括但不限于人工智能、大数据应用、先进制造技术等。这有助于电热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带项目成功的基础。我们将对主要竞争对手进行深入研究，包括其市场份额、产品特点、市场定位等。通过全面了解竞争对手的优势和劣势，电热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069"/>
      <w:r>
        <w:rPr>
          <w:rFonts w:ascii="仿宋" w:eastAsia="仿宋" w:hAnsi="仿宋" w:cs="仿宋" w:hint="eastAsia"/>
          <w:sz w:val="28"/>
          <w:lang w:eastAsia="zh-CN"/>
        </w:rPr>
        <w:t>(二)、电热带市场分析预测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通过对市场规模的深入调研，我们将预测电热带市场未来的增长趋势。这包括市场的整体规模、各细分领域的发展趋势等。电热带项目可以根据市场的扩张速度和潜在机会，制定更符合市场需求的发展策略。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热带项目实施过程中需要充分考虑的因素。我们将对市场风险进行全面评估，包括但不限于政策法规风险、市场竞争风险、技术变革风险等。通过对潜在风险的深入分析，电热带项目可以制定相应的风险缓解策略，降低不确定性对电热带项目的影响。</w:t>
      </w:r>
    </w:p>
    <w:p>
      <w:pPr>
        <w:pStyle w:val="Heading1"/>
        <w:ind w:firstLine="560" w:firstLineChars="200"/>
        <w:rPr>
          <w:rFonts w:ascii="仿宋" w:eastAsia="仿宋" w:hAnsi="仿宋" w:cs="仿宋" w:hint="eastAsia"/>
          <w:sz w:val="28"/>
          <w:lang w:eastAsia="zh-CN"/>
        </w:rPr>
      </w:pPr>
      <w:bookmarkStart w:id="5" w:name="_Toc7620"/>
      <w:r>
        <w:rPr>
          <w:rFonts w:ascii="仿宋" w:eastAsia="仿宋" w:hAnsi="仿宋" w:cs="仿宋" w:hint="eastAsia"/>
          <w:sz w:val="28"/>
          <w:lang w:eastAsia="zh-CN"/>
        </w:rPr>
        <w:t>二、电热带项目绩效评估</w:t>
      </w:r>
      <w:bookmarkEnd w:id="5"/>
    </w:p>
    <w:p>
      <w:pPr>
        <w:pStyle w:val="Heading2"/>
        <w:rPr>
          <w:rFonts w:ascii="仿宋" w:eastAsia="仿宋" w:hAnsi="仿宋" w:cs="仿宋" w:hint="eastAsia"/>
          <w:lang w:eastAsia="zh-CN"/>
        </w:rPr>
      </w:pPr>
      <w:bookmarkStart w:id="6" w:name="_Toc288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在电热带项目中，我们设计了一套全面的绩效评估指标，以确保电热带项目的可控和成功交付。这些指标跨足电热带项目目标、成本、进度和质量等多个维度，为我们提供了全面洞察电热带项目的健康状况。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目标达成率是我们关注的首要指标。我们设定了明确的目标，并通过定期监测和评估，迅速发现并应对潜在的目标偏差。这为电热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进度作为关键的绩效指标之一，得到了精心的关注。我们制定了详细的电热带项目进度计划，并设立了进度符合度指标，确保实际进度与计划进度保持一致。这使我们能够快速发现和解决潜在的进度问题，保持电热带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带项目绩效的不可或缺的一环。我们引入了一系列的质量标准和客户满意度指标，以确保电热带项目交付的成果在质量上达到或超越预期水平。通过持续监测这些指标，我们努力提升电热带项目整体质量水平，为电热带项目的成功交付提供有力保障。通过这些科学且全面的绩效评估，我们能够更好地引导电热带项目的持续改进，确保电热带项目目标的顺利达成。</w:t>
      </w:r>
    </w:p>
    <w:p>
      <w:pPr>
        <w:pStyle w:val="Heading2"/>
        <w:ind w:firstLine="560" w:firstLineChars="200"/>
        <w:rPr>
          <w:rFonts w:ascii="仿宋" w:eastAsia="仿宋" w:hAnsi="仿宋" w:cs="仿宋" w:hint="eastAsia"/>
          <w:sz w:val="28"/>
          <w:lang w:eastAsia="zh-CN"/>
        </w:rPr>
      </w:pPr>
      <w:bookmarkStart w:id="7" w:name="_Toc2391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绩效评估是电热带项目中的关键环节，为确保电热带项目达到预期目标，我们采用了多层次、多维度的绩效评估方法。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带项目的战略目标对齐，确保每个决策和行动都与电热带项目整体目标保持一致。团队会定期召开战略对齐会议，审视当前工作与电热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带项目进度、质量、成本和风险等方面。这些指标通过数据收集和分析，为电热带项目管理团队提供了客观的评估依据。例如，我们通过电热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绩效评估不仅仅停留在电热带项目内部，还考虑了电热带项目对外部环境的影响。我们定期进行干系人满意度调查，以了解各利益相关方对电热带项目的期望和满意度，并及时做出调整。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这种多层次、多角度的绩效评估方法，使得我们能够全面了解电热带项目的运行状态，及时做出调整，确保电热带项目在不断变化的环境中保持稳健前行。</w:t>
      </w:r>
    </w:p>
    <w:p>
      <w:pPr>
        <w:pStyle w:val="Heading2"/>
        <w:ind w:firstLine="560" w:firstLineChars="200"/>
        <w:rPr>
          <w:rFonts w:ascii="仿宋" w:eastAsia="仿宋" w:hAnsi="仿宋" w:cs="仿宋" w:hint="eastAsia"/>
          <w:sz w:val="28"/>
          <w:lang w:eastAsia="zh-CN"/>
        </w:rPr>
      </w:pPr>
      <w:bookmarkStart w:id="8" w:name="_Toc52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为了确保电热带项目的有效管理和不断优化，我们采用了精心设计的绩效评估周期。这个周期旨在实现灵活、实时和全面的评估，以适应电热带项目执行中的各种挑战。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带项目的不同需求，分为短期、中期和长期。短期评估关注每个迭代或工作周期，以及时发现和解决当前任务中的问题。中期评估涵盖几个迭代，深入了解整体电热带项目的趋势和性能。长期评估则着眼于整个电热带项目阶段，确保电热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带项目管理工具和协作平台，团队成员能够随时更新和分享电热带项目数据。这种实时性的反馈机制使我们能够及时察觉潜在问题，快速调整，保持电热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带项目的决策制定密不可分。每个周期的电热带项目回顾会议成为集体总结经验、识别问题深层次原因并找到创新解决方案的平台。这种定期的反思与调整机制使电热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638"/>
      <w:r>
        <w:rPr>
          <w:rFonts w:ascii="仿宋" w:eastAsia="仿宋" w:hAnsi="仿宋" w:cs="仿宋" w:hint="eastAsia"/>
          <w:sz w:val="28"/>
          <w:lang w:eastAsia="zh-CN"/>
        </w:rPr>
        <w:t>三、电热带项目文档管理</w:t>
      </w:r>
      <w:bookmarkEnd w:id="9"/>
    </w:p>
    <w:p>
      <w:pPr>
        <w:pStyle w:val="Heading2"/>
        <w:rPr>
          <w:rFonts w:ascii="仿宋" w:eastAsia="仿宋" w:hAnsi="仿宋" w:cs="仿宋" w:hint="eastAsia"/>
          <w:lang w:eastAsia="zh-CN"/>
        </w:rPr>
      </w:pPr>
      <w:bookmarkStart w:id="10" w:name="_Toc1833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电热带项目高度重视文档的质量和准确性，以支持电热带项目的各项活动和决策。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文档的编制始于电热带项目计划的初期，我们制定了详细的文档编制计划，明确了每个文档的内容、格式和编写责任人。在电热带项目启动阶段，我们首先编制了电热带项目章程，明确定义了电热带项目的目标、范围、风险等关键要素。随后，电热带项目团队根据计划陆续编制了需求文档、设计文档、测试文档等各类文档，确保电热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带项目管理中的重要环节，旨在确保电热带项目文档符合质量标准和电热带项目需求。在电热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除了内部审查，我们还进行了外部审查，邀请电热带项目相关利益方和专业领域的专家对文档进行独立审查。这有助于获取更全面、客观的反馈，确保电热带项目文档不仅符合内部标准，也满足外部需求。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电热带项目在文档编制与审查方面建立了严格的管理机制，通过规范的流程和多维度的审查，确保电热带项目文档的质量、准确性和可靠性，为电热带项目的顺利推进提供了有力支持。</w:t>
      </w:r>
    </w:p>
    <w:p>
      <w:pPr>
        <w:pStyle w:val="Heading2"/>
        <w:ind w:firstLine="560" w:firstLineChars="200"/>
        <w:rPr>
          <w:rFonts w:ascii="仿宋" w:eastAsia="仿宋" w:hAnsi="仿宋" w:cs="仿宋" w:hint="eastAsia"/>
          <w:sz w:val="28"/>
          <w:lang w:eastAsia="zh-CN"/>
        </w:rPr>
      </w:pPr>
      <w:bookmarkStart w:id="11" w:name="_Toc1111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64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文档存档与归档是电热带项目生命周期中一个至关重要的环节，直接关系到电热带项目信息的长期保存和历史记录的完整性。在电热带项目中，我们实施了一系列有效的文档存档与归档管理策略：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114"/>
      <w:r>
        <w:rPr>
          <w:rFonts w:ascii="仿宋" w:eastAsia="仿宋" w:hAnsi="仿宋" w:cs="仿宋" w:hint="eastAsia"/>
          <w:sz w:val="28"/>
          <w:lang w:eastAsia="zh-CN"/>
        </w:rPr>
        <w:t>四、电热带项目建设单位说明</w:t>
      </w:r>
      <w:bookmarkEnd w:id="13"/>
    </w:p>
    <w:p>
      <w:pPr>
        <w:pStyle w:val="Heading2"/>
        <w:rPr>
          <w:rFonts w:ascii="仿宋" w:eastAsia="仿宋" w:hAnsi="仿宋" w:cs="仿宋" w:hint="eastAsia"/>
          <w:lang w:eastAsia="zh-CN"/>
        </w:rPr>
      </w:pPr>
      <w:bookmarkStart w:id="14" w:name="_Toc1202"/>
      <w:r>
        <w:rPr>
          <w:rFonts w:ascii="仿宋" w:eastAsia="仿宋" w:hAnsi="仿宋" w:cs="仿宋" w:hint="eastAsia"/>
          <w:lang w:eastAsia="zh-CN"/>
        </w:rPr>
        <w:t>(一)、电热带项目承办单位基本情况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25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带项目承办单位的XXXX，我们着眼于实现可持续的经济效益。通过技术创新和解决方案的提供，公司预计在电热带项目执行期间将获得可观的收入增长。这一收入来源主要包括电热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同时，我们注重成本控制和效率提升，以确保电热带项目的可持续盈利。透过精细的管理和资源优化，公司期望实现电热带项目利润最大化。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带项目实施进行全面的投资评估，包括电热带项目启动阶段的资金投入和后续运营成本。通过对电热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电热带项目实施过程中具备足够的资金流动性，公司将进行详尽的现金流分析。这包括资金需求的合理预测、电热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801"/>
      <w:r>
        <w:rPr>
          <w:rFonts w:ascii="仿宋" w:eastAsia="仿宋" w:hAnsi="仿宋" w:cs="仿宋" w:hint="eastAsia"/>
          <w:sz w:val="28"/>
          <w:lang w:eastAsia="zh-CN"/>
        </w:rPr>
        <w:t>五、电热带项目土建工程</w:t>
      </w:r>
      <w:bookmarkEnd w:id="16"/>
    </w:p>
    <w:p>
      <w:pPr>
        <w:pStyle w:val="Heading2"/>
        <w:rPr>
          <w:rFonts w:ascii="仿宋" w:eastAsia="仿宋" w:hAnsi="仿宋" w:cs="仿宋" w:hint="eastAsia"/>
          <w:lang w:eastAsia="zh-CN"/>
        </w:rPr>
      </w:pPr>
      <w:bookmarkStart w:id="17" w:name="_Toc1105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在电热带项目的建筑工程设计中，我们将秉承一系列重要的设计原则，以确保电热带项目建筑在功能、美观、可持续性等方面达到最佳效果。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在建筑设计中，我们将综合考虑建设和运营成本。通过精细的经济效益分析，确保设计方案在高效利用资源的同时，对电热带项目的长期盈利能力有积极的贡献。</w:t>
      </w:r>
    </w:p>
    <w:p>
      <w:pPr>
        <w:pStyle w:val="Heading2"/>
        <w:ind w:firstLine="560" w:firstLineChars="200"/>
        <w:rPr>
          <w:rFonts w:ascii="仿宋" w:eastAsia="仿宋" w:hAnsi="仿宋" w:cs="仿宋" w:hint="eastAsia"/>
          <w:sz w:val="28"/>
          <w:lang w:eastAsia="zh-CN"/>
        </w:rPr>
      </w:pPr>
      <w:bookmarkStart w:id="18" w:name="_Toc1335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的土建工程设计中，我们将精准设定设计年限，结合电热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463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带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190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本期工程电热带项目预计总建筑面积XXX平方米，其中：计容建筑面积XXX平方米，计划建筑工程投资XX万元，占电热带项目总投资的XX%。</w:t>
      </w:r>
    </w:p>
    <w:p>
      <w:pPr>
        <w:pStyle w:val="Heading1"/>
        <w:ind w:firstLine="560" w:firstLineChars="200"/>
        <w:rPr>
          <w:rFonts w:ascii="仿宋" w:eastAsia="仿宋" w:hAnsi="仿宋" w:cs="仿宋" w:hint="eastAsia"/>
          <w:sz w:val="28"/>
          <w:lang w:eastAsia="zh-CN"/>
        </w:rPr>
      </w:pPr>
      <w:bookmarkStart w:id="21" w:name="_Toc7297"/>
      <w:r>
        <w:rPr>
          <w:rFonts w:ascii="仿宋" w:eastAsia="仿宋" w:hAnsi="仿宋" w:cs="仿宋" w:hint="eastAsia"/>
          <w:sz w:val="28"/>
          <w:lang w:eastAsia="zh-CN"/>
        </w:rPr>
        <w:t>六、电热带项目概论</w:t>
      </w:r>
      <w:bookmarkEnd w:id="21"/>
    </w:p>
    <w:p>
      <w:pPr>
        <w:pStyle w:val="Heading2"/>
        <w:rPr>
          <w:rFonts w:ascii="仿宋" w:eastAsia="仿宋" w:hAnsi="仿宋" w:cs="仿宋" w:hint="eastAsia"/>
          <w:lang w:eastAsia="zh-CN"/>
        </w:rPr>
      </w:pPr>
      <w:bookmarkStart w:id="22" w:name="_Toc22560"/>
      <w:r>
        <w:rPr>
          <w:rFonts w:ascii="仿宋" w:eastAsia="仿宋" w:hAnsi="仿宋" w:cs="仿宋" w:hint="eastAsia"/>
          <w:lang w:eastAsia="zh-CN"/>
        </w:rPr>
        <w:t>(一)、电热带项目概况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起源追溯至对市场的深入洞察。市场的不断演变与变革为电热带项目提供了难得的机遇。当前市场存在的需求缺口和变革的大环境共同构成了电热带项目的背景。这个电热带项目旨在充分利用市场机遇，填补行业中尚未满足的需求，为客户提供全新的解决方案。市场的变革和需求的增长使得这个电热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正式命名为电热带。这个名称不仅仅是一个标识，更代表了电热带项目的核心理念和愿景。它蕴含着电热带项目所要解决问题的关键字，具有强烈的表达和辨识度，为电热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电热带项目目标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https://d.book118.com/928117052112006045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F3E10"/>
    <w:rsid w:val="70AF3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1705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2024-03-01T22:18:00Z</dcterms:created>
  <dcterms:modified xsi:type="dcterms:W3CDTF">2024-03-01T22:18:19Z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43F1EBADE7624F779132529DCDAF32E5_11</vt:lpwstr>
  </property>
  <property fmtid="{D5CDD505-2E9C-101B-9397-08002B2CF9AE}" pid="3" name="KSOProductBuildVer">
    <vt:lpwstr>2052-12.1.0.16388</vt:lpwstr>
  </property>
</Properties>
</file>