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离合器总成项目规划设计方案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99" w:history="1">
        <w:r>
          <w:rPr>
            <w:rFonts w:ascii="仿宋" w:eastAsia="仿宋" w:hAnsi="仿宋" w:cs="仿宋" w:hint="eastAsia"/>
            <w:lang w:eastAsia="zh-CN"/>
          </w:rPr>
          <w:t>前言</w:t>
        </w:r>
        <w:r>
          <w:tab/>
        </w:r>
        <w:r>
          <w:fldChar w:fldCharType="begin"/>
        </w:r>
        <w:r>
          <w:instrText xml:space="preserve"> PAGEREF _Toc3699 \h </w:instrText>
        </w:r>
        <w:r>
          <w:fldChar w:fldCharType="separate"/>
        </w:r>
        <w:r>
          <w:t>3</w:t>
        </w:r>
        <w:r>
          <w:fldChar w:fldCharType="end"/>
        </w:r>
      </w:hyperlink>
    </w:p>
    <w:p>
      <w:pPr>
        <w:pStyle w:val="TOC1"/>
        <w:tabs>
          <w:tab w:val="right" w:leader="dot" w:pos="8306"/>
        </w:tabs>
      </w:pPr>
      <w:hyperlink w:anchor="_Toc9476" w:history="1">
        <w:r>
          <w:rPr>
            <w:rFonts w:ascii="仿宋" w:eastAsia="仿宋" w:hAnsi="仿宋" w:cs="仿宋" w:hint="eastAsia"/>
            <w:lang w:eastAsia="zh-CN"/>
          </w:rPr>
          <w:t>一、离合器总成项目文档管理</w:t>
        </w:r>
        <w:r>
          <w:tab/>
        </w:r>
        <w:r>
          <w:fldChar w:fldCharType="begin"/>
        </w:r>
        <w:r>
          <w:instrText xml:space="preserve"> PAGEREF _Toc9476 \h </w:instrText>
        </w:r>
        <w:r>
          <w:fldChar w:fldCharType="separate"/>
        </w:r>
        <w:r>
          <w:t>3</w:t>
        </w:r>
        <w:r>
          <w:fldChar w:fldCharType="end"/>
        </w:r>
      </w:hyperlink>
    </w:p>
    <w:p>
      <w:pPr>
        <w:pStyle w:val="TOC2"/>
        <w:tabs>
          <w:tab w:val="right" w:leader="dot" w:pos="8306"/>
        </w:tabs>
      </w:pPr>
      <w:hyperlink w:anchor="_Toc7237" w:history="1">
        <w:r>
          <w:rPr>
            <w:rFonts w:ascii="仿宋" w:eastAsia="仿宋" w:hAnsi="仿宋" w:cs="仿宋" w:hint="eastAsia"/>
            <w:lang w:eastAsia="zh-CN"/>
          </w:rPr>
          <w:t>(一)、文档编制与审查</w:t>
        </w:r>
        <w:r>
          <w:tab/>
        </w:r>
        <w:r>
          <w:fldChar w:fldCharType="begin"/>
        </w:r>
        <w:r>
          <w:instrText xml:space="preserve"> PAGEREF _Toc7237 \h </w:instrText>
        </w:r>
        <w:r>
          <w:fldChar w:fldCharType="separate"/>
        </w:r>
        <w:r>
          <w:t>3</w:t>
        </w:r>
        <w:r>
          <w:fldChar w:fldCharType="end"/>
        </w:r>
      </w:hyperlink>
    </w:p>
    <w:p>
      <w:pPr>
        <w:pStyle w:val="TOC2"/>
        <w:tabs>
          <w:tab w:val="right" w:leader="dot" w:pos="8306"/>
        </w:tabs>
      </w:pPr>
      <w:hyperlink w:anchor="_Toc31314" w:history="1">
        <w:r>
          <w:rPr>
            <w:rFonts w:ascii="仿宋" w:eastAsia="仿宋" w:hAnsi="仿宋" w:cs="仿宋" w:hint="eastAsia"/>
            <w:lang w:eastAsia="zh-CN"/>
          </w:rPr>
          <w:t>(二)、文档发布与分发</w:t>
        </w:r>
        <w:r>
          <w:tab/>
        </w:r>
        <w:r>
          <w:fldChar w:fldCharType="begin"/>
        </w:r>
        <w:r>
          <w:instrText xml:space="preserve"> PAGEREF _Toc31314 \h </w:instrText>
        </w:r>
        <w:r>
          <w:fldChar w:fldCharType="separate"/>
        </w:r>
        <w:r>
          <w:t>4</w:t>
        </w:r>
        <w:r>
          <w:fldChar w:fldCharType="end"/>
        </w:r>
      </w:hyperlink>
    </w:p>
    <w:p>
      <w:pPr>
        <w:pStyle w:val="TOC2"/>
        <w:tabs>
          <w:tab w:val="right" w:leader="dot" w:pos="8306"/>
        </w:tabs>
      </w:pPr>
      <w:hyperlink w:anchor="_Toc30380" w:history="1">
        <w:r>
          <w:rPr>
            <w:rFonts w:ascii="仿宋" w:eastAsia="仿宋" w:hAnsi="仿宋" w:cs="仿宋" w:hint="eastAsia"/>
            <w:lang w:eastAsia="zh-CN"/>
          </w:rPr>
          <w:t>(三)、文档存档与归档</w:t>
        </w:r>
        <w:r>
          <w:tab/>
        </w:r>
        <w:r>
          <w:fldChar w:fldCharType="begin"/>
        </w:r>
        <w:r>
          <w:instrText xml:space="preserve"> PAGEREF _Toc30380 \h </w:instrText>
        </w:r>
        <w:r>
          <w:fldChar w:fldCharType="separate"/>
        </w:r>
        <w:r>
          <w:t>5</w:t>
        </w:r>
        <w:r>
          <w:fldChar w:fldCharType="end"/>
        </w:r>
      </w:hyperlink>
    </w:p>
    <w:p>
      <w:pPr>
        <w:pStyle w:val="TOC1"/>
        <w:tabs>
          <w:tab w:val="right" w:leader="dot" w:pos="8306"/>
        </w:tabs>
      </w:pPr>
      <w:hyperlink w:anchor="_Toc22605" w:history="1">
        <w:r>
          <w:rPr>
            <w:rFonts w:ascii="仿宋" w:eastAsia="仿宋" w:hAnsi="仿宋" w:cs="仿宋" w:hint="eastAsia"/>
            <w:lang w:eastAsia="zh-CN"/>
          </w:rPr>
          <w:t>二、离合器总成项目建设背景及必要性分析</w:t>
        </w:r>
        <w:r>
          <w:tab/>
        </w:r>
        <w:r>
          <w:fldChar w:fldCharType="begin"/>
        </w:r>
        <w:r>
          <w:instrText xml:space="preserve"> PAGEREF _Toc22605 \h </w:instrText>
        </w:r>
        <w:r>
          <w:fldChar w:fldCharType="separate"/>
        </w:r>
        <w:r>
          <w:t>6</w:t>
        </w:r>
        <w:r>
          <w:fldChar w:fldCharType="end"/>
        </w:r>
      </w:hyperlink>
    </w:p>
    <w:p>
      <w:pPr>
        <w:pStyle w:val="TOC2"/>
        <w:tabs>
          <w:tab w:val="right" w:leader="dot" w:pos="8306"/>
        </w:tabs>
      </w:pPr>
      <w:hyperlink w:anchor="_Toc8399" w:history="1">
        <w:r>
          <w:rPr>
            <w:rFonts w:ascii="仿宋" w:eastAsia="仿宋" w:hAnsi="仿宋" w:cs="仿宋" w:hint="eastAsia"/>
            <w:lang w:eastAsia="zh-CN"/>
          </w:rPr>
          <w:t>(一)、离合器总成项目背景分析</w:t>
        </w:r>
        <w:r>
          <w:tab/>
        </w:r>
        <w:r>
          <w:fldChar w:fldCharType="begin"/>
        </w:r>
        <w:r>
          <w:instrText xml:space="preserve"> PAGEREF _Toc8399 \h </w:instrText>
        </w:r>
        <w:r>
          <w:fldChar w:fldCharType="separate"/>
        </w:r>
        <w:r>
          <w:t>6</w:t>
        </w:r>
        <w:r>
          <w:fldChar w:fldCharType="end"/>
        </w:r>
      </w:hyperlink>
    </w:p>
    <w:p>
      <w:pPr>
        <w:pStyle w:val="TOC2"/>
        <w:tabs>
          <w:tab w:val="right" w:leader="dot" w:pos="8306"/>
        </w:tabs>
      </w:pPr>
      <w:hyperlink w:anchor="_Toc27333" w:history="1">
        <w:r>
          <w:rPr>
            <w:rFonts w:ascii="仿宋" w:eastAsia="仿宋" w:hAnsi="仿宋" w:cs="仿宋" w:hint="eastAsia"/>
            <w:lang w:eastAsia="zh-CN"/>
          </w:rPr>
          <w:t>(二)、离合器总成项目建设必要性分析</w:t>
        </w:r>
        <w:r>
          <w:tab/>
        </w:r>
        <w:r>
          <w:fldChar w:fldCharType="begin"/>
        </w:r>
        <w:r>
          <w:instrText xml:space="preserve"> PAGEREF _Toc27333 \h </w:instrText>
        </w:r>
        <w:r>
          <w:fldChar w:fldCharType="separate"/>
        </w:r>
        <w:r>
          <w:t>8</w:t>
        </w:r>
        <w:r>
          <w:fldChar w:fldCharType="end"/>
        </w:r>
      </w:hyperlink>
    </w:p>
    <w:p>
      <w:pPr>
        <w:pStyle w:val="TOC1"/>
        <w:tabs>
          <w:tab w:val="right" w:leader="dot" w:pos="8306"/>
        </w:tabs>
      </w:pPr>
      <w:hyperlink w:anchor="_Toc8034" w:history="1">
        <w:r>
          <w:rPr>
            <w:rFonts w:ascii="仿宋" w:eastAsia="仿宋" w:hAnsi="仿宋" w:cs="仿宋" w:hint="eastAsia"/>
            <w:lang w:eastAsia="zh-CN"/>
          </w:rPr>
          <w:t>三、离合器总成项目危机管理</w:t>
        </w:r>
        <w:r>
          <w:tab/>
        </w:r>
        <w:r>
          <w:fldChar w:fldCharType="begin"/>
        </w:r>
        <w:r>
          <w:instrText xml:space="preserve"> PAGEREF _Toc8034 \h </w:instrText>
        </w:r>
        <w:r>
          <w:fldChar w:fldCharType="separate"/>
        </w:r>
        <w:r>
          <w:t>9</w:t>
        </w:r>
        <w:r>
          <w:fldChar w:fldCharType="end"/>
        </w:r>
      </w:hyperlink>
    </w:p>
    <w:p>
      <w:pPr>
        <w:pStyle w:val="TOC2"/>
        <w:tabs>
          <w:tab w:val="right" w:leader="dot" w:pos="8306"/>
        </w:tabs>
      </w:pPr>
      <w:hyperlink w:anchor="_Toc4923" w:history="1">
        <w:r>
          <w:rPr>
            <w:rFonts w:ascii="仿宋" w:eastAsia="仿宋" w:hAnsi="仿宋" w:cs="仿宋" w:hint="eastAsia"/>
            <w:lang w:eastAsia="zh-CN"/>
          </w:rPr>
          <w:t>(一)、危机预警与识别</w:t>
        </w:r>
        <w:r>
          <w:tab/>
        </w:r>
        <w:r>
          <w:fldChar w:fldCharType="begin"/>
        </w:r>
        <w:r>
          <w:instrText xml:space="preserve"> PAGEREF _Toc4923 \h </w:instrText>
        </w:r>
        <w:r>
          <w:fldChar w:fldCharType="separate"/>
        </w:r>
        <w:r>
          <w:t>9</w:t>
        </w:r>
        <w:r>
          <w:fldChar w:fldCharType="end"/>
        </w:r>
      </w:hyperlink>
    </w:p>
    <w:p>
      <w:pPr>
        <w:pStyle w:val="TOC2"/>
        <w:tabs>
          <w:tab w:val="right" w:leader="dot" w:pos="8306"/>
        </w:tabs>
      </w:pPr>
      <w:hyperlink w:anchor="_Toc26389" w:history="1">
        <w:r>
          <w:rPr>
            <w:rFonts w:ascii="仿宋" w:eastAsia="仿宋" w:hAnsi="仿宋" w:cs="仿宋" w:hint="eastAsia"/>
            <w:lang w:eastAsia="zh-CN"/>
          </w:rPr>
          <w:t>(二)、危机应对与恢复</w:t>
        </w:r>
        <w:r>
          <w:tab/>
        </w:r>
        <w:r>
          <w:fldChar w:fldCharType="begin"/>
        </w:r>
        <w:r>
          <w:instrText xml:space="preserve"> PAGEREF _Toc26389 \h </w:instrText>
        </w:r>
        <w:r>
          <w:fldChar w:fldCharType="separate"/>
        </w:r>
        <w:r>
          <w:t>10</w:t>
        </w:r>
        <w:r>
          <w:fldChar w:fldCharType="end"/>
        </w:r>
      </w:hyperlink>
    </w:p>
    <w:p>
      <w:pPr>
        <w:pStyle w:val="TOC1"/>
        <w:tabs>
          <w:tab w:val="right" w:leader="dot" w:pos="8306"/>
        </w:tabs>
      </w:pPr>
      <w:hyperlink w:anchor="_Toc28679" w:history="1">
        <w:r>
          <w:rPr>
            <w:rFonts w:ascii="仿宋" w:eastAsia="仿宋" w:hAnsi="仿宋" w:cs="仿宋" w:hint="eastAsia"/>
            <w:lang w:eastAsia="zh-CN"/>
          </w:rPr>
          <w:t>四、工艺说明</w:t>
        </w:r>
        <w:r>
          <w:tab/>
        </w:r>
        <w:r>
          <w:fldChar w:fldCharType="begin"/>
        </w:r>
        <w:r>
          <w:instrText xml:space="preserve"> PAGEREF _Toc28679 \h </w:instrText>
        </w:r>
        <w:r>
          <w:fldChar w:fldCharType="separate"/>
        </w:r>
        <w:r>
          <w:t>12</w:t>
        </w:r>
        <w:r>
          <w:fldChar w:fldCharType="end"/>
        </w:r>
      </w:hyperlink>
    </w:p>
    <w:p>
      <w:pPr>
        <w:pStyle w:val="TOC2"/>
        <w:tabs>
          <w:tab w:val="right" w:leader="dot" w:pos="8306"/>
        </w:tabs>
      </w:pPr>
      <w:hyperlink w:anchor="_Toc20381" w:history="1">
        <w:r>
          <w:rPr>
            <w:rFonts w:ascii="仿宋" w:eastAsia="仿宋" w:hAnsi="仿宋" w:cs="仿宋" w:hint="eastAsia"/>
            <w:lang w:eastAsia="zh-CN"/>
          </w:rPr>
          <w:t>(一)、技术管理特点</w:t>
        </w:r>
        <w:r>
          <w:tab/>
        </w:r>
        <w:r>
          <w:fldChar w:fldCharType="begin"/>
        </w:r>
        <w:r>
          <w:instrText xml:space="preserve"> PAGEREF _Toc20381 \h </w:instrText>
        </w:r>
        <w:r>
          <w:fldChar w:fldCharType="separate"/>
        </w:r>
        <w:r>
          <w:t>12</w:t>
        </w:r>
        <w:r>
          <w:fldChar w:fldCharType="end"/>
        </w:r>
      </w:hyperlink>
    </w:p>
    <w:p>
      <w:pPr>
        <w:pStyle w:val="TOC2"/>
        <w:tabs>
          <w:tab w:val="right" w:leader="dot" w:pos="8306"/>
        </w:tabs>
      </w:pPr>
      <w:hyperlink w:anchor="_Toc27079" w:history="1">
        <w:r>
          <w:rPr>
            <w:rFonts w:ascii="仿宋" w:eastAsia="仿宋" w:hAnsi="仿宋" w:cs="仿宋" w:hint="eastAsia"/>
            <w:lang w:eastAsia="zh-CN"/>
          </w:rPr>
          <w:t>(二)、离合器总成项目工艺技术设计方案</w:t>
        </w:r>
        <w:r>
          <w:tab/>
        </w:r>
        <w:r>
          <w:fldChar w:fldCharType="begin"/>
        </w:r>
        <w:r>
          <w:instrText xml:space="preserve"> PAGEREF _Toc27079 \h </w:instrText>
        </w:r>
        <w:r>
          <w:fldChar w:fldCharType="separate"/>
        </w:r>
        <w:r>
          <w:t>13</w:t>
        </w:r>
        <w:r>
          <w:fldChar w:fldCharType="end"/>
        </w:r>
      </w:hyperlink>
    </w:p>
    <w:p>
      <w:pPr>
        <w:pStyle w:val="TOC2"/>
        <w:tabs>
          <w:tab w:val="right" w:leader="dot" w:pos="8306"/>
        </w:tabs>
      </w:pPr>
      <w:hyperlink w:anchor="_Toc14327" w:history="1">
        <w:r>
          <w:rPr>
            <w:rFonts w:ascii="仿宋" w:eastAsia="仿宋" w:hAnsi="仿宋" w:cs="仿宋" w:hint="eastAsia"/>
            <w:lang w:eastAsia="zh-CN"/>
          </w:rPr>
          <w:t>(三)、设备选型方案</w:t>
        </w:r>
        <w:r>
          <w:tab/>
        </w:r>
        <w:r>
          <w:fldChar w:fldCharType="begin"/>
        </w:r>
        <w:r>
          <w:instrText xml:space="preserve"> PAGEREF _Toc14327 \h </w:instrText>
        </w:r>
        <w:r>
          <w:fldChar w:fldCharType="separate"/>
        </w:r>
        <w:r>
          <w:t>14</w:t>
        </w:r>
        <w:r>
          <w:fldChar w:fldCharType="end"/>
        </w:r>
      </w:hyperlink>
    </w:p>
    <w:p>
      <w:pPr>
        <w:pStyle w:val="TOC1"/>
        <w:tabs>
          <w:tab w:val="right" w:leader="dot" w:pos="8306"/>
        </w:tabs>
      </w:pPr>
      <w:hyperlink w:anchor="_Toc24843" w:history="1">
        <w:r>
          <w:rPr>
            <w:rFonts w:ascii="仿宋" w:eastAsia="仿宋" w:hAnsi="仿宋" w:cs="仿宋" w:hint="eastAsia"/>
            <w:lang w:eastAsia="zh-CN"/>
          </w:rPr>
          <w:t>五、离合器总成项目概论</w:t>
        </w:r>
        <w:r>
          <w:tab/>
        </w:r>
        <w:r>
          <w:fldChar w:fldCharType="begin"/>
        </w:r>
        <w:r>
          <w:instrText xml:space="preserve"> PAGEREF _Toc24843 \h </w:instrText>
        </w:r>
        <w:r>
          <w:fldChar w:fldCharType="separate"/>
        </w:r>
        <w:r>
          <w:t>16</w:t>
        </w:r>
        <w:r>
          <w:fldChar w:fldCharType="end"/>
        </w:r>
      </w:hyperlink>
    </w:p>
    <w:p>
      <w:pPr>
        <w:pStyle w:val="TOC2"/>
        <w:tabs>
          <w:tab w:val="right" w:leader="dot" w:pos="8306"/>
        </w:tabs>
      </w:pPr>
      <w:hyperlink w:anchor="_Toc11733" w:history="1">
        <w:r>
          <w:rPr>
            <w:rFonts w:ascii="仿宋" w:eastAsia="仿宋" w:hAnsi="仿宋" w:cs="仿宋" w:hint="eastAsia"/>
            <w:lang w:eastAsia="zh-CN"/>
          </w:rPr>
          <w:t>(一)、离合器总成项目概况</w:t>
        </w:r>
        <w:r>
          <w:tab/>
        </w:r>
        <w:r>
          <w:fldChar w:fldCharType="begin"/>
        </w:r>
        <w:r>
          <w:instrText xml:space="preserve"> PAGEREF _Toc11733 \h </w:instrText>
        </w:r>
        <w:r>
          <w:fldChar w:fldCharType="separate"/>
        </w:r>
        <w:r>
          <w:t>16</w:t>
        </w:r>
        <w:r>
          <w:fldChar w:fldCharType="end"/>
        </w:r>
      </w:hyperlink>
    </w:p>
    <w:p>
      <w:pPr>
        <w:pStyle w:val="TOC2"/>
        <w:tabs>
          <w:tab w:val="right" w:leader="dot" w:pos="8306"/>
        </w:tabs>
      </w:pPr>
      <w:hyperlink w:anchor="_Toc9882" w:history="1">
        <w:r>
          <w:rPr>
            <w:rFonts w:ascii="仿宋" w:eastAsia="仿宋" w:hAnsi="仿宋" w:cs="仿宋" w:hint="eastAsia"/>
            <w:lang w:eastAsia="zh-CN"/>
          </w:rPr>
          <w:t>(二)、离合器总成项目目标</w:t>
        </w:r>
        <w:r>
          <w:tab/>
        </w:r>
        <w:r>
          <w:fldChar w:fldCharType="begin"/>
        </w:r>
        <w:r>
          <w:instrText xml:space="preserve"> PAGEREF _Toc9882 \h </w:instrText>
        </w:r>
        <w:r>
          <w:fldChar w:fldCharType="separate"/>
        </w:r>
        <w:r>
          <w:t>18</w:t>
        </w:r>
        <w:r>
          <w:fldChar w:fldCharType="end"/>
        </w:r>
      </w:hyperlink>
    </w:p>
    <w:p>
      <w:pPr>
        <w:pStyle w:val="TOC2"/>
        <w:tabs>
          <w:tab w:val="right" w:leader="dot" w:pos="8306"/>
        </w:tabs>
      </w:pPr>
      <w:hyperlink w:anchor="_Toc14672" w:history="1">
        <w:r>
          <w:rPr>
            <w:rFonts w:ascii="仿宋" w:eastAsia="仿宋" w:hAnsi="仿宋" w:cs="仿宋" w:hint="eastAsia"/>
            <w:lang w:eastAsia="zh-CN"/>
          </w:rPr>
          <w:t>(三)、离合器总成项目提出的理由</w:t>
        </w:r>
        <w:r>
          <w:tab/>
        </w:r>
        <w:r>
          <w:fldChar w:fldCharType="begin"/>
        </w:r>
        <w:r>
          <w:instrText xml:space="preserve"> PAGEREF _Toc14672 \h </w:instrText>
        </w:r>
        <w:r>
          <w:fldChar w:fldCharType="separate"/>
        </w:r>
        <w:r>
          <w:t>19</w:t>
        </w:r>
        <w:r>
          <w:fldChar w:fldCharType="end"/>
        </w:r>
      </w:hyperlink>
    </w:p>
    <w:p>
      <w:pPr>
        <w:pStyle w:val="TOC2"/>
        <w:tabs>
          <w:tab w:val="right" w:leader="dot" w:pos="8306"/>
        </w:tabs>
      </w:pPr>
      <w:hyperlink w:anchor="_Toc31440" w:history="1">
        <w:r>
          <w:rPr>
            <w:rFonts w:ascii="仿宋" w:eastAsia="仿宋" w:hAnsi="仿宋" w:cs="仿宋" w:hint="eastAsia"/>
            <w:lang w:eastAsia="zh-CN"/>
          </w:rPr>
          <w:t>(四)、离合器总成项目意义</w:t>
        </w:r>
        <w:r>
          <w:tab/>
        </w:r>
        <w:r>
          <w:fldChar w:fldCharType="begin"/>
        </w:r>
        <w:r>
          <w:instrText xml:space="preserve"> PAGEREF _Toc31440 \h </w:instrText>
        </w:r>
        <w:r>
          <w:fldChar w:fldCharType="separate"/>
        </w:r>
        <w:r>
          <w:t>20</w:t>
        </w:r>
        <w:r>
          <w:fldChar w:fldCharType="end"/>
        </w:r>
      </w:hyperlink>
    </w:p>
    <w:p>
      <w:pPr>
        <w:pStyle w:val="TOC2"/>
        <w:tabs>
          <w:tab w:val="right" w:leader="dot" w:pos="8306"/>
        </w:tabs>
      </w:pPr>
      <w:hyperlink w:anchor="_Toc14167" w:history="1">
        <w:r>
          <w:rPr>
            <w:rFonts w:ascii="仿宋" w:eastAsia="仿宋" w:hAnsi="仿宋" w:cs="仿宋" w:hint="eastAsia"/>
            <w:lang w:eastAsia="zh-CN"/>
          </w:rPr>
          <w:t>(五)、离合器总成项目背景</w:t>
        </w:r>
        <w:r>
          <w:tab/>
        </w:r>
        <w:r>
          <w:fldChar w:fldCharType="begin"/>
        </w:r>
        <w:r>
          <w:instrText xml:space="preserve"> PAGEREF _Toc14167 \h </w:instrText>
        </w:r>
        <w:r>
          <w:fldChar w:fldCharType="separate"/>
        </w:r>
        <w:r>
          <w:t>21</w:t>
        </w:r>
        <w:r>
          <w:fldChar w:fldCharType="end"/>
        </w:r>
      </w:hyperlink>
    </w:p>
    <w:p>
      <w:pPr>
        <w:pStyle w:val="TOC1"/>
        <w:tabs>
          <w:tab w:val="right" w:leader="dot" w:pos="8306"/>
        </w:tabs>
      </w:pPr>
      <w:hyperlink w:anchor="_Toc29914" w:history="1">
        <w:r>
          <w:rPr>
            <w:rFonts w:ascii="仿宋" w:eastAsia="仿宋" w:hAnsi="仿宋" w:cs="仿宋" w:hint="eastAsia"/>
            <w:lang w:eastAsia="zh-CN"/>
          </w:rPr>
          <w:t>六、离合器总成项目建设单位说明</w:t>
        </w:r>
        <w:r>
          <w:tab/>
        </w:r>
        <w:r>
          <w:fldChar w:fldCharType="begin"/>
        </w:r>
        <w:r>
          <w:instrText xml:space="preserve"> PAGEREF _Toc29914 \h </w:instrText>
        </w:r>
        <w:r>
          <w:fldChar w:fldCharType="separate"/>
        </w:r>
        <w:r>
          <w:t>22</w:t>
        </w:r>
        <w:r>
          <w:fldChar w:fldCharType="end"/>
        </w:r>
      </w:hyperlink>
    </w:p>
    <w:p>
      <w:pPr>
        <w:pStyle w:val="TOC2"/>
        <w:tabs>
          <w:tab w:val="right" w:leader="dot" w:pos="8306"/>
        </w:tabs>
      </w:pPr>
      <w:hyperlink w:anchor="_Toc16504" w:history="1">
        <w:r>
          <w:rPr>
            <w:rFonts w:ascii="仿宋" w:eastAsia="仿宋" w:hAnsi="仿宋" w:cs="仿宋" w:hint="eastAsia"/>
            <w:lang w:eastAsia="zh-CN"/>
          </w:rPr>
          <w:t>(一)、离合器总成项目承办单位基本情况</w:t>
        </w:r>
        <w:r>
          <w:tab/>
        </w:r>
        <w:r>
          <w:fldChar w:fldCharType="begin"/>
        </w:r>
        <w:r>
          <w:instrText xml:space="preserve"> PAGEREF _Toc16504 \h </w:instrText>
        </w:r>
        <w:r>
          <w:fldChar w:fldCharType="separate"/>
        </w:r>
        <w:r>
          <w:t>22</w:t>
        </w:r>
        <w:r>
          <w:fldChar w:fldCharType="end"/>
        </w:r>
      </w:hyperlink>
    </w:p>
    <w:p>
      <w:pPr>
        <w:pStyle w:val="TOC2"/>
        <w:tabs>
          <w:tab w:val="right" w:leader="dot" w:pos="8306"/>
        </w:tabs>
      </w:pPr>
      <w:hyperlink w:anchor="_Toc30939" w:history="1">
        <w:r>
          <w:rPr>
            <w:rFonts w:ascii="仿宋" w:eastAsia="仿宋" w:hAnsi="仿宋" w:cs="仿宋" w:hint="eastAsia"/>
            <w:lang w:eastAsia="zh-CN"/>
          </w:rPr>
          <w:t>(二)、公司经济效益分析</w:t>
        </w:r>
        <w:r>
          <w:tab/>
        </w:r>
        <w:r>
          <w:fldChar w:fldCharType="begin"/>
        </w:r>
        <w:r>
          <w:instrText xml:space="preserve"> PAGEREF _Toc30939 \h </w:instrText>
        </w:r>
        <w:r>
          <w:fldChar w:fldCharType="separate"/>
        </w:r>
        <w:r>
          <w:t>23</w:t>
        </w:r>
        <w:r>
          <w:fldChar w:fldCharType="end"/>
        </w:r>
      </w:hyperlink>
    </w:p>
    <w:p>
      <w:pPr>
        <w:pStyle w:val="TOC1"/>
        <w:tabs>
          <w:tab w:val="right" w:leader="dot" w:pos="8306"/>
        </w:tabs>
      </w:pPr>
      <w:hyperlink w:anchor="_Toc18155" w:history="1">
        <w:r>
          <w:rPr>
            <w:rFonts w:ascii="仿宋" w:eastAsia="仿宋" w:hAnsi="仿宋" w:cs="仿宋" w:hint="eastAsia"/>
            <w:lang w:eastAsia="zh-CN"/>
          </w:rPr>
          <w:t>七、生产安全保护</w:t>
        </w:r>
        <w:r>
          <w:tab/>
        </w:r>
        <w:r>
          <w:fldChar w:fldCharType="begin"/>
        </w:r>
        <w:r>
          <w:instrText xml:space="preserve"> PAGEREF _Toc18155 \h </w:instrText>
        </w:r>
        <w:r>
          <w:fldChar w:fldCharType="separate"/>
        </w:r>
        <w:r>
          <w:t>24</w:t>
        </w:r>
        <w:r>
          <w:fldChar w:fldCharType="end"/>
        </w:r>
      </w:hyperlink>
    </w:p>
    <w:p>
      <w:pPr>
        <w:pStyle w:val="TOC2"/>
        <w:tabs>
          <w:tab w:val="right" w:leader="dot" w:pos="8306"/>
        </w:tabs>
      </w:pPr>
      <w:hyperlink w:anchor="_Toc23620" w:history="1">
        <w:r>
          <w:rPr>
            <w:rFonts w:ascii="仿宋" w:eastAsia="仿宋" w:hAnsi="仿宋" w:cs="仿宋" w:hint="eastAsia"/>
            <w:lang w:eastAsia="zh-CN"/>
          </w:rPr>
          <w:t>(一)、消防安全</w:t>
        </w:r>
        <w:r>
          <w:tab/>
        </w:r>
        <w:r>
          <w:fldChar w:fldCharType="begin"/>
        </w:r>
        <w:r>
          <w:instrText xml:space="preserve"> PAGEREF _Toc23620 \h </w:instrText>
        </w:r>
        <w:r>
          <w:fldChar w:fldCharType="separate"/>
        </w:r>
        <w:r>
          <w:t>24</w:t>
        </w:r>
        <w:r>
          <w:fldChar w:fldCharType="end"/>
        </w:r>
      </w:hyperlink>
    </w:p>
    <w:p>
      <w:pPr>
        <w:pStyle w:val="TOC2"/>
        <w:tabs>
          <w:tab w:val="right" w:leader="dot" w:pos="8306"/>
        </w:tabs>
      </w:pPr>
      <w:hyperlink w:anchor="_Toc11790" w:history="1">
        <w:r>
          <w:rPr>
            <w:rFonts w:ascii="仿宋" w:eastAsia="仿宋" w:hAnsi="仿宋" w:cs="仿宋" w:hint="eastAsia"/>
            <w:lang w:eastAsia="zh-CN"/>
          </w:rPr>
          <w:t>(二)、防火防爆总图布置措施</w:t>
        </w:r>
        <w:r>
          <w:tab/>
        </w:r>
        <w:r>
          <w:fldChar w:fldCharType="begin"/>
        </w:r>
        <w:r>
          <w:instrText xml:space="preserve"> PAGEREF _Toc11790 \h </w:instrText>
        </w:r>
        <w:r>
          <w:fldChar w:fldCharType="separate"/>
        </w:r>
        <w:r>
          <w:t>25</w:t>
        </w:r>
        <w:r>
          <w:fldChar w:fldCharType="end"/>
        </w:r>
      </w:hyperlink>
    </w:p>
    <w:p>
      <w:pPr>
        <w:pStyle w:val="TOC2"/>
        <w:tabs>
          <w:tab w:val="right" w:leader="dot" w:pos="8306"/>
        </w:tabs>
      </w:pPr>
      <w:hyperlink w:anchor="_Toc4580" w:history="1">
        <w:r>
          <w:rPr>
            <w:rFonts w:ascii="仿宋" w:eastAsia="仿宋" w:hAnsi="仿宋" w:cs="仿宋" w:hint="eastAsia"/>
            <w:lang w:eastAsia="zh-CN"/>
          </w:rPr>
          <w:t>(三)、自然灾害防范措施</w:t>
        </w:r>
        <w:r>
          <w:tab/>
        </w:r>
        <w:r>
          <w:fldChar w:fldCharType="begin"/>
        </w:r>
        <w:r>
          <w:instrText xml:space="preserve"> PAGEREF _Toc4580 \h </w:instrText>
        </w:r>
        <w:r>
          <w:fldChar w:fldCharType="separate"/>
        </w:r>
        <w:r>
          <w:t>26</w:t>
        </w:r>
        <w:r>
          <w:fldChar w:fldCharType="end"/>
        </w:r>
      </w:hyperlink>
    </w:p>
    <w:p>
      <w:pPr>
        <w:pStyle w:val="TOC2"/>
        <w:tabs>
          <w:tab w:val="right" w:leader="dot" w:pos="8306"/>
        </w:tabs>
      </w:pPr>
      <w:hyperlink w:anchor="_Toc28340" w:history="1">
        <w:r>
          <w:rPr>
            <w:rFonts w:ascii="仿宋" w:eastAsia="仿宋" w:hAnsi="仿宋" w:cs="仿宋" w:hint="eastAsia"/>
            <w:lang w:eastAsia="zh-CN"/>
          </w:rPr>
          <w:t>(四)、安全色及安全标志使用要求</w:t>
        </w:r>
        <w:r>
          <w:tab/>
        </w:r>
        <w:r>
          <w:fldChar w:fldCharType="begin"/>
        </w:r>
        <w:r>
          <w:instrText xml:space="preserve"> PAGEREF _Toc28340 \h </w:instrText>
        </w:r>
        <w:r>
          <w:fldChar w:fldCharType="separate"/>
        </w:r>
        <w:r>
          <w:t>27</w:t>
        </w:r>
        <w:r>
          <w:fldChar w:fldCharType="end"/>
        </w:r>
      </w:hyperlink>
    </w:p>
    <w:p>
      <w:pPr>
        <w:pStyle w:val="TOC2"/>
        <w:tabs>
          <w:tab w:val="right" w:leader="dot" w:pos="8306"/>
        </w:tabs>
      </w:pPr>
      <w:hyperlink w:anchor="_Toc17275" w:history="1">
        <w:r>
          <w:rPr>
            <w:rFonts w:ascii="仿宋" w:eastAsia="仿宋" w:hAnsi="仿宋" w:cs="仿宋" w:hint="eastAsia"/>
            <w:lang w:eastAsia="zh-CN"/>
          </w:rPr>
          <w:t>(五)、防尘防毒措施</w:t>
        </w:r>
        <w:r>
          <w:tab/>
        </w:r>
        <w:r>
          <w:fldChar w:fldCharType="begin"/>
        </w:r>
        <w:r>
          <w:instrText xml:space="preserve"> PAGEREF _Toc17275 \h </w:instrText>
        </w:r>
        <w:r>
          <w:fldChar w:fldCharType="separate"/>
        </w:r>
        <w:r>
          <w:t>28</w:t>
        </w:r>
        <w:r>
          <w:fldChar w:fldCharType="end"/>
        </w:r>
      </w:hyperlink>
    </w:p>
    <w:p>
      <w:pPr>
        <w:pStyle w:val="TOC2"/>
        <w:tabs>
          <w:tab w:val="right" w:leader="dot" w:pos="8306"/>
        </w:tabs>
      </w:pPr>
      <w:hyperlink w:anchor="_Toc14068" w:history="1">
        <w:r>
          <w:rPr>
            <w:rFonts w:ascii="仿宋" w:eastAsia="仿宋" w:hAnsi="仿宋" w:cs="仿宋" w:hint="eastAsia"/>
            <w:lang w:eastAsia="zh-CN"/>
          </w:rPr>
          <w:t>(六)、防静电、触电防护及防雷措施</w:t>
        </w:r>
        <w:r>
          <w:tab/>
        </w:r>
        <w:r>
          <w:fldChar w:fldCharType="begin"/>
        </w:r>
        <w:r>
          <w:instrText xml:space="preserve"> PAGEREF _Toc14068 \h </w:instrText>
        </w:r>
        <w:r>
          <w:fldChar w:fldCharType="separate"/>
        </w:r>
        <w:r>
          <w:t>29</w:t>
        </w:r>
        <w:r>
          <w:fldChar w:fldCharType="end"/>
        </w:r>
      </w:hyperlink>
    </w:p>
    <w:p>
      <w:pPr>
        <w:pStyle w:val="TOC2"/>
        <w:tabs>
          <w:tab w:val="right" w:leader="dot" w:pos="8306"/>
        </w:tabs>
      </w:pPr>
      <w:hyperlink w:anchor="_Toc11472" w:history="1">
        <w:r>
          <w:rPr>
            <w:rFonts w:ascii="仿宋" w:eastAsia="仿宋" w:hAnsi="仿宋" w:cs="仿宋" w:hint="eastAsia"/>
            <w:lang w:eastAsia="zh-CN"/>
          </w:rPr>
          <w:t>(七)、机械设备安全保障措施</w:t>
        </w:r>
        <w:r>
          <w:tab/>
        </w:r>
        <w:r>
          <w:fldChar w:fldCharType="begin"/>
        </w:r>
        <w:r>
          <w:instrText xml:space="preserve"> PAGEREF _Toc11472 \h </w:instrText>
        </w:r>
        <w:r>
          <w:fldChar w:fldCharType="separate"/>
        </w:r>
        <w:r>
          <w:t>30</w:t>
        </w:r>
        <w:r>
          <w:fldChar w:fldCharType="end"/>
        </w:r>
      </w:hyperlink>
    </w:p>
    <w:p>
      <w:pPr>
        <w:pStyle w:val="TOC1"/>
        <w:tabs>
          <w:tab w:val="right" w:leader="dot" w:pos="8306"/>
        </w:tabs>
      </w:pPr>
      <w:hyperlink w:anchor="_Toc10583" w:history="1">
        <w:r>
          <w:rPr>
            <w:rFonts w:ascii="仿宋" w:eastAsia="仿宋" w:hAnsi="仿宋" w:cs="仿宋" w:hint="eastAsia"/>
            <w:lang w:eastAsia="zh-CN"/>
          </w:rPr>
          <w:t>八、离合器总成项目社会影响</w:t>
        </w:r>
        <w:r>
          <w:tab/>
        </w:r>
        <w:r>
          <w:fldChar w:fldCharType="begin"/>
        </w:r>
        <w:r>
          <w:instrText xml:space="preserve"> PAGEREF _Toc10583 \h </w:instrText>
        </w:r>
        <w:r>
          <w:fldChar w:fldCharType="separate"/>
        </w:r>
        <w:r>
          <w:t>32</w:t>
        </w:r>
        <w:r>
          <w:fldChar w:fldCharType="end"/>
        </w:r>
      </w:hyperlink>
    </w:p>
    <w:p>
      <w:pPr>
        <w:pStyle w:val="TOC2"/>
        <w:tabs>
          <w:tab w:val="right" w:leader="dot" w:pos="8306"/>
        </w:tabs>
      </w:pPr>
      <w:hyperlink w:anchor="_Toc27807" w:history="1">
        <w:r>
          <w:rPr>
            <w:rFonts w:ascii="仿宋" w:eastAsia="仿宋" w:hAnsi="仿宋" w:cs="仿宋" w:hint="eastAsia"/>
            <w:lang w:eastAsia="zh-CN"/>
          </w:rPr>
          <w:t>(一)、社会责任与义务</w:t>
        </w:r>
        <w:r>
          <w:tab/>
        </w:r>
        <w:r>
          <w:fldChar w:fldCharType="begin"/>
        </w:r>
        <w:r>
          <w:instrText xml:space="preserve"> PAGEREF _Toc27807 \h </w:instrText>
        </w:r>
        <w:r>
          <w:fldChar w:fldCharType="separate"/>
        </w:r>
        <w:r>
          <w:t>32</w:t>
        </w:r>
        <w:r>
          <w:fldChar w:fldCharType="end"/>
        </w:r>
      </w:hyperlink>
    </w:p>
    <w:p>
      <w:pPr>
        <w:pStyle w:val="TOC2"/>
        <w:tabs>
          <w:tab w:val="right" w:leader="dot" w:pos="8306"/>
        </w:tabs>
      </w:pPr>
      <w:hyperlink w:anchor="_Toc16026" w:history="1">
        <w:r>
          <w:rPr>
            <w:rFonts w:ascii="仿宋" w:eastAsia="仿宋" w:hAnsi="仿宋" w:cs="仿宋" w:hint="eastAsia"/>
            <w:lang w:eastAsia="zh-CN"/>
          </w:rPr>
          <w:t>(二)、社会参与与沟通</w:t>
        </w:r>
        <w:r>
          <w:tab/>
        </w:r>
        <w:r>
          <w:fldChar w:fldCharType="begin"/>
        </w:r>
        <w:r>
          <w:instrText xml:space="preserve"> PAGEREF _Toc16026 \h </w:instrText>
        </w:r>
        <w:r>
          <w:fldChar w:fldCharType="separate"/>
        </w:r>
        <w:r>
          <w:t>33</w:t>
        </w:r>
        <w:r>
          <w:fldChar w:fldCharType="end"/>
        </w:r>
      </w:hyperlink>
    </w:p>
    <w:p>
      <w:pPr>
        <w:pStyle w:val="TOC1"/>
        <w:tabs>
          <w:tab w:val="right" w:leader="dot" w:pos="8306"/>
        </w:tabs>
      </w:pPr>
      <w:hyperlink w:anchor="_Toc25055" w:history="1">
        <w:r>
          <w:rPr>
            <w:rFonts w:ascii="仿宋" w:eastAsia="仿宋" w:hAnsi="仿宋" w:cs="仿宋" w:hint="eastAsia"/>
            <w:lang w:eastAsia="zh-CN"/>
          </w:rPr>
          <w:t>九、离合器总成项目环境影响分析</w:t>
        </w:r>
        <w:r>
          <w:tab/>
        </w:r>
        <w:r>
          <w:fldChar w:fldCharType="begin"/>
        </w:r>
        <w:r>
          <w:instrText xml:space="preserve"> PAGEREF _Toc25055 \h </w:instrText>
        </w:r>
        <w:r>
          <w:fldChar w:fldCharType="separate"/>
        </w:r>
        <w:r>
          <w:t>33</w:t>
        </w:r>
        <w:r>
          <w:fldChar w:fldCharType="end"/>
        </w:r>
      </w:hyperlink>
    </w:p>
    <w:p>
      <w:pPr>
        <w:pStyle w:val="TOC2"/>
        <w:tabs>
          <w:tab w:val="right" w:leader="dot" w:pos="8306"/>
        </w:tabs>
      </w:pPr>
      <w:hyperlink w:anchor="_Toc9824" w:history="1">
        <w:r>
          <w:rPr>
            <w:rFonts w:ascii="仿宋" w:eastAsia="仿宋" w:hAnsi="仿宋" w:cs="仿宋" w:hint="eastAsia"/>
            <w:lang w:eastAsia="zh-CN"/>
          </w:rPr>
          <w:t>(一)、建设区域环境质量现状</w:t>
        </w:r>
        <w:r>
          <w:tab/>
        </w:r>
        <w:r>
          <w:fldChar w:fldCharType="begin"/>
        </w:r>
        <w:r>
          <w:instrText xml:space="preserve"> PAGEREF _Toc9824 \h </w:instrText>
        </w:r>
        <w:r>
          <w:fldChar w:fldCharType="separate"/>
        </w:r>
        <w:r>
          <w:t>33</w:t>
        </w:r>
        <w:r>
          <w:fldChar w:fldCharType="end"/>
        </w:r>
      </w:hyperlink>
    </w:p>
    <w:p>
      <w:pPr>
        <w:pStyle w:val="TOC2"/>
        <w:tabs>
          <w:tab w:val="right" w:leader="dot" w:pos="8306"/>
        </w:tabs>
      </w:pPr>
      <w:hyperlink w:anchor="_Toc8226" w:history="1">
        <w:r>
          <w:rPr>
            <w:rFonts w:ascii="仿宋" w:eastAsia="仿宋" w:hAnsi="仿宋" w:cs="仿宋" w:hint="eastAsia"/>
            <w:lang w:eastAsia="zh-CN"/>
          </w:rPr>
          <w:t>(二)、建设期环境保护</w:t>
        </w:r>
        <w:r>
          <w:tab/>
        </w:r>
        <w:r>
          <w:fldChar w:fldCharType="begin"/>
        </w:r>
        <w:r>
          <w:instrText xml:space="preserve"> PAGEREF _Toc8226 \h </w:instrText>
        </w:r>
        <w:r>
          <w:fldChar w:fldCharType="separate"/>
        </w:r>
        <w:r>
          <w:t>35</w:t>
        </w:r>
        <w:r>
          <w:fldChar w:fldCharType="end"/>
        </w:r>
      </w:hyperlink>
    </w:p>
    <w:p>
      <w:pPr>
        <w:pStyle w:val="TOC2"/>
        <w:tabs>
          <w:tab w:val="right" w:leader="dot" w:pos="8306"/>
        </w:tabs>
      </w:pPr>
      <w:hyperlink w:anchor="_Toc9856" w:history="1">
        <w:r>
          <w:rPr>
            <w:rFonts w:ascii="仿宋" w:eastAsia="仿宋" w:hAnsi="仿宋" w:cs="仿宋" w:hint="eastAsia"/>
            <w:lang w:eastAsia="zh-CN"/>
          </w:rPr>
          <w:t>(三)、运营期环境保护</w:t>
        </w:r>
        <w:r>
          <w:tab/>
        </w:r>
        <w:r>
          <w:fldChar w:fldCharType="begin"/>
        </w:r>
        <w:r>
          <w:instrText xml:space="preserve"> PAGEREF _Toc9856 \h </w:instrText>
        </w:r>
        <w:r>
          <w:fldChar w:fldCharType="separate"/>
        </w:r>
        <w:r>
          <w:t>36</w:t>
        </w:r>
        <w:r>
          <w:fldChar w:fldCharType="end"/>
        </w:r>
      </w:hyperlink>
    </w:p>
    <w:p>
      <w:pPr>
        <w:pStyle w:val="TOC2"/>
        <w:tabs>
          <w:tab w:val="right" w:leader="dot" w:pos="8306"/>
        </w:tabs>
      </w:pPr>
      <w:hyperlink w:anchor="_Toc7207" w:history="1">
        <w:r>
          <w:rPr>
            <w:rFonts w:ascii="仿宋" w:eastAsia="仿宋" w:hAnsi="仿宋" w:cs="仿宋" w:hint="eastAsia"/>
            <w:lang w:eastAsia="zh-CN"/>
          </w:rPr>
          <w:t>(四)、离合器总成项目建设对区域经济的影响</w:t>
        </w:r>
        <w:r>
          <w:tab/>
        </w:r>
        <w:r>
          <w:fldChar w:fldCharType="begin"/>
        </w:r>
        <w:r>
          <w:instrText xml:space="preserve"> PAGEREF _Toc7207 \h </w:instrText>
        </w:r>
        <w:r>
          <w:fldChar w:fldCharType="separate"/>
        </w:r>
        <w:r>
          <w:t>38</w:t>
        </w:r>
        <w:r>
          <w:fldChar w:fldCharType="end"/>
        </w:r>
      </w:hyperlink>
    </w:p>
    <w:p>
      <w:pPr>
        <w:pStyle w:val="TOC2"/>
        <w:tabs>
          <w:tab w:val="right" w:leader="dot" w:pos="8306"/>
        </w:tabs>
      </w:pPr>
      <w:hyperlink w:anchor="_Toc13793" w:history="1">
        <w:r>
          <w:rPr>
            <w:rFonts w:ascii="仿宋" w:eastAsia="仿宋" w:hAnsi="仿宋" w:cs="仿宋" w:hint="eastAsia"/>
            <w:lang w:eastAsia="zh-CN"/>
          </w:rPr>
          <w:t>(五)、废弃物处理</w:t>
        </w:r>
        <w:r>
          <w:tab/>
        </w:r>
        <w:r>
          <w:fldChar w:fldCharType="begin"/>
        </w:r>
        <w:r>
          <w:instrText xml:space="preserve"> PAGEREF _Toc13793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91" w:history="1">
        <w:r>
          <w:rPr>
            <w:rFonts w:ascii="仿宋" w:eastAsia="仿宋" w:hAnsi="仿宋" w:cs="仿宋" w:hint="eastAsia"/>
            <w:lang w:eastAsia="zh-CN"/>
          </w:rPr>
          <w:t>(六)、特殊环境影响分析</w:t>
        </w:r>
        <w:r>
          <w:tab/>
        </w:r>
        <w:r>
          <w:fldChar w:fldCharType="begin"/>
        </w:r>
        <w:r>
          <w:instrText xml:space="preserve"> PAGEREF _Toc31191 \h </w:instrText>
        </w:r>
        <w:r>
          <w:fldChar w:fldCharType="separate"/>
        </w:r>
        <w:r>
          <w:t>41</w:t>
        </w:r>
        <w:r>
          <w:fldChar w:fldCharType="end"/>
        </w:r>
      </w:hyperlink>
    </w:p>
    <w:p>
      <w:pPr>
        <w:pStyle w:val="TOC2"/>
        <w:tabs>
          <w:tab w:val="right" w:leader="dot" w:pos="8306"/>
        </w:tabs>
      </w:pPr>
      <w:hyperlink w:anchor="_Toc14070" w:history="1">
        <w:r>
          <w:rPr>
            <w:rFonts w:ascii="仿宋" w:eastAsia="仿宋" w:hAnsi="仿宋" w:cs="仿宋" w:hint="eastAsia"/>
            <w:lang w:eastAsia="zh-CN"/>
          </w:rPr>
          <w:t>(七)、清洁生产</w:t>
        </w:r>
        <w:r>
          <w:tab/>
        </w:r>
        <w:r>
          <w:fldChar w:fldCharType="begin"/>
        </w:r>
        <w:r>
          <w:instrText xml:space="preserve"> PAGEREF _Toc14070 \h </w:instrText>
        </w:r>
        <w:r>
          <w:fldChar w:fldCharType="separate"/>
        </w:r>
        <w:r>
          <w:t>42</w:t>
        </w:r>
        <w:r>
          <w:fldChar w:fldCharType="end"/>
        </w:r>
      </w:hyperlink>
    </w:p>
    <w:p>
      <w:pPr>
        <w:pStyle w:val="TOC2"/>
        <w:tabs>
          <w:tab w:val="right" w:leader="dot" w:pos="8306"/>
        </w:tabs>
      </w:pPr>
      <w:hyperlink w:anchor="_Toc28481" w:history="1">
        <w:r>
          <w:rPr>
            <w:rFonts w:ascii="仿宋" w:eastAsia="仿宋" w:hAnsi="仿宋" w:cs="仿宋" w:hint="eastAsia"/>
            <w:lang w:eastAsia="zh-CN"/>
          </w:rPr>
          <w:t>(八)、环境保护综合评价</w:t>
        </w:r>
        <w:r>
          <w:tab/>
        </w:r>
        <w:r>
          <w:fldChar w:fldCharType="begin"/>
        </w:r>
        <w:r>
          <w:instrText xml:space="preserve"> PAGEREF _Toc28481 \h </w:instrText>
        </w:r>
        <w:r>
          <w:fldChar w:fldCharType="separate"/>
        </w:r>
        <w:r>
          <w:t>43</w:t>
        </w:r>
        <w:r>
          <w:fldChar w:fldCharType="end"/>
        </w:r>
      </w:hyperlink>
    </w:p>
    <w:p>
      <w:pPr>
        <w:pStyle w:val="TOC1"/>
        <w:tabs>
          <w:tab w:val="right" w:leader="dot" w:pos="8306"/>
        </w:tabs>
      </w:pPr>
      <w:hyperlink w:anchor="_Toc5979" w:history="1">
        <w:r>
          <w:rPr>
            <w:rFonts w:ascii="仿宋" w:eastAsia="仿宋" w:hAnsi="仿宋" w:cs="仿宋" w:hint="eastAsia"/>
            <w:lang w:eastAsia="zh-CN"/>
          </w:rPr>
          <w:t>十、离合器总成项目创新与研发</w:t>
        </w:r>
        <w:r>
          <w:tab/>
        </w:r>
        <w:r>
          <w:fldChar w:fldCharType="begin"/>
        </w:r>
        <w:r>
          <w:instrText xml:space="preserve"> PAGEREF _Toc5979 \h </w:instrText>
        </w:r>
        <w:r>
          <w:fldChar w:fldCharType="separate"/>
        </w:r>
        <w:r>
          <w:t>44</w:t>
        </w:r>
        <w:r>
          <w:fldChar w:fldCharType="end"/>
        </w:r>
      </w:hyperlink>
    </w:p>
    <w:p>
      <w:pPr>
        <w:pStyle w:val="TOC2"/>
        <w:tabs>
          <w:tab w:val="right" w:leader="dot" w:pos="8306"/>
        </w:tabs>
      </w:pPr>
      <w:hyperlink w:anchor="_Toc3148" w:history="1">
        <w:r>
          <w:rPr>
            <w:rFonts w:ascii="仿宋" w:eastAsia="仿宋" w:hAnsi="仿宋" w:cs="仿宋" w:hint="eastAsia"/>
            <w:lang w:eastAsia="zh-CN"/>
          </w:rPr>
          <w:t>(一)、创新策略与方向</w:t>
        </w:r>
        <w:r>
          <w:tab/>
        </w:r>
        <w:r>
          <w:fldChar w:fldCharType="begin"/>
        </w:r>
        <w:r>
          <w:instrText xml:space="preserve"> PAGEREF _Toc3148 \h </w:instrText>
        </w:r>
        <w:r>
          <w:fldChar w:fldCharType="separate"/>
        </w:r>
        <w:r>
          <w:t>44</w:t>
        </w:r>
        <w:r>
          <w:fldChar w:fldCharType="end"/>
        </w:r>
      </w:hyperlink>
    </w:p>
    <w:p>
      <w:pPr>
        <w:pStyle w:val="TOC2"/>
        <w:tabs>
          <w:tab w:val="right" w:leader="dot" w:pos="8306"/>
        </w:tabs>
      </w:pPr>
      <w:hyperlink w:anchor="_Toc1319" w:history="1">
        <w:r>
          <w:rPr>
            <w:rFonts w:ascii="仿宋" w:eastAsia="仿宋" w:hAnsi="仿宋" w:cs="仿宋" w:hint="eastAsia"/>
            <w:lang w:eastAsia="zh-CN"/>
          </w:rPr>
          <w:t>(二)、研发规划与投入</w:t>
        </w:r>
        <w:r>
          <w:tab/>
        </w:r>
        <w:r>
          <w:fldChar w:fldCharType="begin"/>
        </w:r>
        <w:r>
          <w:instrText xml:space="preserve"> PAGEREF _Toc1319 \h </w:instrText>
        </w:r>
        <w:r>
          <w:fldChar w:fldCharType="separate"/>
        </w:r>
        <w:r>
          <w:t>45</w:t>
        </w:r>
        <w:r>
          <w:fldChar w:fldCharType="end"/>
        </w:r>
      </w:hyperlink>
    </w:p>
    <w:p>
      <w:pPr>
        <w:pStyle w:val="TOC1"/>
        <w:tabs>
          <w:tab w:val="right" w:leader="dot" w:pos="8306"/>
        </w:tabs>
      </w:pPr>
      <w:hyperlink w:anchor="_Toc30018" w:history="1">
        <w:r>
          <w:rPr>
            <w:rFonts w:ascii="仿宋" w:eastAsia="仿宋" w:hAnsi="仿宋" w:cs="仿宋" w:hint="eastAsia"/>
            <w:lang w:eastAsia="zh-CN"/>
          </w:rPr>
          <w:t>十一、离合器总成项目技术管理</w:t>
        </w:r>
        <w:r>
          <w:tab/>
        </w:r>
        <w:r>
          <w:fldChar w:fldCharType="begin"/>
        </w:r>
        <w:r>
          <w:instrText xml:space="preserve"> PAGEREF _Toc30018 \h </w:instrText>
        </w:r>
        <w:r>
          <w:fldChar w:fldCharType="separate"/>
        </w:r>
        <w:r>
          <w:t>47</w:t>
        </w:r>
        <w:r>
          <w:fldChar w:fldCharType="end"/>
        </w:r>
      </w:hyperlink>
    </w:p>
    <w:p>
      <w:pPr>
        <w:pStyle w:val="TOC2"/>
        <w:tabs>
          <w:tab w:val="right" w:leader="dot" w:pos="8306"/>
        </w:tabs>
      </w:pPr>
      <w:hyperlink w:anchor="_Toc12258" w:history="1">
        <w:r>
          <w:rPr>
            <w:rFonts w:ascii="仿宋" w:eastAsia="仿宋" w:hAnsi="仿宋" w:cs="仿宋" w:hint="eastAsia"/>
            <w:lang w:eastAsia="zh-CN"/>
          </w:rPr>
          <w:t>(一)、技术方案选用方向</w:t>
        </w:r>
        <w:r>
          <w:tab/>
        </w:r>
        <w:r>
          <w:fldChar w:fldCharType="begin"/>
        </w:r>
        <w:r>
          <w:instrText xml:space="preserve"> PAGEREF _Toc12258 \h </w:instrText>
        </w:r>
        <w:r>
          <w:fldChar w:fldCharType="separate"/>
        </w:r>
        <w:r>
          <w:t>47</w:t>
        </w:r>
        <w:r>
          <w:fldChar w:fldCharType="end"/>
        </w:r>
      </w:hyperlink>
    </w:p>
    <w:p>
      <w:pPr>
        <w:pStyle w:val="TOC2"/>
        <w:tabs>
          <w:tab w:val="right" w:leader="dot" w:pos="8306"/>
        </w:tabs>
      </w:pPr>
      <w:hyperlink w:anchor="_Toc20058" w:history="1">
        <w:r>
          <w:rPr>
            <w:rFonts w:ascii="仿宋" w:eastAsia="仿宋" w:hAnsi="仿宋" w:cs="仿宋" w:hint="eastAsia"/>
            <w:lang w:eastAsia="zh-CN"/>
          </w:rPr>
          <w:t>(二)、工艺技术方案选用原则</w:t>
        </w:r>
        <w:r>
          <w:tab/>
        </w:r>
        <w:r>
          <w:fldChar w:fldCharType="begin"/>
        </w:r>
        <w:r>
          <w:instrText xml:space="preserve"> PAGEREF _Toc20058 \h </w:instrText>
        </w:r>
        <w:r>
          <w:fldChar w:fldCharType="separate"/>
        </w:r>
        <w:r>
          <w:t>49</w:t>
        </w:r>
        <w:r>
          <w:fldChar w:fldCharType="end"/>
        </w:r>
      </w:hyperlink>
    </w:p>
    <w:p>
      <w:pPr>
        <w:pStyle w:val="TOC2"/>
        <w:tabs>
          <w:tab w:val="right" w:leader="dot" w:pos="8306"/>
        </w:tabs>
      </w:pPr>
      <w:hyperlink w:anchor="_Toc31317" w:history="1">
        <w:r>
          <w:rPr>
            <w:rFonts w:ascii="仿宋" w:eastAsia="仿宋" w:hAnsi="仿宋" w:cs="仿宋" w:hint="eastAsia"/>
            <w:lang w:eastAsia="zh-CN"/>
          </w:rPr>
          <w:t>(三)、工艺技术方案要求</w:t>
        </w:r>
        <w:r>
          <w:tab/>
        </w:r>
        <w:r>
          <w:fldChar w:fldCharType="begin"/>
        </w:r>
        <w:r>
          <w:instrText xml:space="preserve"> PAGEREF _Toc31317 \h </w:instrText>
        </w:r>
        <w:r>
          <w:fldChar w:fldCharType="separate"/>
        </w:r>
        <w:r>
          <w:t>51</w:t>
        </w:r>
        <w:r>
          <w:fldChar w:fldCharType="end"/>
        </w:r>
      </w:hyperlink>
    </w:p>
    <w:p>
      <w:pPr>
        <w:pStyle w:val="TOC1"/>
        <w:tabs>
          <w:tab w:val="right" w:leader="dot" w:pos="8306"/>
        </w:tabs>
      </w:pPr>
      <w:hyperlink w:anchor="_Toc18668" w:history="1">
        <w:r>
          <w:rPr>
            <w:rFonts w:ascii="仿宋" w:eastAsia="仿宋" w:hAnsi="仿宋" w:cs="仿宋" w:hint="eastAsia"/>
            <w:lang w:eastAsia="zh-CN"/>
          </w:rPr>
          <w:t>十二、离合器总成项目人力资源培养与发展</w:t>
        </w:r>
        <w:r>
          <w:tab/>
        </w:r>
        <w:r>
          <w:fldChar w:fldCharType="begin"/>
        </w:r>
        <w:r>
          <w:instrText xml:space="preserve"> PAGEREF _Toc18668 \h </w:instrText>
        </w:r>
        <w:r>
          <w:fldChar w:fldCharType="separate"/>
        </w:r>
        <w:r>
          <w:t>53</w:t>
        </w:r>
        <w:r>
          <w:fldChar w:fldCharType="end"/>
        </w:r>
      </w:hyperlink>
    </w:p>
    <w:p>
      <w:pPr>
        <w:pStyle w:val="TOC2"/>
        <w:tabs>
          <w:tab w:val="right" w:leader="dot" w:pos="8306"/>
        </w:tabs>
      </w:pPr>
      <w:hyperlink w:anchor="_Toc27517" w:history="1">
        <w:r>
          <w:rPr>
            <w:rFonts w:ascii="仿宋" w:eastAsia="仿宋" w:hAnsi="仿宋" w:cs="仿宋" w:hint="eastAsia"/>
            <w:lang w:eastAsia="zh-CN"/>
          </w:rPr>
          <w:t>(一)、人才需求与规划</w:t>
        </w:r>
        <w:r>
          <w:tab/>
        </w:r>
        <w:r>
          <w:fldChar w:fldCharType="begin"/>
        </w:r>
        <w:r>
          <w:instrText xml:space="preserve"> PAGEREF _Toc27517 \h </w:instrText>
        </w:r>
        <w:r>
          <w:fldChar w:fldCharType="separate"/>
        </w:r>
        <w:r>
          <w:t>53</w:t>
        </w:r>
        <w:r>
          <w:fldChar w:fldCharType="end"/>
        </w:r>
      </w:hyperlink>
    </w:p>
    <w:p>
      <w:pPr>
        <w:pStyle w:val="TOC2"/>
        <w:tabs>
          <w:tab w:val="right" w:leader="dot" w:pos="8306"/>
        </w:tabs>
      </w:pPr>
      <w:hyperlink w:anchor="_Toc1786" w:history="1">
        <w:r>
          <w:rPr>
            <w:rFonts w:ascii="仿宋" w:eastAsia="仿宋" w:hAnsi="仿宋" w:cs="仿宋" w:hint="eastAsia"/>
            <w:lang w:eastAsia="zh-CN"/>
          </w:rPr>
          <w:t>(二)、培训与发展计划</w:t>
        </w:r>
        <w:r>
          <w:tab/>
        </w:r>
        <w:r>
          <w:fldChar w:fldCharType="begin"/>
        </w:r>
        <w:r>
          <w:instrText xml:space="preserve"> PAGEREF _Toc1786 \h </w:instrText>
        </w:r>
        <w:r>
          <w:fldChar w:fldCharType="separate"/>
        </w:r>
        <w:r>
          <w:t>54</w:t>
        </w:r>
        <w:r>
          <w:fldChar w:fldCharType="end"/>
        </w:r>
      </w:hyperlink>
    </w:p>
    <w:p>
      <w:pPr>
        <w:pStyle w:val="TOC1"/>
        <w:tabs>
          <w:tab w:val="right" w:leader="dot" w:pos="8306"/>
        </w:tabs>
      </w:pPr>
      <w:hyperlink w:anchor="_Toc24678" w:history="1">
        <w:r>
          <w:rPr>
            <w:rFonts w:ascii="仿宋" w:eastAsia="仿宋" w:hAnsi="仿宋" w:cs="仿宋" w:hint="eastAsia"/>
            <w:lang w:eastAsia="zh-CN"/>
          </w:rPr>
          <w:t>十三、利益相关者分析与沟通计划</w:t>
        </w:r>
        <w:r>
          <w:tab/>
        </w:r>
        <w:r>
          <w:fldChar w:fldCharType="begin"/>
        </w:r>
        <w:r>
          <w:instrText xml:space="preserve"> PAGEREF _Toc24678 \h </w:instrText>
        </w:r>
        <w:r>
          <w:fldChar w:fldCharType="separate"/>
        </w:r>
        <w:r>
          <w:t>54</w:t>
        </w:r>
        <w:r>
          <w:fldChar w:fldCharType="end"/>
        </w:r>
      </w:hyperlink>
    </w:p>
    <w:p>
      <w:pPr>
        <w:pStyle w:val="TOC2"/>
        <w:tabs>
          <w:tab w:val="right" w:leader="dot" w:pos="8306"/>
        </w:tabs>
      </w:pPr>
      <w:hyperlink w:anchor="_Toc28710" w:history="1">
        <w:r>
          <w:rPr>
            <w:rFonts w:ascii="仿宋" w:eastAsia="仿宋" w:hAnsi="仿宋" w:cs="仿宋" w:hint="eastAsia"/>
            <w:lang w:eastAsia="zh-CN"/>
          </w:rPr>
          <w:t>(一)、利益相关者分析</w:t>
        </w:r>
        <w:r>
          <w:tab/>
        </w:r>
        <w:r>
          <w:fldChar w:fldCharType="begin"/>
        </w:r>
        <w:r>
          <w:instrText xml:space="preserve"> PAGEREF _Toc28710 \h </w:instrText>
        </w:r>
        <w:r>
          <w:fldChar w:fldCharType="separate"/>
        </w:r>
        <w:r>
          <w:t>54</w:t>
        </w:r>
        <w:r>
          <w:fldChar w:fldCharType="end"/>
        </w:r>
      </w:hyperlink>
    </w:p>
    <w:p>
      <w:pPr>
        <w:pStyle w:val="TOC2"/>
        <w:tabs>
          <w:tab w:val="right" w:leader="dot" w:pos="8306"/>
        </w:tabs>
      </w:pPr>
      <w:hyperlink w:anchor="_Toc19916" w:history="1">
        <w:r>
          <w:rPr>
            <w:rFonts w:ascii="仿宋" w:eastAsia="仿宋" w:hAnsi="仿宋" w:cs="仿宋" w:hint="eastAsia"/>
            <w:lang w:eastAsia="zh-CN"/>
          </w:rPr>
          <w:t>(二)、沟通计划</w:t>
        </w:r>
        <w:r>
          <w:tab/>
        </w:r>
        <w:r>
          <w:fldChar w:fldCharType="begin"/>
        </w:r>
        <w:r>
          <w:instrText xml:space="preserve"> PAGEREF _Toc19916 \h </w:instrText>
        </w:r>
        <w:r>
          <w:fldChar w:fldCharType="separate"/>
        </w:r>
        <w:r>
          <w:t>56</w:t>
        </w:r>
        <w:r>
          <w:fldChar w:fldCharType="end"/>
        </w:r>
      </w:hyperlink>
    </w:p>
    <w:p>
      <w:pPr>
        <w:pStyle w:val="TOC1"/>
        <w:tabs>
          <w:tab w:val="right" w:leader="dot" w:pos="8306"/>
        </w:tabs>
      </w:pPr>
      <w:hyperlink w:anchor="_Toc11098" w:history="1">
        <w:r>
          <w:rPr>
            <w:rFonts w:ascii="仿宋" w:eastAsia="仿宋" w:hAnsi="仿宋" w:cs="仿宋" w:hint="eastAsia"/>
            <w:lang w:eastAsia="zh-CN"/>
          </w:rPr>
          <w:t>十四、供应链管理</w:t>
        </w:r>
        <w:r>
          <w:tab/>
        </w:r>
        <w:r>
          <w:fldChar w:fldCharType="begin"/>
        </w:r>
        <w:r>
          <w:instrText xml:space="preserve"> PAGEREF _Toc11098 \h </w:instrText>
        </w:r>
        <w:r>
          <w:fldChar w:fldCharType="separate"/>
        </w:r>
        <w:r>
          <w:t>57</w:t>
        </w:r>
        <w:r>
          <w:fldChar w:fldCharType="end"/>
        </w:r>
      </w:hyperlink>
    </w:p>
    <w:p>
      <w:pPr>
        <w:pStyle w:val="TOC2"/>
        <w:tabs>
          <w:tab w:val="right" w:leader="dot" w:pos="8306"/>
        </w:tabs>
      </w:pPr>
      <w:hyperlink w:anchor="_Toc6048" w:history="1">
        <w:r>
          <w:rPr>
            <w:rFonts w:ascii="仿宋" w:eastAsia="仿宋" w:hAnsi="仿宋" w:cs="仿宋" w:hint="eastAsia"/>
            <w:lang w:eastAsia="zh-CN"/>
          </w:rPr>
          <w:t>(一)、供应链战略规划</w:t>
        </w:r>
        <w:r>
          <w:tab/>
        </w:r>
        <w:r>
          <w:fldChar w:fldCharType="begin"/>
        </w:r>
        <w:r>
          <w:instrText xml:space="preserve"> PAGEREF _Toc6048 \h </w:instrText>
        </w:r>
        <w:r>
          <w:fldChar w:fldCharType="separate"/>
        </w:r>
        <w:r>
          <w:t>57</w:t>
        </w:r>
        <w:r>
          <w:fldChar w:fldCharType="end"/>
        </w:r>
      </w:hyperlink>
    </w:p>
    <w:p>
      <w:pPr>
        <w:pStyle w:val="TOC2"/>
        <w:tabs>
          <w:tab w:val="right" w:leader="dot" w:pos="8306"/>
        </w:tabs>
      </w:pPr>
      <w:hyperlink w:anchor="_Toc19114" w:history="1">
        <w:r>
          <w:rPr>
            <w:rFonts w:ascii="仿宋" w:eastAsia="仿宋" w:hAnsi="仿宋" w:cs="仿宋" w:hint="eastAsia"/>
            <w:lang w:eastAsia="zh-CN"/>
          </w:rPr>
          <w:t>(二)、供应商选择与合作</w:t>
        </w:r>
        <w:r>
          <w:tab/>
        </w:r>
        <w:r>
          <w:fldChar w:fldCharType="begin"/>
        </w:r>
        <w:r>
          <w:instrText xml:space="preserve"> PAGEREF _Toc19114 \h </w:instrText>
        </w:r>
        <w:r>
          <w:fldChar w:fldCharType="separate"/>
        </w:r>
        <w:r>
          <w:t>58</w:t>
        </w:r>
        <w:r>
          <w:fldChar w:fldCharType="end"/>
        </w:r>
      </w:hyperlink>
    </w:p>
    <w:p>
      <w:pPr>
        <w:pStyle w:val="TOC2"/>
        <w:tabs>
          <w:tab w:val="right" w:leader="dot" w:pos="8306"/>
        </w:tabs>
      </w:pPr>
      <w:hyperlink w:anchor="_Toc30189" w:history="1">
        <w:r>
          <w:rPr>
            <w:rFonts w:ascii="仿宋" w:eastAsia="仿宋" w:hAnsi="仿宋" w:cs="仿宋" w:hint="eastAsia"/>
            <w:lang w:eastAsia="zh-CN"/>
          </w:rPr>
          <w:t>(三)、物流与库存管理</w:t>
        </w:r>
        <w:r>
          <w:tab/>
        </w:r>
        <w:r>
          <w:fldChar w:fldCharType="begin"/>
        </w:r>
        <w:r>
          <w:instrText xml:space="preserve"> PAGEREF _Toc30189 \h </w:instrText>
        </w:r>
        <w:r>
          <w:fldChar w:fldCharType="separate"/>
        </w:r>
        <w:r>
          <w:t>59</w:t>
        </w:r>
        <w:r>
          <w:fldChar w:fldCharType="end"/>
        </w:r>
      </w:hyperlink>
    </w:p>
    <w:p>
      <w:pPr>
        <w:pStyle w:val="TOC1"/>
        <w:tabs>
          <w:tab w:val="right" w:leader="dot" w:pos="8306"/>
        </w:tabs>
      </w:pPr>
      <w:hyperlink w:anchor="_Toc25393" w:history="1">
        <w:r>
          <w:rPr>
            <w:rFonts w:ascii="仿宋" w:eastAsia="仿宋" w:hAnsi="仿宋" w:cs="仿宋" w:hint="eastAsia"/>
            <w:lang w:eastAsia="zh-CN"/>
          </w:rPr>
          <w:t>十五、离合器总成项目实施时间节点</w:t>
        </w:r>
        <w:r>
          <w:tab/>
        </w:r>
        <w:r>
          <w:fldChar w:fldCharType="begin"/>
        </w:r>
        <w:r>
          <w:instrText xml:space="preserve"> PAGEREF _Toc25393 \h </w:instrText>
        </w:r>
        <w:r>
          <w:fldChar w:fldCharType="separate"/>
        </w:r>
        <w:r>
          <w:t>61</w:t>
        </w:r>
        <w:r>
          <w:fldChar w:fldCharType="end"/>
        </w:r>
      </w:hyperlink>
    </w:p>
    <w:p>
      <w:pPr>
        <w:pStyle w:val="TOC2"/>
        <w:tabs>
          <w:tab w:val="right" w:leader="dot" w:pos="8306"/>
        </w:tabs>
      </w:pPr>
      <w:hyperlink w:anchor="_Toc22961" w:history="1">
        <w:r>
          <w:rPr>
            <w:rFonts w:ascii="仿宋" w:eastAsia="仿宋" w:hAnsi="仿宋" w:cs="仿宋" w:hint="eastAsia"/>
            <w:lang w:eastAsia="zh-CN"/>
          </w:rPr>
          <w:t>(一)、离合器总成项目启动阶段时间节点</w:t>
        </w:r>
        <w:r>
          <w:tab/>
        </w:r>
        <w:r>
          <w:fldChar w:fldCharType="begin"/>
        </w:r>
        <w:r>
          <w:instrText xml:space="preserve"> PAGEREF _Toc22961 \h </w:instrText>
        </w:r>
        <w:r>
          <w:fldChar w:fldCharType="separate"/>
        </w:r>
        <w:r>
          <w:t>61</w:t>
        </w:r>
        <w:r>
          <w:fldChar w:fldCharType="end"/>
        </w:r>
      </w:hyperlink>
    </w:p>
    <w:p>
      <w:pPr>
        <w:pStyle w:val="TOC2"/>
        <w:tabs>
          <w:tab w:val="right" w:leader="dot" w:pos="8306"/>
        </w:tabs>
      </w:pPr>
      <w:hyperlink w:anchor="_Toc22782" w:history="1">
        <w:r>
          <w:rPr>
            <w:rFonts w:ascii="仿宋" w:eastAsia="仿宋" w:hAnsi="仿宋" w:cs="仿宋" w:hint="eastAsia"/>
            <w:lang w:eastAsia="zh-CN"/>
          </w:rPr>
          <w:t>(二)、离合器总成项目执行阶段时间节点</w:t>
        </w:r>
        <w:r>
          <w:tab/>
        </w:r>
        <w:r>
          <w:fldChar w:fldCharType="begin"/>
        </w:r>
        <w:r>
          <w:instrText xml:space="preserve"> PAGEREF _Toc22782 \h </w:instrText>
        </w:r>
        <w:r>
          <w:fldChar w:fldCharType="separate"/>
        </w:r>
        <w:r>
          <w:t>62</w:t>
        </w:r>
        <w:r>
          <w:fldChar w:fldCharType="end"/>
        </w:r>
      </w:hyperlink>
    </w:p>
    <w:p>
      <w:pPr>
        <w:pStyle w:val="TOC2"/>
        <w:tabs>
          <w:tab w:val="right" w:leader="dot" w:pos="8306"/>
        </w:tabs>
      </w:pPr>
      <w:hyperlink w:anchor="_Toc6559" w:history="1">
        <w:r>
          <w:rPr>
            <w:rFonts w:ascii="仿宋" w:eastAsia="仿宋" w:hAnsi="仿宋" w:cs="仿宋" w:hint="eastAsia"/>
            <w:lang w:eastAsia="zh-CN"/>
          </w:rPr>
          <w:t>(三)、离合器总成项目完成阶段时间节点</w:t>
        </w:r>
        <w:r>
          <w:tab/>
        </w:r>
        <w:r>
          <w:fldChar w:fldCharType="begin"/>
        </w:r>
        <w:r>
          <w:instrText xml:space="preserve"> PAGEREF _Toc6559 \h </w:instrText>
        </w:r>
        <w:r>
          <w:fldChar w:fldCharType="separate"/>
        </w:r>
        <w:r>
          <w:t>63</w:t>
        </w:r>
        <w:r>
          <w:fldChar w:fldCharType="end"/>
        </w:r>
      </w:hyperlink>
    </w:p>
    <w:p>
      <w:pPr>
        <w:pStyle w:val="TOC1"/>
        <w:tabs>
          <w:tab w:val="right" w:leader="dot" w:pos="8306"/>
        </w:tabs>
      </w:pPr>
      <w:hyperlink w:anchor="_Toc10063" w:history="1">
        <w:r>
          <w:rPr>
            <w:rFonts w:ascii="仿宋" w:eastAsia="仿宋" w:hAnsi="仿宋" w:cs="仿宋" w:hint="eastAsia"/>
            <w:lang w:eastAsia="zh-CN"/>
          </w:rPr>
          <w:t>十六、离合器总成项目工程方案分析</w:t>
        </w:r>
        <w:r>
          <w:tab/>
        </w:r>
        <w:r>
          <w:fldChar w:fldCharType="begin"/>
        </w:r>
        <w:r>
          <w:instrText xml:space="preserve"> PAGEREF _Toc10063 \h </w:instrText>
        </w:r>
        <w:r>
          <w:fldChar w:fldCharType="separate"/>
        </w:r>
        <w:r>
          <w:t>64</w:t>
        </w:r>
        <w:r>
          <w:fldChar w:fldCharType="end"/>
        </w:r>
      </w:hyperlink>
    </w:p>
    <w:p>
      <w:pPr>
        <w:pStyle w:val="TOC2"/>
        <w:tabs>
          <w:tab w:val="right" w:leader="dot" w:pos="8306"/>
        </w:tabs>
      </w:pPr>
      <w:hyperlink w:anchor="_Toc11762" w:history="1">
        <w:r>
          <w:rPr>
            <w:rFonts w:ascii="仿宋" w:eastAsia="仿宋" w:hAnsi="仿宋" w:cs="仿宋" w:hint="eastAsia"/>
            <w:lang w:eastAsia="zh-CN"/>
          </w:rPr>
          <w:t>(一)、建筑工程设计原则</w:t>
        </w:r>
        <w:r>
          <w:tab/>
        </w:r>
        <w:r>
          <w:fldChar w:fldCharType="begin"/>
        </w:r>
        <w:r>
          <w:instrText xml:space="preserve"> PAGEREF _Toc11762 \h </w:instrText>
        </w:r>
        <w:r>
          <w:fldChar w:fldCharType="separate"/>
        </w:r>
        <w:r>
          <w:t>64</w:t>
        </w:r>
        <w:r>
          <w:fldChar w:fldCharType="end"/>
        </w:r>
      </w:hyperlink>
    </w:p>
    <w:p>
      <w:pPr>
        <w:pStyle w:val="TOC2"/>
        <w:tabs>
          <w:tab w:val="right" w:leader="dot" w:pos="8306"/>
        </w:tabs>
      </w:pPr>
      <w:hyperlink w:anchor="_Toc28581" w:history="1">
        <w:r>
          <w:rPr>
            <w:rFonts w:ascii="仿宋" w:eastAsia="仿宋" w:hAnsi="仿宋" w:cs="仿宋" w:hint="eastAsia"/>
            <w:lang w:eastAsia="zh-CN"/>
          </w:rPr>
          <w:t>(二)、土建工程建设指标</w:t>
        </w:r>
        <w:r>
          <w:tab/>
        </w:r>
        <w:r>
          <w:fldChar w:fldCharType="begin"/>
        </w:r>
        <w:r>
          <w:instrText xml:space="preserve"> PAGEREF _Toc28581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76"/>
      <w:r>
        <w:rPr>
          <w:rFonts w:ascii="仿宋" w:eastAsia="仿宋" w:hAnsi="仿宋" w:cs="仿宋" w:hint="eastAsia"/>
          <w:sz w:val="28"/>
          <w:lang w:eastAsia="zh-CN"/>
        </w:rPr>
        <w:t>一、离合器总成项目文档管理</w:t>
      </w:r>
      <w:bookmarkEnd w:id="2"/>
    </w:p>
    <w:p>
      <w:pPr>
        <w:pStyle w:val="Heading2"/>
        <w:rPr>
          <w:rFonts w:ascii="仿宋" w:eastAsia="仿宋" w:hAnsi="仿宋" w:cs="仿宋" w:hint="eastAsia"/>
          <w:lang w:eastAsia="zh-CN"/>
        </w:rPr>
      </w:pPr>
      <w:bookmarkStart w:id="3" w:name="_Toc72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离合器总成项目高度重视文档的质量和准确性，以支持离合器总成项目的各项活动和决策。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文档的编制始于离合器总成项目计划的初期，我们制定了详细的文档编制计划，明确了每个文档的内容、格式和编写责任人。在离合器总成项目启动阶段，我们首先编制了离合器总成项目章程，明确定义了离合器总成项目的目标、范围、风险等关键要素。随后，离合器总成项目团队根据计划陆续编制了需求文档、设计文档、测试文档等各类文档，确保离合器总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合器总成项目管理中的重要环节，旨在确保离合器总成项目文档符合质量标准和离合器总成项目需求。在离合器总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合器总成项目相关利益方和专业领域的专家对文档进行独立审查。这有助于获取更全面、客观的反馈，确保离合器总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离合器总成项目在文档编制与审查方面建立了严格的管理机制，通过规范的流程和多维度的审查，确保离合器总成项目文档的质量、准确性和可靠性，为离合器总成项目的顺利推进提供了有力支持。</w:t>
      </w:r>
    </w:p>
    <w:p>
      <w:pPr>
        <w:pStyle w:val="Heading2"/>
        <w:ind w:firstLine="560" w:firstLineChars="200"/>
        <w:rPr>
          <w:rFonts w:ascii="仿宋" w:eastAsia="仿宋" w:hAnsi="仿宋" w:cs="仿宋" w:hint="eastAsia"/>
          <w:sz w:val="28"/>
          <w:lang w:eastAsia="zh-CN"/>
        </w:rPr>
      </w:pPr>
      <w:bookmarkStart w:id="4" w:name="_Toc313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在离合器总成项目中，我们致力于优化文档发布与分发过程，以确保信息的高效传递和团队间协作的顺畅进行。以下是我们采取的关键优化策略：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我们通过多渠道发布文档，包括电子邮件、离合器总成项目管理平台、内部网站等，以满足不同团队成员的偏好和需求。多渠道发布确保了信息的全面覆盖。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我们采用了精细的权限控制，确保只有授权人员可以访问敏感信息。这种安全措施保护了离合器总成项目文档的机密性，防止了未经授权的信息泄露。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3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文档存档与归档是离合器总成项目生命周期中一个至关重要的环节，直接关系到离合器总成项目信息的长期保存和历史记录的完整性。在离合器总成项目中，我们实施了一系列有效的文档存档与归档管理策略：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605"/>
      <w:r>
        <w:rPr>
          <w:rFonts w:ascii="仿宋" w:eastAsia="仿宋" w:hAnsi="仿宋" w:cs="仿宋" w:hint="eastAsia"/>
          <w:sz w:val="28"/>
          <w:lang w:eastAsia="zh-CN"/>
        </w:rPr>
        <w:t>二、离合器总成项目建设背景及必要性分析</w:t>
      </w:r>
      <w:bookmarkEnd w:id="6"/>
    </w:p>
    <w:p>
      <w:pPr>
        <w:pStyle w:val="Heading2"/>
        <w:rPr>
          <w:rFonts w:ascii="仿宋" w:eastAsia="仿宋" w:hAnsi="仿宋" w:cs="仿宋" w:hint="eastAsia"/>
          <w:lang w:eastAsia="zh-CN"/>
        </w:rPr>
      </w:pPr>
      <w:bookmarkStart w:id="7" w:name="_Toc8399"/>
      <w:r>
        <w:rPr>
          <w:rFonts w:ascii="仿宋" w:eastAsia="仿宋" w:hAnsi="仿宋" w:cs="仿宋" w:hint="eastAsia"/>
          <w:lang w:eastAsia="zh-CN"/>
        </w:rPr>
        <w:t>(一)、离合器总成项目背景分析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总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总成项目在这个潮流中的定位。同时，我们将关注行业内涌现的新兴机遇，以便离合器总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总成项目提供了强大的发展动力。我们将聚焦于行业内最新的技术发展趋势，包括但不限于人工智能、大数据分析、物联网等领域。通过深度的技术研究，我们将确保离合器总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合器总成项目发展的源泉。我们将投入更多的精力对市场需求进行深入剖析，超越表面的需求，深入挖掘潜在的市场痛点和机遇。通过对市场需求的细致了解，离合器总成项目将更有针对性地设计解决方案，满足市场的多样化需求，从而更好地促进离合器总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合器总成项目战略至关重要。我们将对竞争态势进行更为深入的分析，包括但不限于市场份额、产品特点、客户满意度等多个维度。通过深度的竞争分析，离合器总成项目将能够更准确地把握市场脉搏，制定具有竞争力的离合器总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合器总成项目的发展具有直接的影响。我们将进行更为全面的法规和政策分析，了解行业发展中的潜在法律风险和合规挑战。通过充分了解和遵守相关法规，离合器总成项目将确保在法律框架内合法合规运营，为离合器总成项目的稳健发展提供有力支持。</w:t>
      </w:r>
    </w:p>
    <w:p>
      <w:pPr>
        <w:pStyle w:val="Heading2"/>
        <w:ind w:firstLine="560" w:firstLineChars="200"/>
        <w:rPr>
          <w:rFonts w:ascii="仿宋" w:eastAsia="仿宋" w:hAnsi="仿宋" w:cs="仿宋" w:hint="eastAsia"/>
          <w:sz w:val="28"/>
          <w:lang w:eastAsia="zh-CN"/>
        </w:rPr>
      </w:pPr>
      <w:bookmarkStart w:id="8" w:name="_Toc27333"/>
      <w:r>
        <w:rPr>
          <w:rFonts w:ascii="仿宋" w:eastAsia="仿宋" w:hAnsi="仿宋" w:cs="仿宋" w:hint="eastAsia"/>
          <w:sz w:val="28"/>
          <w:lang w:eastAsia="zh-CN"/>
        </w:rPr>
        <w:t>(二)、离合器总成项目建设必要性分析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建设的迫切性源于对行业发展趋势的深刻洞察。我们正处于一个行业变革的时代，科技创新、数字化转型成为企业发展的关键动力。离合器总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离合器总成项目建设不仅仅是为了跟上潮流，更是为了通过技术创新推动企业的持续发展。通过引入先进的技术和解决方案，离合器总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合器总成项目的建设成为必然选择，通过提高产品质量、拓展服务领域，从而在竞争中获得更多的机会。离合器总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合器总成项目建设的必要性体现在对客户需求更精准的满足。通过离合器总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建设的背后是对企业持续创新的追求。只有通过不断创新，企业才能在竞争中立于不败之地。离合器总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034"/>
      <w:r>
        <w:rPr>
          <w:rFonts w:ascii="仿宋" w:eastAsia="仿宋" w:hAnsi="仿宋" w:cs="仿宋" w:hint="eastAsia"/>
          <w:sz w:val="28"/>
          <w:lang w:eastAsia="zh-CN"/>
        </w:rPr>
        <w:t>三、离合器总成项目危机管理</w:t>
      </w:r>
      <w:bookmarkEnd w:id="9"/>
    </w:p>
    <w:p>
      <w:pPr>
        <w:pStyle w:val="Heading2"/>
        <w:rPr>
          <w:rFonts w:ascii="仿宋" w:eastAsia="仿宋" w:hAnsi="仿宋" w:cs="仿宋" w:hint="eastAsia"/>
          <w:lang w:eastAsia="zh-CN"/>
        </w:rPr>
      </w:pPr>
      <w:bookmarkStart w:id="10" w:name="_Toc492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总成项目危机管理中，危机预警与识别是确保离合器总成项目稳健运行的核心步骤。通过建立全面的监测机制，离合器总成项目团队旨在及时发现和理解潜在的风险和危机因素，以便采取及时的预防和应对措施，确保离合器总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首先，通过深入的风险评估，离合器总成项目团队全面分析了整个离合器总成项目和各个阶段可能存在的威胁。这包括准确评估每个潜在风险的发生概率和可能影响的程度，为后续危机预警提供了有力支持。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合器总成项目团队着重于明确定义离合器总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合器总成项目进展的持续监控，团队能够及时发现潜在问题并作出迅速反应。离合器总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在这一阶段，团队的专业素养和反应速度将发挥至关重要的作用，以确保潜在危机能够在初期得到有效的处理，最大程度地减轻负面影响。通过危机预警与识别，离合器总成项目得以更有序、可控地推进。</w:t>
      </w:r>
    </w:p>
    <w:p>
      <w:pPr>
        <w:pStyle w:val="Heading2"/>
        <w:ind w:firstLine="560" w:firstLineChars="200"/>
        <w:rPr>
          <w:rFonts w:ascii="仿宋" w:eastAsia="仿宋" w:hAnsi="仿宋" w:cs="仿宋" w:hint="eastAsia"/>
          <w:sz w:val="28"/>
          <w:lang w:eastAsia="zh-CN"/>
        </w:rPr>
      </w:pPr>
      <w:bookmarkStart w:id="11" w:name="_Toc2638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在危机发生时，离合器总成项目团队立即行动，成立了应急小组。该小组的任务是迅速制定并实施紧急应对措施，以最小化潜在损失。以下是采取的主要措施：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暂停离合器总成项目进度：为遏制危机蔓延，离合器总成项目暂时停止进行，以便全面评估当前状况。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资源重新分配：重新评估离合器总成项目资源的分配，确保最大限度地减小损失。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实时沟通：与关键利益相关者建立实时沟通机制，向他们传递离合器总成项目危机的实际状况，保障离合器总成项目核心利益。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在紧急应对的同时，离合器总成项目团队强调了团队协作和有效沟通的重要性。以下是团队协作的关键举措：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信息共享机制：建立了信息共享平台，确保团队成员能够及时获取离合器总成项目危机的实时信息。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领导者沟通：离合器总成项目领导者通过定期会议和即时沟通工具，指导团队应对危机，保持团队稳定运行。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随着危机得到初步控制，离合器总成项目团队转向制定恢复计划，以确保离合器总成项目能够从中迅速恢复。主要恢复计划包括：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修复受损的进度计划：重新评估离合器总成项目进度，制定修复计划，确保离合器总成项目尽快回归正常进程。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重新调整资源分配：优化资源分配，确保离合器总成项目在有限资源下高效运转。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风险管理机制加强：对离合器总成项目风险进行全面评估，制定更强化的风险管理策略，以预防未来可能的危机。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867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38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技术管理特点体现在其创新导向。通过引入最先进的技术趋势和解决方案，离合器总成项目致力于提升科技含量、提高质量和效率水平。这意味着我们将采用最新的工具和方法，确保离合器总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合器总成项目技术管理的显著特征。通过整合不同领域的技术资源，我们实现了跨学科的协同工作。这有助于优化技术架构，提高整体效能。此外，整合性策略还促进了不同技术团队之间的紧密沟通和高效合作，确保离合器总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合器总成项目所采用的技术。通过不断优化技术方案，离合器总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合器总成项目团队将在离合器总成项目初期识别可能的技术风险，并采取相应的预防和应对措施。通过建立健全的风险评估机制，离合器总成项目能够在实施过程中及时发现并解决潜在的技术问题，保障离合器总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合器总成项目中，技术将成为离合器总成项目成功的有力支持。这一深度剖析揭示了技术管理在离合器总成项目实施中的关键作用，为离合器总成项目的技术基础奠定了坚实的基础。</w:t>
      </w:r>
    </w:p>
    <w:p>
      <w:pPr>
        <w:pStyle w:val="Heading2"/>
        <w:ind w:firstLine="560" w:firstLineChars="200"/>
        <w:rPr>
          <w:rFonts w:ascii="仿宋" w:eastAsia="仿宋" w:hAnsi="仿宋" w:cs="仿宋" w:hint="eastAsia"/>
          <w:sz w:val="28"/>
          <w:lang w:eastAsia="zh-CN"/>
        </w:rPr>
      </w:pPr>
      <w:bookmarkStart w:id="14" w:name="_Toc27079"/>
      <w:r>
        <w:rPr>
          <w:rFonts w:ascii="仿宋" w:eastAsia="仿宋" w:hAnsi="仿宋" w:cs="仿宋" w:hint="eastAsia"/>
          <w:sz w:val="28"/>
          <w:lang w:eastAsia="zh-CN"/>
        </w:rPr>
        <w:t>(二)、离合器总成项目工艺技术设计方案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合器总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合器总成项目将严格按照相关行业规范要求进行组织。通过有效控制产品质量，离合器总成项目将致力于为顾客提供优质的离合器总成项目产品和良好的服务。这体现了离合器总成项目对于生产活动合规性和质量标准的高度重视，为离合器总成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合器总成项目注重生态效益和清洁生产原则。离合器总成项目建设将紧密结合地方特色经济发展，与社会经济发展规划和区域环境保护规划方案相协调一致。通过与当地区域自然生态系统的结合，离合器总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合器总成项目产品具有多样化的客户需求和个性化的特点。因此，离合器总成项目产品规格品种多样，且单批生产数量较小。为满足这一特点，离合器总成项目承办单位将建设先进的柔性制造生产线。通过广泛应用柔性制造技术，离合器总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合器总成项目采用的技术具有较高的技术含量和自动化水平，处于国内先进水平。这一技术选用不仅体现了对生产效率、质量和环境友好性的高标准要求，同时为离合器总成项目的可持续发展奠定了坚实的基础。</w:t>
      </w:r>
    </w:p>
    <w:p>
      <w:pPr>
        <w:pStyle w:val="Heading2"/>
        <w:ind w:firstLine="560" w:firstLineChars="200"/>
        <w:rPr>
          <w:rFonts w:ascii="仿宋" w:eastAsia="仿宋" w:hAnsi="仿宋" w:cs="仿宋" w:hint="eastAsia"/>
          <w:sz w:val="28"/>
          <w:lang w:eastAsia="zh-CN"/>
        </w:rPr>
      </w:pPr>
      <w:bookmarkStart w:id="15" w:name="_Toc1432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为确保离合器总成项目的高效生产和技术实施，我们制定了一套精心设计的设备选型方案，以满足离合器总成项目生产、质量和环保的要求。该方案的主要特点如下：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合器总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针对离合器总成项目产品的多样性和小批量生产的特点，我们将建设柔性制造生产线。通过在设备选型中考虑柔性制造技术，可以灵活应对不同产品规格和生产需求，实现生产线的高度灵活性和适应性。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843"/>
      <w:r>
        <w:rPr>
          <w:rFonts w:ascii="仿宋" w:eastAsia="仿宋" w:hAnsi="仿宋" w:cs="仿宋" w:hint="eastAsia"/>
          <w:sz w:val="28"/>
          <w:lang w:eastAsia="zh-CN"/>
        </w:rPr>
        <w:t>五、离合器总成项目概论</w:t>
      </w:r>
      <w:bookmarkEnd w:id="16"/>
    </w:p>
    <w:p>
      <w:pPr>
        <w:pStyle w:val="Heading2"/>
        <w:rPr>
          <w:rFonts w:ascii="仿宋" w:eastAsia="仿宋" w:hAnsi="仿宋" w:cs="仿宋" w:hint="eastAsia"/>
          <w:lang w:eastAsia="zh-CN"/>
        </w:rPr>
      </w:pPr>
      <w:bookmarkStart w:id="17" w:name="_Toc11733"/>
      <w:r>
        <w:rPr>
          <w:rFonts w:ascii="仿宋" w:eastAsia="仿宋" w:hAnsi="仿宋" w:cs="仿宋" w:hint="eastAsia"/>
          <w:lang w:eastAsia="zh-CN"/>
        </w:rPr>
        <w:t>(一)、离合器总成项目概况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起源追溯至对市场的深入洞察。市场的不断演变与变革为离合器总成项目提供了难得的机遇。当前市场存在的需求缺口和变革的大环境共同构成了离合器总成项目的背景。这个离合器总成项目旨在充分利用市场机遇，填补行业中尚未满足的需求，为客户提供全新的解决方案。市场的变革和需求的增长使得这个离合器总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离合器总成项目名称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正式命名为离合器总成。这个名称不仅仅是一个标识，更代表了离合器总成项目的核心理念和愿景。它蕴含着离合器总成项目所要解决问题的关键字，具有强烈的表达和辨识度，为离合器总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离合器总成项目目标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总成项目的核心目标是提供一种全新、高效的解决方案，满足客户日益增长的需求。离合器总成项目追求的不仅仅是满足市场需求，更是在市场中获得卓越的竞争优势。通过不断提升产品或服务的质量和创新水平，离合器总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离合器总成项目范围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https://d.book118.com/928122007117006023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离合器总成项目规划设计方案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E59BD"/>
    <w:rsid w:val="3E9E59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2200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2024-01-04T03:01:00Z</dcterms:created>
  <dcterms:modified xsi:type="dcterms:W3CDTF">2024-01-04T03:01:50Z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97C9714FDA8C475B951252AE5C47C72A_11</vt:lpwstr>
  </property>
  <property fmtid="{D5CDD505-2E9C-101B-9397-08002B2CF9AE}" pid="3" name="KSOProductBuildVer">
    <vt:lpwstr>2052-12.1.0.16120</vt:lpwstr>
  </property>
</Properties>
</file>