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空气和废气监测仪器项目可行性建设方案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34" w:history="1">
        <w:r>
          <w:rPr>
            <w:rFonts w:ascii="仿宋" w:eastAsia="仿宋" w:hAnsi="仿宋" w:cs="仿宋" w:hint="eastAsia"/>
            <w:lang w:eastAsia="zh-CN"/>
          </w:rPr>
          <w:t>序言</w:t>
        </w:r>
        <w:r>
          <w:tab/>
        </w:r>
        <w:r>
          <w:fldChar w:fldCharType="begin"/>
        </w:r>
        <w:r>
          <w:instrText xml:space="preserve"> PAGEREF _Toc23534 \h </w:instrText>
        </w:r>
        <w:r>
          <w:fldChar w:fldCharType="separate"/>
        </w:r>
        <w:r>
          <w:t>3</w:t>
        </w:r>
        <w:r>
          <w:fldChar w:fldCharType="end"/>
        </w:r>
      </w:hyperlink>
    </w:p>
    <w:p>
      <w:pPr>
        <w:pStyle w:val="TOC1"/>
        <w:tabs>
          <w:tab w:val="right" w:leader="dot" w:pos="8306"/>
        </w:tabs>
      </w:pPr>
      <w:hyperlink w:anchor="_Toc26208" w:history="1">
        <w:r>
          <w:rPr>
            <w:rFonts w:ascii="仿宋" w:eastAsia="仿宋" w:hAnsi="仿宋" w:cs="仿宋" w:hint="eastAsia"/>
            <w:lang w:eastAsia="zh-CN"/>
          </w:rPr>
          <w:t>一、资源开发及综合利用分析</w:t>
        </w:r>
        <w:r>
          <w:tab/>
        </w:r>
        <w:r>
          <w:fldChar w:fldCharType="begin"/>
        </w:r>
        <w:r>
          <w:instrText xml:space="preserve"> PAGEREF _Toc26208 \h </w:instrText>
        </w:r>
        <w:r>
          <w:fldChar w:fldCharType="separate"/>
        </w:r>
        <w:r>
          <w:t>3</w:t>
        </w:r>
        <w:r>
          <w:fldChar w:fldCharType="end"/>
        </w:r>
      </w:hyperlink>
    </w:p>
    <w:p>
      <w:pPr>
        <w:pStyle w:val="TOC2"/>
        <w:tabs>
          <w:tab w:val="right" w:leader="dot" w:pos="8306"/>
        </w:tabs>
      </w:pPr>
      <w:hyperlink w:anchor="_Toc24213" w:history="1">
        <w:r>
          <w:rPr>
            <w:rFonts w:ascii="仿宋" w:eastAsia="仿宋" w:hAnsi="仿宋" w:cs="仿宋" w:hint="eastAsia"/>
            <w:lang w:eastAsia="zh-CN"/>
          </w:rPr>
          <w:t>(一)、资源开发方案</w:t>
        </w:r>
        <w:r>
          <w:tab/>
        </w:r>
        <w:r>
          <w:fldChar w:fldCharType="begin"/>
        </w:r>
        <w:r>
          <w:instrText xml:space="preserve"> PAGEREF _Toc24213 \h </w:instrText>
        </w:r>
        <w:r>
          <w:fldChar w:fldCharType="separate"/>
        </w:r>
        <w:r>
          <w:t>3</w:t>
        </w:r>
        <w:r>
          <w:fldChar w:fldCharType="end"/>
        </w:r>
      </w:hyperlink>
    </w:p>
    <w:p>
      <w:pPr>
        <w:pStyle w:val="TOC2"/>
        <w:tabs>
          <w:tab w:val="right" w:leader="dot" w:pos="8306"/>
        </w:tabs>
      </w:pPr>
      <w:hyperlink w:anchor="_Toc21702" w:history="1">
        <w:r>
          <w:rPr>
            <w:rFonts w:ascii="仿宋" w:eastAsia="仿宋" w:hAnsi="仿宋" w:cs="仿宋" w:hint="eastAsia"/>
            <w:lang w:eastAsia="zh-CN"/>
          </w:rPr>
          <w:t>(二)、资源利用方案</w:t>
        </w:r>
        <w:r>
          <w:tab/>
        </w:r>
        <w:r>
          <w:fldChar w:fldCharType="begin"/>
        </w:r>
        <w:r>
          <w:instrText xml:space="preserve"> PAGEREF _Toc21702 \h </w:instrText>
        </w:r>
        <w:r>
          <w:fldChar w:fldCharType="separate"/>
        </w:r>
        <w:r>
          <w:t>4</w:t>
        </w:r>
        <w:r>
          <w:fldChar w:fldCharType="end"/>
        </w:r>
      </w:hyperlink>
    </w:p>
    <w:p>
      <w:pPr>
        <w:pStyle w:val="TOC2"/>
        <w:tabs>
          <w:tab w:val="right" w:leader="dot" w:pos="8306"/>
        </w:tabs>
      </w:pPr>
      <w:hyperlink w:anchor="_Toc9588" w:history="1">
        <w:r>
          <w:rPr>
            <w:rFonts w:ascii="仿宋" w:eastAsia="仿宋" w:hAnsi="仿宋" w:cs="仿宋" w:hint="eastAsia"/>
            <w:lang w:eastAsia="zh-CN"/>
          </w:rPr>
          <w:t>(三)、资源节约措施</w:t>
        </w:r>
        <w:r>
          <w:tab/>
        </w:r>
        <w:r>
          <w:fldChar w:fldCharType="begin"/>
        </w:r>
        <w:r>
          <w:instrText xml:space="preserve"> PAGEREF _Toc9588 \h </w:instrText>
        </w:r>
        <w:r>
          <w:fldChar w:fldCharType="separate"/>
        </w:r>
        <w:r>
          <w:t>5</w:t>
        </w:r>
        <w:r>
          <w:fldChar w:fldCharType="end"/>
        </w:r>
      </w:hyperlink>
    </w:p>
    <w:p>
      <w:pPr>
        <w:pStyle w:val="TOC1"/>
        <w:tabs>
          <w:tab w:val="right" w:leader="dot" w:pos="8306"/>
        </w:tabs>
      </w:pPr>
      <w:hyperlink w:anchor="_Toc27291" w:history="1">
        <w:r>
          <w:rPr>
            <w:rFonts w:ascii="仿宋" w:eastAsia="仿宋" w:hAnsi="仿宋" w:cs="仿宋" w:hint="eastAsia"/>
            <w:lang w:eastAsia="zh-CN"/>
          </w:rPr>
          <w:t>二、空气和废气监测仪器项目概论</w:t>
        </w:r>
        <w:r>
          <w:tab/>
        </w:r>
        <w:r>
          <w:fldChar w:fldCharType="begin"/>
        </w:r>
        <w:r>
          <w:instrText xml:space="preserve"> PAGEREF _Toc27291 \h </w:instrText>
        </w:r>
        <w:r>
          <w:fldChar w:fldCharType="separate"/>
        </w:r>
        <w:r>
          <w:t>6</w:t>
        </w:r>
        <w:r>
          <w:fldChar w:fldCharType="end"/>
        </w:r>
      </w:hyperlink>
    </w:p>
    <w:p>
      <w:pPr>
        <w:pStyle w:val="TOC2"/>
        <w:tabs>
          <w:tab w:val="right" w:leader="dot" w:pos="8306"/>
        </w:tabs>
      </w:pPr>
      <w:hyperlink w:anchor="_Toc17089" w:history="1">
        <w:r>
          <w:rPr>
            <w:rFonts w:ascii="仿宋" w:eastAsia="仿宋" w:hAnsi="仿宋" w:cs="仿宋" w:hint="eastAsia"/>
            <w:lang w:eastAsia="zh-CN"/>
          </w:rPr>
          <w:t>(一)、项目申报单位概况</w:t>
        </w:r>
        <w:r>
          <w:tab/>
        </w:r>
        <w:r>
          <w:fldChar w:fldCharType="begin"/>
        </w:r>
        <w:r>
          <w:instrText xml:space="preserve"> PAGEREF _Toc17089 \h </w:instrText>
        </w:r>
        <w:r>
          <w:fldChar w:fldCharType="separate"/>
        </w:r>
        <w:r>
          <w:t>6</w:t>
        </w:r>
        <w:r>
          <w:fldChar w:fldCharType="end"/>
        </w:r>
      </w:hyperlink>
    </w:p>
    <w:p>
      <w:pPr>
        <w:pStyle w:val="TOC2"/>
        <w:tabs>
          <w:tab w:val="right" w:leader="dot" w:pos="8306"/>
        </w:tabs>
      </w:pPr>
      <w:hyperlink w:anchor="_Toc7149" w:history="1">
        <w:r>
          <w:rPr>
            <w:rFonts w:ascii="仿宋" w:eastAsia="仿宋" w:hAnsi="仿宋" w:cs="仿宋" w:hint="eastAsia"/>
            <w:lang w:eastAsia="zh-CN"/>
          </w:rPr>
          <w:t>(二)、项目概况</w:t>
        </w:r>
        <w:r>
          <w:tab/>
        </w:r>
        <w:r>
          <w:fldChar w:fldCharType="begin"/>
        </w:r>
        <w:r>
          <w:instrText xml:space="preserve"> PAGEREF _Toc7149 \h </w:instrText>
        </w:r>
        <w:r>
          <w:fldChar w:fldCharType="separate"/>
        </w:r>
        <w:r>
          <w:t>7</w:t>
        </w:r>
        <w:r>
          <w:fldChar w:fldCharType="end"/>
        </w:r>
      </w:hyperlink>
    </w:p>
    <w:p>
      <w:pPr>
        <w:pStyle w:val="TOC1"/>
        <w:tabs>
          <w:tab w:val="right" w:leader="dot" w:pos="8306"/>
        </w:tabs>
      </w:pPr>
      <w:hyperlink w:anchor="_Toc8768" w:history="1">
        <w:r>
          <w:rPr>
            <w:rFonts w:ascii="仿宋" w:eastAsia="仿宋" w:hAnsi="仿宋" w:cs="仿宋" w:hint="eastAsia"/>
            <w:lang w:eastAsia="zh-CN"/>
          </w:rPr>
          <w:t>三、社会影响分析</w:t>
        </w:r>
        <w:r>
          <w:tab/>
        </w:r>
        <w:r>
          <w:fldChar w:fldCharType="begin"/>
        </w:r>
        <w:r>
          <w:instrText xml:space="preserve"> PAGEREF _Toc8768 \h </w:instrText>
        </w:r>
        <w:r>
          <w:fldChar w:fldCharType="separate"/>
        </w:r>
        <w:r>
          <w:t>10</w:t>
        </w:r>
        <w:r>
          <w:fldChar w:fldCharType="end"/>
        </w:r>
      </w:hyperlink>
    </w:p>
    <w:p>
      <w:pPr>
        <w:pStyle w:val="TOC2"/>
        <w:tabs>
          <w:tab w:val="right" w:leader="dot" w:pos="8306"/>
        </w:tabs>
      </w:pPr>
      <w:hyperlink w:anchor="_Toc30132" w:history="1">
        <w:r>
          <w:rPr>
            <w:rFonts w:ascii="仿宋" w:eastAsia="仿宋" w:hAnsi="仿宋" w:cs="仿宋" w:hint="eastAsia"/>
            <w:lang w:eastAsia="zh-CN"/>
          </w:rPr>
          <w:t>(一)、社会影响效果分析</w:t>
        </w:r>
        <w:r>
          <w:tab/>
        </w:r>
        <w:r>
          <w:fldChar w:fldCharType="begin"/>
        </w:r>
        <w:r>
          <w:instrText xml:space="preserve"> PAGEREF _Toc30132 \h </w:instrText>
        </w:r>
        <w:r>
          <w:fldChar w:fldCharType="separate"/>
        </w:r>
        <w:r>
          <w:t>10</w:t>
        </w:r>
        <w:r>
          <w:fldChar w:fldCharType="end"/>
        </w:r>
      </w:hyperlink>
    </w:p>
    <w:p>
      <w:pPr>
        <w:pStyle w:val="TOC2"/>
        <w:tabs>
          <w:tab w:val="right" w:leader="dot" w:pos="8306"/>
        </w:tabs>
      </w:pPr>
      <w:hyperlink w:anchor="_Toc13377" w:history="1">
        <w:r>
          <w:rPr>
            <w:rFonts w:ascii="仿宋" w:eastAsia="仿宋" w:hAnsi="仿宋" w:cs="仿宋" w:hint="eastAsia"/>
            <w:lang w:eastAsia="zh-CN"/>
          </w:rPr>
          <w:t>(二)、社会适应性分析</w:t>
        </w:r>
        <w:r>
          <w:tab/>
        </w:r>
        <w:r>
          <w:fldChar w:fldCharType="begin"/>
        </w:r>
        <w:r>
          <w:instrText xml:space="preserve"> PAGEREF _Toc13377 \h </w:instrText>
        </w:r>
        <w:r>
          <w:fldChar w:fldCharType="separate"/>
        </w:r>
        <w:r>
          <w:t>13</w:t>
        </w:r>
        <w:r>
          <w:fldChar w:fldCharType="end"/>
        </w:r>
      </w:hyperlink>
    </w:p>
    <w:p>
      <w:pPr>
        <w:pStyle w:val="TOC2"/>
        <w:tabs>
          <w:tab w:val="right" w:leader="dot" w:pos="8306"/>
        </w:tabs>
      </w:pPr>
      <w:hyperlink w:anchor="_Toc18768" w:history="1">
        <w:r>
          <w:rPr>
            <w:rFonts w:ascii="仿宋" w:eastAsia="仿宋" w:hAnsi="仿宋" w:cs="仿宋" w:hint="eastAsia"/>
            <w:lang w:eastAsia="zh-CN"/>
          </w:rPr>
          <w:t>(三)、社会风险及对策分析</w:t>
        </w:r>
        <w:r>
          <w:tab/>
        </w:r>
        <w:r>
          <w:fldChar w:fldCharType="begin"/>
        </w:r>
        <w:r>
          <w:instrText xml:space="preserve"> PAGEREF _Toc18768 \h </w:instrText>
        </w:r>
        <w:r>
          <w:fldChar w:fldCharType="separate"/>
        </w:r>
        <w:r>
          <w:t>14</w:t>
        </w:r>
        <w:r>
          <w:fldChar w:fldCharType="end"/>
        </w:r>
      </w:hyperlink>
    </w:p>
    <w:p>
      <w:pPr>
        <w:pStyle w:val="TOC1"/>
        <w:tabs>
          <w:tab w:val="right" w:leader="dot" w:pos="8306"/>
        </w:tabs>
      </w:pPr>
      <w:hyperlink w:anchor="_Toc26028" w:history="1">
        <w:r>
          <w:rPr>
            <w:rFonts w:ascii="仿宋" w:eastAsia="仿宋" w:hAnsi="仿宋" w:cs="仿宋" w:hint="eastAsia"/>
            <w:lang w:eastAsia="zh-CN"/>
          </w:rPr>
          <w:t>四、经济影响分析</w:t>
        </w:r>
        <w:r>
          <w:tab/>
        </w:r>
        <w:r>
          <w:fldChar w:fldCharType="begin"/>
        </w:r>
        <w:r>
          <w:instrText xml:space="preserve"> PAGEREF _Toc26028 \h </w:instrText>
        </w:r>
        <w:r>
          <w:fldChar w:fldCharType="separate"/>
        </w:r>
        <w:r>
          <w:t>18</w:t>
        </w:r>
        <w:r>
          <w:fldChar w:fldCharType="end"/>
        </w:r>
      </w:hyperlink>
    </w:p>
    <w:p>
      <w:pPr>
        <w:pStyle w:val="TOC2"/>
        <w:tabs>
          <w:tab w:val="right" w:leader="dot" w:pos="8306"/>
        </w:tabs>
      </w:pPr>
      <w:hyperlink w:anchor="_Toc21741" w:history="1">
        <w:r>
          <w:rPr>
            <w:rFonts w:ascii="仿宋" w:eastAsia="仿宋" w:hAnsi="仿宋" w:cs="仿宋" w:hint="eastAsia"/>
            <w:lang w:eastAsia="zh-CN"/>
          </w:rPr>
          <w:t>(一)、经济费用效益或费用效果分析</w:t>
        </w:r>
        <w:r>
          <w:tab/>
        </w:r>
        <w:r>
          <w:fldChar w:fldCharType="begin"/>
        </w:r>
        <w:r>
          <w:instrText xml:space="preserve"> PAGEREF _Toc21741 \h </w:instrText>
        </w:r>
        <w:r>
          <w:fldChar w:fldCharType="separate"/>
        </w:r>
        <w:r>
          <w:t>18</w:t>
        </w:r>
        <w:r>
          <w:fldChar w:fldCharType="end"/>
        </w:r>
      </w:hyperlink>
    </w:p>
    <w:p>
      <w:pPr>
        <w:pStyle w:val="TOC2"/>
        <w:tabs>
          <w:tab w:val="right" w:leader="dot" w:pos="8306"/>
        </w:tabs>
      </w:pPr>
      <w:hyperlink w:anchor="_Toc30044" w:history="1">
        <w:r>
          <w:rPr>
            <w:rFonts w:ascii="仿宋" w:eastAsia="仿宋" w:hAnsi="仿宋" w:cs="仿宋" w:hint="eastAsia"/>
            <w:lang w:eastAsia="zh-CN"/>
          </w:rPr>
          <w:t>(二)、行业影响分析</w:t>
        </w:r>
        <w:r>
          <w:tab/>
        </w:r>
        <w:r>
          <w:fldChar w:fldCharType="begin"/>
        </w:r>
        <w:r>
          <w:instrText xml:space="preserve"> PAGEREF _Toc30044 \h </w:instrText>
        </w:r>
        <w:r>
          <w:fldChar w:fldCharType="separate"/>
        </w:r>
        <w:r>
          <w:t>20</w:t>
        </w:r>
        <w:r>
          <w:fldChar w:fldCharType="end"/>
        </w:r>
      </w:hyperlink>
    </w:p>
    <w:p>
      <w:pPr>
        <w:pStyle w:val="TOC2"/>
        <w:tabs>
          <w:tab w:val="right" w:leader="dot" w:pos="8306"/>
        </w:tabs>
      </w:pPr>
      <w:hyperlink w:anchor="_Toc22509" w:history="1">
        <w:r>
          <w:rPr>
            <w:rFonts w:ascii="仿宋" w:eastAsia="仿宋" w:hAnsi="仿宋" w:cs="仿宋" w:hint="eastAsia"/>
            <w:lang w:eastAsia="zh-CN"/>
          </w:rPr>
          <w:t>(三)、区域经济影响分析</w:t>
        </w:r>
        <w:r>
          <w:tab/>
        </w:r>
        <w:r>
          <w:fldChar w:fldCharType="begin"/>
        </w:r>
        <w:r>
          <w:instrText xml:space="preserve"> PAGEREF _Toc22509 \h </w:instrText>
        </w:r>
        <w:r>
          <w:fldChar w:fldCharType="separate"/>
        </w:r>
        <w:r>
          <w:t>22</w:t>
        </w:r>
        <w:r>
          <w:fldChar w:fldCharType="end"/>
        </w:r>
      </w:hyperlink>
    </w:p>
    <w:p>
      <w:pPr>
        <w:pStyle w:val="TOC2"/>
        <w:tabs>
          <w:tab w:val="right" w:leader="dot" w:pos="8306"/>
        </w:tabs>
      </w:pPr>
      <w:hyperlink w:anchor="_Toc31056" w:history="1">
        <w:r>
          <w:rPr>
            <w:rFonts w:ascii="仿宋" w:eastAsia="仿宋" w:hAnsi="仿宋" w:cs="仿宋" w:hint="eastAsia"/>
            <w:lang w:eastAsia="zh-CN"/>
          </w:rPr>
          <w:t>(四)、宏观经济影响分析</w:t>
        </w:r>
        <w:r>
          <w:tab/>
        </w:r>
        <w:r>
          <w:fldChar w:fldCharType="begin"/>
        </w:r>
        <w:r>
          <w:instrText xml:space="preserve"> PAGEREF _Toc31056 \h </w:instrText>
        </w:r>
        <w:r>
          <w:fldChar w:fldCharType="separate"/>
        </w:r>
        <w:r>
          <w:t>23</w:t>
        </w:r>
        <w:r>
          <w:fldChar w:fldCharType="end"/>
        </w:r>
      </w:hyperlink>
    </w:p>
    <w:p>
      <w:pPr>
        <w:pStyle w:val="TOC1"/>
        <w:tabs>
          <w:tab w:val="right" w:leader="dot" w:pos="8306"/>
        </w:tabs>
      </w:pPr>
      <w:hyperlink w:anchor="_Toc15312" w:history="1">
        <w:r>
          <w:rPr>
            <w:rFonts w:ascii="仿宋" w:eastAsia="仿宋" w:hAnsi="仿宋" w:cs="仿宋" w:hint="eastAsia"/>
            <w:lang w:eastAsia="zh-CN"/>
          </w:rPr>
          <w:t>五、项目监理与质量保证</w:t>
        </w:r>
        <w:r>
          <w:tab/>
        </w:r>
        <w:r>
          <w:fldChar w:fldCharType="begin"/>
        </w:r>
        <w:r>
          <w:instrText xml:space="preserve"> PAGEREF _Toc15312 \h </w:instrText>
        </w:r>
        <w:r>
          <w:fldChar w:fldCharType="separate"/>
        </w:r>
        <w:r>
          <w:t>24</w:t>
        </w:r>
        <w:r>
          <w:fldChar w:fldCharType="end"/>
        </w:r>
      </w:hyperlink>
    </w:p>
    <w:p>
      <w:pPr>
        <w:pStyle w:val="TOC2"/>
        <w:tabs>
          <w:tab w:val="right" w:leader="dot" w:pos="8306"/>
        </w:tabs>
      </w:pPr>
      <w:hyperlink w:anchor="_Toc14983" w:history="1">
        <w:r>
          <w:rPr>
            <w:rFonts w:ascii="仿宋" w:eastAsia="仿宋" w:hAnsi="仿宋" w:cs="仿宋" w:hint="eastAsia"/>
            <w:lang w:eastAsia="zh-CN"/>
          </w:rPr>
          <w:t>(一)、监理体系构建</w:t>
        </w:r>
        <w:r>
          <w:tab/>
        </w:r>
        <w:r>
          <w:fldChar w:fldCharType="begin"/>
        </w:r>
        <w:r>
          <w:instrText xml:space="preserve"> PAGEREF _Toc14983 \h </w:instrText>
        </w:r>
        <w:r>
          <w:fldChar w:fldCharType="separate"/>
        </w:r>
        <w:r>
          <w:t>24</w:t>
        </w:r>
        <w:r>
          <w:fldChar w:fldCharType="end"/>
        </w:r>
      </w:hyperlink>
    </w:p>
    <w:p>
      <w:pPr>
        <w:pStyle w:val="TOC2"/>
        <w:tabs>
          <w:tab w:val="right" w:leader="dot" w:pos="8306"/>
        </w:tabs>
      </w:pPr>
      <w:hyperlink w:anchor="_Toc32048" w:history="1">
        <w:r>
          <w:rPr>
            <w:rFonts w:ascii="仿宋" w:eastAsia="仿宋" w:hAnsi="仿宋" w:cs="仿宋" w:hint="eastAsia"/>
            <w:lang w:eastAsia="zh-CN"/>
          </w:rPr>
          <w:t>(二)、质量保证体系实施</w:t>
        </w:r>
        <w:r>
          <w:tab/>
        </w:r>
        <w:r>
          <w:fldChar w:fldCharType="begin"/>
        </w:r>
        <w:r>
          <w:instrText xml:space="preserve"> PAGEREF _Toc32048 \h </w:instrText>
        </w:r>
        <w:r>
          <w:fldChar w:fldCharType="separate"/>
        </w:r>
        <w:r>
          <w:t>25</w:t>
        </w:r>
        <w:r>
          <w:fldChar w:fldCharType="end"/>
        </w:r>
      </w:hyperlink>
    </w:p>
    <w:p>
      <w:pPr>
        <w:pStyle w:val="TOC2"/>
        <w:tabs>
          <w:tab w:val="right" w:leader="dot" w:pos="8306"/>
        </w:tabs>
      </w:pPr>
      <w:hyperlink w:anchor="_Toc1142" w:history="1">
        <w:r>
          <w:rPr>
            <w:rFonts w:ascii="仿宋" w:eastAsia="仿宋" w:hAnsi="仿宋" w:cs="仿宋" w:hint="eastAsia"/>
            <w:lang w:eastAsia="zh-CN"/>
          </w:rPr>
          <w:t>(三)、监理与质量控制流程</w:t>
        </w:r>
        <w:r>
          <w:tab/>
        </w:r>
        <w:r>
          <w:fldChar w:fldCharType="begin"/>
        </w:r>
        <w:r>
          <w:instrText xml:space="preserve"> PAGEREF _Toc1142 \h </w:instrText>
        </w:r>
        <w:r>
          <w:fldChar w:fldCharType="separate"/>
        </w:r>
        <w:r>
          <w:t>26</w:t>
        </w:r>
        <w:r>
          <w:fldChar w:fldCharType="end"/>
        </w:r>
      </w:hyperlink>
    </w:p>
    <w:p>
      <w:pPr>
        <w:pStyle w:val="TOC1"/>
        <w:tabs>
          <w:tab w:val="right" w:leader="dot" w:pos="8306"/>
        </w:tabs>
      </w:pPr>
      <w:hyperlink w:anchor="_Toc7630" w:history="1">
        <w:r>
          <w:rPr>
            <w:rFonts w:ascii="仿宋" w:eastAsia="仿宋" w:hAnsi="仿宋" w:cs="仿宋" w:hint="eastAsia"/>
            <w:lang w:eastAsia="zh-CN"/>
          </w:rPr>
          <w:t>六、项目选址研究</w:t>
        </w:r>
        <w:r>
          <w:tab/>
        </w:r>
        <w:r>
          <w:fldChar w:fldCharType="begin"/>
        </w:r>
        <w:r>
          <w:instrText xml:space="preserve"> PAGEREF _Toc7630 \h </w:instrText>
        </w:r>
        <w:r>
          <w:fldChar w:fldCharType="separate"/>
        </w:r>
        <w:r>
          <w:t>26</w:t>
        </w:r>
        <w:r>
          <w:fldChar w:fldCharType="end"/>
        </w:r>
      </w:hyperlink>
    </w:p>
    <w:p>
      <w:pPr>
        <w:pStyle w:val="TOC2"/>
        <w:tabs>
          <w:tab w:val="right" w:leader="dot" w:pos="8306"/>
        </w:tabs>
      </w:pPr>
      <w:hyperlink w:anchor="_Toc11646" w:history="1">
        <w:r>
          <w:rPr>
            <w:rFonts w:ascii="仿宋" w:eastAsia="仿宋" w:hAnsi="仿宋" w:cs="仿宋" w:hint="eastAsia"/>
            <w:lang w:eastAsia="zh-CN"/>
          </w:rPr>
          <w:t>(一)、项目选址原则</w:t>
        </w:r>
        <w:r>
          <w:tab/>
        </w:r>
        <w:r>
          <w:fldChar w:fldCharType="begin"/>
        </w:r>
        <w:r>
          <w:instrText xml:space="preserve"> PAGEREF _Toc11646 \h </w:instrText>
        </w:r>
        <w:r>
          <w:fldChar w:fldCharType="separate"/>
        </w:r>
        <w:r>
          <w:t>26</w:t>
        </w:r>
        <w:r>
          <w:fldChar w:fldCharType="end"/>
        </w:r>
      </w:hyperlink>
    </w:p>
    <w:p>
      <w:pPr>
        <w:pStyle w:val="TOC2"/>
        <w:tabs>
          <w:tab w:val="right" w:leader="dot" w:pos="8306"/>
        </w:tabs>
      </w:pPr>
      <w:hyperlink w:anchor="_Toc28602" w:history="1">
        <w:r>
          <w:rPr>
            <w:rFonts w:ascii="仿宋" w:eastAsia="仿宋" w:hAnsi="仿宋" w:cs="仿宋" w:hint="eastAsia"/>
            <w:lang w:eastAsia="zh-CN"/>
          </w:rPr>
          <w:t>(二)、项目选址</w:t>
        </w:r>
        <w:r>
          <w:tab/>
        </w:r>
        <w:r>
          <w:fldChar w:fldCharType="begin"/>
        </w:r>
        <w:r>
          <w:instrText xml:space="preserve"> PAGEREF _Toc28602 \h </w:instrText>
        </w:r>
        <w:r>
          <w:fldChar w:fldCharType="separate"/>
        </w:r>
        <w:r>
          <w:t>30</w:t>
        </w:r>
        <w:r>
          <w:fldChar w:fldCharType="end"/>
        </w:r>
      </w:hyperlink>
    </w:p>
    <w:p>
      <w:pPr>
        <w:pStyle w:val="TOC2"/>
        <w:tabs>
          <w:tab w:val="right" w:leader="dot" w:pos="8306"/>
        </w:tabs>
      </w:pPr>
      <w:hyperlink w:anchor="_Toc1998" w:history="1">
        <w:r>
          <w:rPr>
            <w:rFonts w:ascii="仿宋" w:eastAsia="仿宋" w:hAnsi="仿宋" w:cs="仿宋" w:hint="eastAsia"/>
            <w:lang w:eastAsia="zh-CN"/>
          </w:rPr>
          <w:t>(三)、建设条件分析</w:t>
        </w:r>
        <w:r>
          <w:tab/>
        </w:r>
        <w:r>
          <w:fldChar w:fldCharType="begin"/>
        </w:r>
        <w:r>
          <w:instrText xml:space="preserve"> PAGEREF _Toc1998 \h </w:instrText>
        </w:r>
        <w:r>
          <w:fldChar w:fldCharType="separate"/>
        </w:r>
        <w:r>
          <w:t>32</w:t>
        </w:r>
        <w:r>
          <w:fldChar w:fldCharType="end"/>
        </w:r>
      </w:hyperlink>
    </w:p>
    <w:p>
      <w:pPr>
        <w:pStyle w:val="TOC2"/>
        <w:tabs>
          <w:tab w:val="right" w:leader="dot" w:pos="8306"/>
        </w:tabs>
      </w:pPr>
      <w:hyperlink w:anchor="_Toc19238" w:history="1">
        <w:r>
          <w:rPr>
            <w:rFonts w:ascii="仿宋" w:eastAsia="仿宋" w:hAnsi="仿宋" w:cs="仿宋" w:hint="eastAsia"/>
            <w:lang w:eastAsia="zh-CN"/>
          </w:rPr>
          <w:t>(四)、用地控制指标</w:t>
        </w:r>
        <w:r>
          <w:tab/>
        </w:r>
        <w:r>
          <w:fldChar w:fldCharType="begin"/>
        </w:r>
        <w:r>
          <w:instrText xml:space="preserve"> PAGEREF _Toc19238 \h </w:instrText>
        </w:r>
        <w:r>
          <w:fldChar w:fldCharType="separate"/>
        </w:r>
        <w:r>
          <w:t>33</w:t>
        </w:r>
        <w:r>
          <w:fldChar w:fldCharType="end"/>
        </w:r>
      </w:hyperlink>
    </w:p>
    <w:p>
      <w:pPr>
        <w:pStyle w:val="TOC2"/>
        <w:tabs>
          <w:tab w:val="right" w:leader="dot" w:pos="8306"/>
        </w:tabs>
      </w:pPr>
      <w:hyperlink w:anchor="_Toc9875" w:history="1">
        <w:r>
          <w:rPr>
            <w:rFonts w:ascii="仿宋" w:eastAsia="仿宋" w:hAnsi="仿宋" w:cs="仿宋" w:hint="eastAsia"/>
            <w:lang w:eastAsia="zh-CN"/>
          </w:rPr>
          <w:t>(五)、地总体要求</w:t>
        </w:r>
        <w:r>
          <w:tab/>
        </w:r>
        <w:r>
          <w:fldChar w:fldCharType="begin"/>
        </w:r>
        <w:r>
          <w:instrText xml:space="preserve"> PAGEREF _Toc9875 \h </w:instrText>
        </w:r>
        <w:r>
          <w:fldChar w:fldCharType="separate"/>
        </w:r>
        <w:r>
          <w:t>34</w:t>
        </w:r>
        <w:r>
          <w:fldChar w:fldCharType="end"/>
        </w:r>
      </w:hyperlink>
    </w:p>
    <w:p>
      <w:pPr>
        <w:pStyle w:val="TOC2"/>
        <w:tabs>
          <w:tab w:val="right" w:leader="dot" w:pos="8306"/>
        </w:tabs>
      </w:pPr>
      <w:hyperlink w:anchor="_Toc2913" w:history="1">
        <w:r>
          <w:rPr>
            <w:rFonts w:ascii="仿宋" w:eastAsia="仿宋" w:hAnsi="仿宋" w:cs="仿宋" w:hint="eastAsia"/>
            <w:lang w:eastAsia="zh-CN"/>
          </w:rPr>
          <w:t>(六)、节约用地措施</w:t>
        </w:r>
        <w:r>
          <w:tab/>
        </w:r>
        <w:r>
          <w:fldChar w:fldCharType="begin"/>
        </w:r>
        <w:r>
          <w:instrText xml:space="preserve"> PAGEREF _Toc2913 \h </w:instrText>
        </w:r>
        <w:r>
          <w:fldChar w:fldCharType="separate"/>
        </w:r>
        <w:r>
          <w:t>36</w:t>
        </w:r>
        <w:r>
          <w:fldChar w:fldCharType="end"/>
        </w:r>
      </w:hyperlink>
    </w:p>
    <w:p>
      <w:pPr>
        <w:pStyle w:val="TOC2"/>
        <w:tabs>
          <w:tab w:val="right" w:leader="dot" w:pos="8306"/>
        </w:tabs>
      </w:pPr>
      <w:hyperlink w:anchor="_Toc356" w:history="1">
        <w:r>
          <w:rPr>
            <w:rFonts w:ascii="仿宋" w:eastAsia="仿宋" w:hAnsi="仿宋" w:cs="仿宋" w:hint="eastAsia"/>
            <w:lang w:eastAsia="zh-CN"/>
          </w:rPr>
          <w:t>(七)、选址综合评价</w:t>
        </w:r>
        <w:r>
          <w:tab/>
        </w:r>
        <w:r>
          <w:fldChar w:fldCharType="begin"/>
        </w:r>
        <w:r>
          <w:instrText xml:space="preserve"> PAGEREF _Toc356 \h </w:instrText>
        </w:r>
        <w:r>
          <w:fldChar w:fldCharType="separate"/>
        </w:r>
        <w:r>
          <w:t>37</w:t>
        </w:r>
        <w:r>
          <w:fldChar w:fldCharType="end"/>
        </w:r>
      </w:hyperlink>
    </w:p>
    <w:p>
      <w:pPr>
        <w:pStyle w:val="TOC1"/>
        <w:tabs>
          <w:tab w:val="right" w:leader="dot" w:pos="8306"/>
        </w:tabs>
      </w:pPr>
      <w:hyperlink w:anchor="_Toc21768" w:history="1">
        <w:r>
          <w:rPr>
            <w:rFonts w:ascii="仿宋" w:eastAsia="仿宋" w:hAnsi="仿宋" w:cs="仿宋" w:hint="eastAsia"/>
            <w:lang w:eastAsia="zh-CN"/>
          </w:rPr>
          <w:t>七、项目质量与标准</w:t>
        </w:r>
        <w:r>
          <w:tab/>
        </w:r>
        <w:r>
          <w:fldChar w:fldCharType="begin"/>
        </w:r>
        <w:r>
          <w:instrText xml:space="preserve"> PAGEREF _Toc21768 \h </w:instrText>
        </w:r>
        <w:r>
          <w:fldChar w:fldCharType="separate"/>
        </w:r>
        <w:r>
          <w:t>38</w:t>
        </w:r>
        <w:r>
          <w:fldChar w:fldCharType="end"/>
        </w:r>
      </w:hyperlink>
    </w:p>
    <w:p>
      <w:pPr>
        <w:pStyle w:val="TOC2"/>
        <w:tabs>
          <w:tab w:val="right" w:leader="dot" w:pos="8306"/>
        </w:tabs>
      </w:pPr>
      <w:hyperlink w:anchor="_Toc4166" w:history="1">
        <w:r>
          <w:rPr>
            <w:rFonts w:ascii="仿宋" w:eastAsia="仿宋" w:hAnsi="仿宋" w:cs="仿宋" w:hint="eastAsia"/>
            <w:lang w:eastAsia="zh-CN"/>
          </w:rPr>
          <w:t>(一)、质量保障体系</w:t>
        </w:r>
        <w:r>
          <w:tab/>
        </w:r>
        <w:r>
          <w:fldChar w:fldCharType="begin"/>
        </w:r>
        <w:r>
          <w:instrText xml:space="preserve"> PAGEREF _Toc4166 \h </w:instrText>
        </w:r>
        <w:r>
          <w:fldChar w:fldCharType="separate"/>
        </w:r>
        <w:r>
          <w:t>38</w:t>
        </w:r>
        <w:r>
          <w:fldChar w:fldCharType="end"/>
        </w:r>
      </w:hyperlink>
    </w:p>
    <w:p>
      <w:pPr>
        <w:pStyle w:val="TOC2"/>
        <w:tabs>
          <w:tab w:val="right" w:leader="dot" w:pos="8306"/>
        </w:tabs>
      </w:pPr>
      <w:hyperlink w:anchor="_Toc30328" w:history="1">
        <w:r>
          <w:rPr>
            <w:rFonts w:ascii="仿宋" w:eastAsia="仿宋" w:hAnsi="仿宋" w:cs="仿宋" w:hint="eastAsia"/>
            <w:lang w:eastAsia="zh-CN"/>
          </w:rPr>
          <w:t>(二)、标准化作业流程</w:t>
        </w:r>
        <w:r>
          <w:tab/>
        </w:r>
        <w:r>
          <w:fldChar w:fldCharType="begin"/>
        </w:r>
        <w:r>
          <w:instrText xml:space="preserve"> PAGEREF _Toc30328 \h </w:instrText>
        </w:r>
        <w:r>
          <w:fldChar w:fldCharType="separate"/>
        </w:r>
        <w:r>
          <w:t>40</w:t>
        </w:r>
        <w:r>
          <w:fldChar w:fldCharType="end"/>
        </w:r>
      </w:hyperlink>
    </w:p>
    <w:p>
      <w:pPr>
        <w:pStyle w:val="TOC2"/>
        <w:tabs>
          <w:tab w:val="right" w:leader="dot" w:pos="8306"/>
        </w:tabs>
      </w:pPr>
      <w:hyperlink w:anchor="_Toc3278" w:history="1">
        <w:r>
          <w:rPr>
            <w:rFonts w:ascii="仿宋" w:eastAsia="仿宋" w:hAnsi="仿宋" w:cs="仿宋" w:hint="eastAsia"/>
            <w:lang w:eastAsia="zh-CN"/>
          </w:rPr>
          <w:t>(三)、质量监控与评估</w:t>
        </w:r>
        <w:r>
          <w:tab/>
        </w:r>
        <w:r>
          <w:fldChar w:fldCharType="begin"/>
        </w:r>
        <w:r>
          <w:instrText xml:space="preserve"> PAGEREF _Toc3278 \h </w:instrText>
        </w:r>
        <w:r>
          <w:fldChar w:fldCharType="separate"/>
        </w:r>
        <w:r>
          <w:t>41</w:t>
        </w:r>
        <w:r>
          <w:fldChar w:fldCharType="end"/>
        </w:r>
      </w:hyperlink>
    </w:p>
    <w:p>
      <w:pPr>
        <w:pStyle w:val="TOC2"/>
        <w:tabs>
          <w:tab w:val="right" w:leader="dot" w:pos="8306"/>
        </w:tabs>
      </w:pPr>
      <w:hyperlink w:anchor="_Toc31994" w:history="1">
        <w:r>
          <w:rPr>
            <w:rFonts w:ascii="仿宋" w:eastAsia="仿宋" w:hAnsi="仿宋" w:cs="仿宋" w:hint="eastAsia"/>
            <w:lang w:eastAsia="zh-CN"/>
          </w:rPr>
          <w:t>(四)、质量改进计划</w:t>
        </w:r>
        <w:r>
          <w:tab/>
        </w:r>
        <w:r>
          <w:fldChar w:fldCharType="begin"/>
        </w:r>
        <w:r>
          <w:instrText xml:space="preserve"> PAGEREF _Toc31994 \h </w:instrText>
        </w:r>
        <w:r>
          <w:fldChar w:fldCharType="separate"/>
        </w:r>
        <w:r>
          <w:t>42</w:t>
        </w:r>
        <w:r>
          <w:fldChar w:fldCharType="end"/>
        </w:r>
      </w:hyperlink>
    </w:p>
    <w:p>
      <w:pPr>
        <w:pStyle w:val="TOC1"/>
        <w:tabs>
          <w:tab w:val="right" w:leader="dot" w:pos="8306"/>
        </w:tabs>
      </w:pPr>
      <w:hyperlink w:anchor="_Toc10519" w:history="1">
        <w:r>
          <w:rPr>
            <w:rFonts w:ascii="仿宋" w:eastAsia="仿宋" w:hAnsi="仿宋" w:cs="仿宋" w:hint="eastAsia"/>
            <w:lang w:eastAsia="zh-CN"/>
          </w:rPr>
          <w:t>八、土地利用与规划方案</w:t>
        </w:r>
        <w:r>
          <w:tab/>
        </w:r>
        <w:r>
          <w:fldChar w:fldCharType="begin"/>
        </w:r>
        <w:r>
          <w:instrText xml:space="preserve"> PAGEREF _Toc10519 \h </w:instrText>
        </w:r>
        <w:r>
          <w:fldChar w:fldCharType="separate"/>
        </w:r>
        <w:r>
          <w:t>43</w:t>
        </w:r>
        <w:r>
          <w:fldChar w:fldCharType="end"/>
        </w:r>
      </w:hyperlink>
    </w:p>
    <w:p>
      <w:pPr>
        <w:pStyle w:val="TOC2"/>
        <w:tabs>
          <w:tab w:val="right" w:leader="dot" w:pos="8306"/>
        </w:tabs>
      </w:pPr>
      <w:hyperlink w:anchor="_Toc11344" w:history="1">
        <w:r>
          <w:rPr>
            <w:rFonts w:ascii="仿宋" w:eastAsia="仿宋" w:hAnsi="仿宋" w:cs="仿宋" w:hint="eastAsia"/>
            <w:lang w:eastAsia="zh-CN"/>
          </w:rPr>
          <w:t>(一)、项目用地情况分析</w:t>
        </w:r>
        <w:r>
          <w:tab/>
        </w:r>
        <w:r>
          <w:fldChar w:fldCharType="begin"/>
        </w:r>
        <w:r>
          <w:instrText xml:space="preserve"> PAGEREF _Toc11344 \h </w:instrText>
        </w:r>
        <w:r>
          <w:fldChar w:fldCharType="separate"/>
        </w:r>
        <w:r>
          <w:t>43</w:t>
        </w:r>
        <w:r>
          <w:fldChar w:fldCharType="end"/>
        </w:r>
      </w:hyperlink>
    </w:p>
    <w:p>
      <w:pPr>
        <w:pStyle w:val="TOC2"/>
        <w:tabs>
          <w:tab w:val="right" w:leader="dot" w:pos="8306"/>
        </w:tabs>
      </w:pPr>
      <w:hyperlink w:anchor="_Toc21418" w:history="1">
        <w:r>
          <w:rPr>
            <w:rFonts w:ascii="仿宋" w:eastAsia="仿宋" w:hAnsi="仿宋" w:cs="仿宋" w:hint="eastAsia"/>
            <w:lang w:eastAsia="zh-CN"/>
          </w:rPr>
          <w:t>(二)、土地利用规划方案</w:t>
        </w:r>
        <w:r>
          <w:tab/>
        </w:r>
        <w:r>
          <w:fldChar w:fldCharType="begin"/>
        </w:r>
        <w:r>
          <w:instrText xml:space="preserve"> PAGEREF _Toc21418 \h </w:instrText>
        </w:r>
        <w:r>
          <w:fldChar w:fldCharType="separate"/>
        </w:r>
        <w:r>
          <w:t>44</w:t>
        </w:r>
        <w:r>
          <w:fldChar w:fldCharType="end"/>
        </w:r>
      </w:hyperlink>
    </w:p>
    <w:p>
      <w:pPr>
        <w:pStyle w:val="TOC1"/>
        <w:tabs>
          <w:tab w:val="right" w:leader="dot" w:pos="8306"/>
        </w:tabs>
      </w:pPr>
      <w:hyperlink w:anchor="_Toc13180" w:history="1">
        <w:r>
          <w:rPr>
            <w:rFonts w:ascii="仿宋" w:eastAsia="仿宋" w:hAnsi="仿宋" w:cs="仿宋" w:hint="eastAsia"/>
            <w:lang w:eastAsia="zh-CN"/>
          </w:rPr>
          <w:t>九、客户关系管理与市场拓展</w:t>
        </w:r>
        <w:r>
          <w:tab/>
        </w:r>
        <w:r>
          <w:fldChar w:fldCharType="begin"/>
        </w:r>
        <w:r>
          <w:instrText xml:space="preserve"> PAGEREF _Toc13180 \h </w:instrText>
        </w:r>
        <w:r>
          <w:fldChar w:fldCharType="separate"/>
        </w:r>
        <w:r>
          <w:t>46</w:t>
        </w:r>
        <w:r>
          <w:fldChar w:fldCharType="end"/>
        </w:r>
      </w:hyperlink>
    </w:p>
    <w:p>
      <w:pPr>
        <w:pStyle w:val="TOC2"/>
        <w:tabs>
          <w:tab w:val="right" w:leader="dot" w:pos="8306"/>
        </w:tabs>
      </w:pPr>
      <w:hyperlink w:anchor="_Toc6040" w:history="1">
        <w:r>
          <w:rPr>
            <w:rFonts w:ascii="仿宋" w:eastAsia="仿宋" w:hAnsi="仿宋" w:cs="仿宋" w:hint="eastAsia"/>
            <w:lang w:eastAsia="zh-CN"/>
          </w:rPr>
          <w:t>(一)、客户关系管理策略</w:t>
        </w:r>
        <w:r>
          <w:tab/>
        </w:r>
        <w:r>
          <w:fldChar w:fldCharType="begin"/>
        </w:r>
        <w:r>
          <w:instrText xml:space="preserve"> PAGEREF _Toc6040 \h </w:instrText>
        </w:r>
        <w:r>
          <w:fldChar w:fldCharType="separate"/>
        </w:r>
        <w:r>
          <w:t>46</w:t>
        </w:r>
        <w:r>
          <w:fldChar w:fldCharType="end"/>
        </w:r>
      </w:hyperlink>
    </w:p>
    <w:p>
      <w:pPr>
        <w:pStyle w:val="TOC2"/>
        <w:tabs>
          <w:tab w:val="right" w:leader="dot" w:pos="8306"/>
        </w:tabs>
      </w:pPr>
      <w:hyperlink w:anchor="_Toc4350" w:history="1">
        <w:r>
          <w:rPr>
            <w:rFonts w:ascii="仿宋" w:eastAsia="仿宋" w:hAnsi="仿宋" w:cs="仿宋" w:hint="eastAsia"/>
            <w:lang w:eastAsia="zh-CN"/>
          </w:rPr>
          <w:t>(二)、市场拓展方案</w:t>
        </w:r>
        <w:r>
          <w:tab/>
        </w:r>
        <w:r>
          <w:fldChar w:fldCharType="begin"/>
        </w:r>
        <w:r>
          <w:instrText xml:space="preserve"> PAGEREF _Toc4350 \h </w:instrText>
        </w:r>
        <w:r>
          <w:fldChar w:fldCharType="separate"/>
        </w:r>
        <w:r>
          <w:t>47</w:t>
        </w:r>
        <w:r>
          <w:fldChar w:fldCharType="end"/>
        </w:r>
      </w:hyperlink>
    </w:p>
    <w:p>
      <w:pPr>
        <w:pStyle w:val="TOC1"/>
        <w:tabs>
          <w:tab w:val="right" w:leader="dot" w:pos="8306"/>
        </w:tabs>
      </w:pPr>
      <w:hyperlink w:anchor="_Toc25160" w:history="1">
        <w:r>
          <w:rPr>
            <w:rFonts w:ascii="仿宋" w:eastAsia="仿宋" w:hAnsi="仿宋" w:cs="仿宋" w:hint="eastAsia"/>
            <w:lang w:eastAsia="zh-CN"/>
          </w:rPr>
          <w:t>十、经济效益与社会效益优化</w:t>
        </w:r>
        <w:r>
          <w:tab/>
        </w:r>
        <w:r>
          <w:fldChar w:fldCharType="begin"/>
        </w:r>
        <w:r>
          <w:instrText xml:space="preserve"> PAGEREF _Toc25160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1" w:history="1">
        <w:r>
          <w:rPr>
            <w:rFonts w:ascii="仿宋" w:eastAsia="仿宋" w:hAnsi="仿宋" w:cs="仿宋" w:hint="eastAsia"/>
            <w:lang w:eastAsia="zh-CN"/>
          </w:rPr>
          <w:t>(一)、经济效益提升策略</w:t>
        </w:r>
        <w:r>
          <w:tab/>
        </w:r>
        <w:r>
          <w:fldChar w:fldCharType="begin"/>
        </w:r>
        <w:r>
          <w:instrText xml:space="preserve"> PAGEREF _Toc27111 \h </w:instrText>
        </w:r>
        <w:r>
          <w:fldChar w:fldCharType="separate"/>
        </w:r>
        <w:r>
          <w:t>48</w:t>
        </w:r>
        <w:r>
          <w:fldChar w:fldCharType="end"/>
        </w:r>
      </w:hyperlink>
    </w:p>
    <w:p>
      <w:pPr>
        <w:pStyle w:val="TOC2"/>
        <w:tabs>
          <w:tab w:val="right" w:leader="dot" w:pos="8306"/>
        </w:tabs>
      </w:pPr>
      <w:hyperlink w:anchor="_Toc1222" w:history="1">
        <w:r>
          <w:rPr>
            <w:rFonts w:ascii="仿宋" w:eastAsia="仿宋" w:hAnsi="仿宋" w:cs="仿宋" w:hint="eastAsia"/>
            <w:lang w:eastAsia="zh-CN"/>
          </w:rPr>
          <w:t>(二)、社会效益增强方案</w:t>
        </w:r>
        <w:r>
          <w:tab/>
        </w:r>
        <w:r>
          <w:fldChar w:fldCharType="begin"/>
        </w:r>
        <w:r>
          <w:instrText xml:space="preserve"> PAGEREF _Toc1222 \h </w:instrText>
        </w:r>
        <w:r>
          <w:fldChar w:fldCharType="separate"/>
        </w:r>
        <w:r>
          <w:t>49</w:t>
        </w:r>
        <w:r>
          <w:fldChar w:fldCharType="end"/>
        </w:r>
      </w:hyperlink>
    </w:p>
    <w:p>
      <w:pPr>
        <w:pStyle w:val="TOC1"/>
        <w:tabs>
          <w:tab w:val="right" w:leader="dot" w:pos="8306"/>
        </w:tabs>
      </w:pPr>
      <w:hyperlink w:anchor="_Toc29279" w:history="1">
        <w:r>
          <w:rPr>
            <w:rFonts w:ascii="仿宋" w:eastAsia="仿宋" w:hAnsi="仿宋" w:cs="仿宋" w:hint="eastAsia"/>
            <w:lang w:eastAsia="zh-CN"/>
          </w:rPr>
          <w:t>十一、安全与应急管理</w:t>
        </w:r>
        <w:r>
          <w:tab/>
        </w:r>
        <w:r>
          <w:fldChar w:fldCharType="begin"/>
        </w:r>
        <w:r>
          <w:instrText xml:space="preserve"> PAGEREF _Toc29279 \h </w:instrText>
        </w:r>
        <w:r>
          <w:fldChar w:fldCharType="separate"/>
        </w:r>
        <w:r>
          <w:t>50</w:t>
        </w:r>
        <w:r>
          <w:fldChar w:fldCharType="end"/>
        </w:r>
      </w:hyperlink>
    </w:p>
    <w:p>
      <w:pPr>
        <w:pStyle w:val="TOC2"/>
        <w:tabs>
          <w:tab w:val="right" w:leader="dot" w:pos="8306"/>
        </w:tabs>
      </w:pPr>
      <w:hyperlink w:anchor="_Toc13475" w:history="1">
        <w:r>
          <w:rPr>
            <w:rFonts w:ascii="仿宋" w:eastAsia="仿宋" w:hAnsi="仿宋" w:cs="仿宋" w:hint="eastAsia"/>
            <w:lang w:eastAsia="zh-CN"/>
          </w:rPr>
          <w:t>(一)、安全生产管理</w:t>
        </w:r>
        <w:r>
          <w:tab/>
        </w:r>
        <w:r>
          <w:fldChar w:fldCharType="begin"/>
        </w:r>
        <w:r>
          <w:instrText xml:space="preserve"> PAGEREF _Toc13475 \h </w:instrText>
        </w:r>
        <w:r>
          <w:fldChar w:fldCharType="separate"/>
        </w:r>
        <w:r>
          <w:t>50</w:t>
        </w:r>
        <w:r>
          <w:fldChar w:fldCharType="end"/>
        </w:r>
      </w:hyperlink>
    </w:p>
    <w:p>
      <w:pPr>
        <w:pStyle w:val="TOC2"/>
        <w:tabs>
          <w:tab w:val="right" w:leader="dot" w:pos="8306"/>
        </w:tabs>
      </w:pPr>
      <w:hyperlink w:anchor="_Toc15259" w:history="1">
        <w:r>
          <w:rPr>
            <w:rFonts w:ascii="仿宋" w:eastAsia="仿宋" w:hAnsi="仿宋" w:cs="仿宋" w:hint="eastAsia"/>
            <w:lang w:eastAsia="zh-CN"/>
          </w:rPr>
          <w:t>(二)、应急预案与响应</w:t>
        </w:r>
        <w:r>
          <w:tab/>
        </w:r>
        <w:r>
          <w:fldChar w:fldCharType="begin"/>
        </w:r>
        <w:r>
          <w:instrText xml:space="preserve"> PAGEREF _Toc15259 \h </w:instrText>
        </w:r>
        <w:r>
          <w:fldChar w:fldCharType="separate"/>
        </w:r>
        <w:r>
          <w:t>52</w:t>
        </w:r>
        <w:r>
          <w:fldChar w:fldCharType="end"/>
        </w:r>
      </w:hyperlink>
    </w:p>
    <w:p>
      <w:pPr>
        <w:pStyle w:val="TOC1"/>
        <w:tabs>
          <w:tab w:val="right" w:leader="dot" w:pos="8306"/>
        </w:tabs>
      </w:pPr>
      <w:hyperlink w:anchor="_Toc12441" w:history="1">
        <w:r>
          <w:rPr>
            <w:rFonts w:ascii="仿宋" w:eastAsia="仿宋" w:hAnsi="仿宋" w:cs="仿宋" w:hint="eastAsia"/>
            <w:lang w:eastAsia="zh-CN"/>
          </w:rPr>
          <w:t>十二、项目进度计划</w:t>
        </w:r>
        <w:r>
          <w:tab/>
        </w:r>
        <w:r>
          <w:fldChar w:fldCharType="begin"/>
        </w:r>
        <w:r>
          <w:instrText xml:space="preserve"> PAGEREF _Toc12441 \h </w:instrText>
        </w:r>
        <w:r>
          <w:fldChar w:fldCharType="separate"/>
        </w:r>
        <w:r>
          <w:t>53</w:t>
        </w:r>
        <w:r>
          <w:fldChar w:fldCharType="end"/>
        </w:r>
      </w:hyperlink>
    </w:p>
    <w:p>
      <w:pPr>
        <w:pStyle w:val="TOC2"/>
        <w:tabs>
          <w:tab w:val="right" w:leader="dot" w:pos="8306"/>
        </w:tabs>
      </w:pPr>
      <w:hyperlink w:anchor="_Toc6746" w:history="1">
        <w:r>
          <w:rPr>
            <w:rFonts w:ascii="仿宋" w:eastAsia="仿宋" w:hAnsi="仿宋" w:cs="仿宋" w:hint="eastAsia"/>
            <w:lang w:eastAsia="zh-CN"/>
          </w:rPr>
          <w:t>(一)、建设周期</w:t>
        </w:r>
        <w:r>
          <w:tab/>
        </w:r>
        <w:r>
          <w:fldChar w:fldCharType="begin"/>
        </w:r>
        <w:r>
          <w:instrText xml:space="preserve"> PAGEREF _Toc6746 \h </w:instrText>
        </w:r>
        <w:r>
          <w:fldChar w:fldCharType="separate"/>
        </w:r>
        <w:r>
          <w:t>53</w:t>
        </w:r>
        <w:r>
          <w:fldChar w:fldCharType="end"/>
        </w:r>
      </w:hyperlink>
    </w:p>
    <w:p>
      <w:pPr>
        <w:pStyle w:val="TOC2"/>
        <w:tabs>
          <w:tab w:val="right" w:leader="dot" w:pos="8306"/>
        </w:tabs>
      </w:pPr>
      <w:hyperlink w:anchor="_Toc3990" w:history="1">
        <w:r>
          <w:rPr>
            <w:rFonts w:ascii="仿宋" w:eastAsia="仿宋" w:hAnsi="仿宋" w:cs="仿宋" w:hint="eastAsia"/>
            <w:lang w:eastAsia="zh-CN"/>
          </w:rPr>
          <w:t>(二)、建设进度</w:t>
        </w:r>
        <w:r>
          <w:tab/>
        </w:r>
        <w:r>
          <w:fldChar w:fldCharType="begin"/>
        </w:r>
        <w:r>
          <w:instrText xml:space="preserve"> PAGEREF _Toc3990 \h </w:instrText>
        </w:r>
        <w:r>
          <w:fldChar w:fldCharType="separate"/>
        </w:r>
        <w:r>
          <w:t>53</w:t>
        </w:r>
        <w:r>
          <w:fldChar w:fldCharType="end"/>
        </w:r>
      </w:hyperlink>
    </w:p>
    <w:p>
      <w:pPr>
        <w:pStyle w:val="TOC2"/>
        <w:tabs>
          <w:tab w:val="right" w:leader="dot" w:pos="8306"/>
        </w:tabs>
      </w:pPr>
      <w:hyperlink w:anchor="_Toc12889" w:history="1">
        <w:r>
          <w:rPr>
            <w:rFonts w:ascii="仿宋" w:eastAsia="仿宋" w:hAnsi="仿宋" w:cs="仿宋" w:hint="eastAsia"/>
            <w:lang w:eastAsia="zh-CN"/>
          </w:rPr>
          <w:t>(三)、进度安排注意事项</w:t>
        </w:r>
        <w:r>
          <w:tab/>
        </w:r>
        <w:r>
          <w:fldChar w:fldCharType="begin"/>
        </w:r>
        <w:r>
          <w:instrText xml:space="preserve"> PAGEREF _Toc12889 \h </w:instrText>
        </w:r>
        <w:r>
          <w:fldChar w:fldCharType="separate"/>
        </w:r>
        <w:r>
          <w:t>55</w:t>
        </w:r>
        <w:r>
          <w:fldChar w:fldCharType="end"/>
        </w:r>
      </w:hyperlink>
    </w:p>
    <w:p>
      <w:pPr>
        <w:pStyle w:val="TOC2"/>
        <w:tabs>
          <w:tab w:val="right" w:leader="dot" w:pos="8306"/>
        </w:tabs>
      </w:pPr>
      <w:hyperlink w:anchor="_Toc13530" w:history="1">
        <w:r>
          <w:rPr>
            <w:rFonts w:ascii="仿宋" w:eastAsia="仿宋" w:hAnsi="仿宋" w:cs="仿宋" w:hint="eastAsia"/>
            <w:lang w:eastAsia="zh-CN"/>
          </w:rPr>
          <w:t>(四)、人力资源配置</w:t>
        </w:r>
        <w:r>
          <w:tab/>
        </w:r>
        <w:r>
          <w:fldChar w:fldCharType="begin"/>
        </w:r>
        <w:r>
          <w:instrText xml:space="preserve"> PAGEREF _Toc13530 \h </w:instrText>
        </w:r>
        <w:r>
          <w:fldChar w:fldCharType="separate"/>
        </w:r>
        <w:r>
          <w:t>56</w:t>
        </w:r>
        <w:r>
          <w:fldChar w:fldCharType="end"/>
        </w:r>
      </w:hyperlink>
    </w:p>
    <w:p>
      <w:pPr>
        <w:pStyle w:val="TOC2"/>
        <w:tabs>
          <w:tab w:val="right" w:leader="dot" w:pos="8306"/>
        </w:tabs>
      </w:pPr>
      <w:hyperlink w:anchor="_Toc22117" w:history="1">
        <w:r>
          <w:rPr>
            <w:rFonts w:ascii="仿宋" w:eastAsia="仿宋" w:hAnsi="仿宋" w:cs="仿宋" w:hint="eastAsia"/>
            <w:lang w:eastAsia="zh-CN"/>
          </w:rPr>
          <w:t>(五)、员工培训</w:t>
        </w:r>
        <w:r>
          <w:tab/>
        </w:r>
        <w:r>
          <w:fldChar w:fldCharType="begin"/>
        </w:r>
        <w:r>
          <w:instrText xml:space="preserve"> PAGEREF _Toc22117 \h </w:instrText>
        </w:r>
        <w:r>
          <w:fldChar w:fldCharType="separate"/>
        </w:r>
        <w:r>
          <w:t>58</w:t>
        </w:r>
        <w:r>
          <w:fldChar w:fldCharType="end"/>
        </w:r>
      </w:hyperlink>
    </w:p>
    <w:p>
      <w:pPr>
        <w:pStyle w:val="TOC2"/>
        <w:tabs>
          <w:tab w:val="right" w:leader="dot" w:pos="8306"/>
        </w:tabs>
      </w:pPr>
      <w:hyperlink w:anchor="_Toc31308" w:history="1">
        <w:r>
          <w:rPr>
            <w:rFonts w:ascii="仿宋" w:eastAsia="仿宋" w:hAnsi="仿宋" w:cs="仿宋" w:hint="eastAsia"/>
            <w:lang w:eastAsia="zh-CN"/>
          </w:rPr>
          <w:t>(六)、项目实施保障</w:t>
        </w:r>
        <w:r>
          <w:tab/>
        </w:r>
        <w:r>
          <w:fldChar w:fldCharType="begin"/>
        </w:r>
        <w:r>
          <w:instrText xml:space="preserve"> PAGEREF _Toc31308 \h </w:instrText>
        </w:r>
        <w:r>
          <w:fldChar w:fldCharType="separate"/>
        </w:r>
        <w:r>
          <w:t>59</w:t>
        </w:r>
        <w:r>
          <w:fldChar w:fldCharType="end"/>
        </w:r>
      </w:hyperlink>
    </w:p>
    <w:p>
      <w:pPr>
        <w:pStyle w:val="TOC2"/>
        <w:tabs>
          <w:tab w:val="right" w:leader="dot" w:pos="8306"/>
        </w:tabs>
      </w:pPr>
      <w:hyperlink w:anchor="_Toc10734" w:history="1">
        <w:r>
          <w:rPr>
            <w:rFonts w:ascii="仿宋" w:eastAsia="仿宋" w:hAnsi="仿宋" w:cs="仿宋" w:hint="eastAsia"/>
            <w:lang w:eastAsia="zh-CN"/>
          </w:rPr>
          <w:t>(七)、安全规范管理</w:t>
        </w:r>
        <w:r>
          <w:tab/>
        </w:r>
        <w:r>
          <w:fldChar w:fldCharType="begin"/>
        </w:r>
        <w:r>
          <w:instrText xml:space="preserve"> PAGEREF _Toc10734 \h </w:instrText>
        </w:r>
        <w:r>
          <w:fldChar w:fldCharType="separate"/>
        </w:r>
        <w:r>
          <w:t>60</w:t>
        </w:r>
        <w:r>
          <w:fldChar w:fldCharType="end"/>
        </w:r>
      </w:hyperlink>
    </w:p>
    <w:p>
      <w:pPr>
        <w:pStyle w:val="TOC1"/>
        <w:tabs>
          <w:tab w:val="right" w:leader="dot" w:pos="8306"/>
        </w:tabs>
      </w:pPr>
      <w:hyperlink w:anchor="_Toc27189" w:history="1">
        <w:r>
          <w:rPr>
            <w:rFonts w:ascii="仿宋" w:eastAsia="仿宋" w:hAnsi="仿宋" w:cs="仿宋" w:hint="eastAsia"/>
            <w:lang w:eastAsia="zh-CN"/>
          </w:rPr>
          <w:t>十三、创新驱动与持续发展</w:t>
        </w:r>
        <w:r>
          <w:tab/>
        </w:r>
        <w:r>
          <w:fldChar w:fldCharType="begin"/>
        </w:r>
        <w:r>
          <w:instrText xml:space="preserve"> PAGEREF _Toc27189 \h </w:instrText>
        </w:r>
        <w:r>
          <w:fldChar w:fldCharType="separate"/>
        </w:r>
        <w:r>
          <w:t>61</w:t>
        </w:r>
        <w:r>
          <w:fldChar w:fldCharType="end"/>
        </w:r>
      </w:hyperlink>
    </w:p>
    <w:p>
      <w:pPr>
        <w:pStyle w:val="TOC2"/>
        <w:tabs>
          <w:tab w:val="right" w:leader="dot" w:pos="8306"/>
        </w:tabs>
      </w:pPr>
      <w:hyperlink w:anchor="_Toc6219" w:history="1">
        <w:r>
          <w:rPr>
            <w:rFonts w:ascii="仿宋" w:eastAsia="仿宋" w:hAnsi="仿宋" w:cs="仿宋" w:hint="eastAsia"/>
            <w:lang w:eastAsia="zh-CN"/>
          </w:rPr>
          <w:t>(一)、创新驱动战略实施</w:t>
        </w:r>
        <w:r>
          <w:tab/>
        </w:r>
        <w:r>
          <w:fldChar w:fldCharType="begin"/>
        </w:r>
        <w:r>
          <w:instrText xml:space="preserve"> PAGEREF _Toc6219 \h </w:instrText>
        </w:r>
        <w:r>
          <w:fldChar w:fldCharType="separate"/>
        </w:r>
        <w:r>
          <w:t>61</w:t>
        </w:r>
        <w:r>
          <w:fldChar w:fldCharType="end"/>
        </w:r>
      </w:hyperlink>
    </w:p>
    <w:p>
      <w:pPr>
        <w:pStyle w:val="TOC2"/>
        <w:tabs>
          <w:tab w:val="right" w:leader="dot" w:pos="8306"/>
        </w:tabs>
      </w:pPr>
      <w:hyperlink w:anchor="_Toc27641" w:history="1">
        <w:r>
          <w:rPr>
            <w:rFonts w:ascii="仿宋" w:eastAsia="仿宋" w:hAnsi="仿宋" w:cs="仿宋" w:hint="eastAsia"/>
            <w:lang w:eastAsia="zh-CN"/>
          </w:rPr>
          <w:t>(二)、持续发展路径探索</w:t>
        </w:r>
        <w:r>
          <w:tab/>
        </w:r>
        <w:r>
          <w:fldChar w:fldCharType="begin"/>
        </w:r>
        <w:r>
          <w:instrText xml:space="preserve"> PAGEREF _Toc27641 \h </w:instrText>
        </w:r>
        <w:r>
          <w:fldChar w:fldCharType="separate"/>
        </w:r>
        <w:r>
          <w:t>63</w:t>
        </w:r>
        <w:r>
          <w:fldChar w:fldCharType="end"/>
        </w:r>
      </w:hyperlink>
    </w:p>
    <w:p>
      <w:pPr>
        <w:pStyle w:val="TOC1"/>
        <w:tabs>
          <w:tab w:val="right" w:leader="dot" w:pos="8306"/>
        </w:tabs>
      </w:pPr>
      <w:hyperlink w:anchor="_Toc5906" w:history="1">
        <w:r>
          <w:rPr>
            <w:rFonts w:ascii="仿宋" w:eastAsia="仿宋" w:hAnsi="仿宋" w:cs="仿宋" w:hint="eastAsia"/>
            <w:lang w:eastAsia="zh-CN"/>
          </w:rPr>
          <w:t>十四、知识产权管理与保护</w:t>
        </w:r>
        <w:r>
          <w:tab/>
        </w:r>
        <w:r>
          <w:fldChar w:fldCharType="begin"/>
        </w:r>
        <w:r>
          <w:instrText xml:space="preserve"> PAGEREF _Toc5906 \h </w:instrText>
        </w:r>
        <w:r>
          <w:fldChar w:fldCharType="separate"/>
        </w:r>
        <w:r>
          <w:t>67</w:t>
        </w:r>
        <w:r>
          <w:fldChar w:fldCharType="end"/>
        </w:r>
      </w:hyperlink>
    </w:p>
    <w:p>
      <w:pPr>
        <w:pStyle w:val="TOC2"/>
        <w:tabs>
          <w:tab w:val="right" w:leader="dot" w:pos="8306"/>
        </w:tabs>
      </w:pPr>
      <w:hyperlink w:anchor="_Toc9103" w:history="1">
        <w:r>
          <w:rPr>
            <w:rFonts w:ascii="仿宋" w:eastAsia="仿宋" w:hAnsi="仿宋" w:cs="仿宋" w:hint="eastAsia"/>
            <w:lang w:eastAsia="zh-CN"/>
          </w:rPr>
          <w:t>(一)、知识产权管理体系建设</w:t>
        </w:r>
        <w:r>
          <w:tab/>
        </w:r>
        <w:r>
          <w:fldChar w:fldCharType="begin"/>
        </w:r>
        <w:r>
          <w:instrText xml:space="preserve"> PAGEREF _Toc9103 \h </w:instrText>
        </w:r>
        <w:r>
          <w:fldChar w:fldCharType="separate"/>
        </w:r>
        <w:r>
          <w:t>67</w:t>
        </w:r>
        <w:r>
          <w:fldChar w:fldCharType="end"/>
        </w:r>
      </w:hyperlink>
    </w:p>
    <w:p>
      <w:pPr>
        <w:pStyle w:val="TOC2"/>
        <w:tabs>
          <w:tab w:val="right" w:leader="dot" w:pos="8306"/>
        </w:tabs>
      </w:pPr>
      <w:hyperlink w:anchor="_Toc5164" w:history="1">
        <w:r>
          <w:rPr>
            <w:rFonts w:ascii="仿宋" w:eastAsia="仿宋" w:hAnsi="仿宋" w:cs="仿宋" w:hint="eastAsia"/>
            <w:lang w:eastAsia="zh-CN"/>
          </w:rPr>
          <w:t>(二)、知识产权保护措施</w:t>
        </w:r>
        <w:r>
          <w:tab/>
        </w:r>
        <w:r>
          <w:fldChar w:fldCharType="begin"/>
        </w:r>
        <w:r>
          <w:instrText xml:space="preserve"> PAGEREF _Toc5164 \h </w:instrText>
        </w:r>
        <w:r>
          <w:fldChar w:fldCharType="separate"/>
        </w:r>
        <w:r>
          <w:t>67</w:t>
        </w:r>
        <w:r>
          <w:fldChar w:fldCharType="end"/>
        </w:r>
      </w:hyperlink>
    </w:p>
    <w:p>
      <w:pPr>
        <w:pStyle w:val="TOC1"/>
        <w:tabs>
          <w:tab w:val="right" w:leader="dot" w:pos="8306"/>
        </w:tabs>
      </w:pPr>
      <w:hyperlink w:anchor="_Toc455" w:history="1">
        <w:r>
          <w:rPr>
            <w:rFonts w:ascii="仿宋" w:eastAsia="仿宋" w:hAnsi="仿宋" w:cs="仿宋" w:hint="eastAsia"/>
            <w:lang w:eastAsia="zh-CN"/>
          </w:rPr>
          <w:t>十五、企业合规与伦理</w:t>
        </w:r>
        <w:r>
          <w:tab/>
        </w:r>
        <w:r>
          <w:fldChar w:fldCharType="begin"/>
        </w:r>
        <w:r>
          <w:instrText xml:space="preserve"> PAGEREF _Toc455 \h </w:instrText>
        </w:r>
        <w:r>
          <w:fldChar w:fldCharType="separate"/>
        </w:r>
        <w:r>
          <w:t>69</w:t>
        </w:r>
        <w:r>
          <w:fldChar w:fldCharType="end"/>
        </w:r>
      </w:hyperlink>
    </w:p>
    <w:p>
      <w:pPr>
        <w:pStyle w:val="TOC2"/>
        <w:tabs>
          <w:tab w:val="right" w:leader="dot" w:pos="8306"/>
        </w:tabs>
      </w:pPr>
      <w:hyperlink w:anchor="_Toc13711" w:history="1">
        <w:r>
          <w:rPr>
            <w:rFonts w:ascii="仿宋" w:eastAsia="仿宋" w:hAnsi="仿宋" w:cs="仿宋" w:hint="eastAsia"/>
            <w:lang w:eastAsia="zh-CN"/>
          </w:rPr>
          <w:t>(一)、合规政策与程序</w:t>
        </w:r>
        <w:r>
          <w:tab/>
        </w:r>
        <w:r>
          <w:fldChar w:fldCharType="begin"/>
        </w:r>
        <w:r>
          <w:instrText xml:space="preserve"> PAGEREF _Toc13711 \h </w:instrText>
        </w:r>
        <w:r>
          <w:fldChar w:fldCharType="separate"/>
        </w:r>
        <w:r>
          <w:t>69</w:t>
        </w:r>
        <w:r>
          <w:fldChar w:fldCharType="end"/>
        </w:r>
      </w:hyperlink>
    </w:p>
    <w:p>
      <w:pPr>
        <w:pStyle w:val="TOC2"/>
        <w:tabs>
          <w:tab w:val="right" w:leader="dot" w:pos="8306"/>
        </w:tabs>
      </w:pPr>
      <w:hyperlink w:anchor="_Toc13210" w:history="1">
        <w:r>
          <w:rPr>
            <w:rFonts w:ascii="仿宋" w:eastAsia="仿宋" w:hAnsi="仿宋" w:cs="仿宋" w:hint="eastAsia"/>
            <w:lang w:eastAsia="zh-CN"/>
          </w:rPr>
          <w:t>(二)、伦理规范与培训</w:t>
        </w:r>
        <w:r>
          <w:tab/>
        </w:r>
        <w:r>
          <w:fldChar w:fldCharType="begin"/>
        </w:r>
        <w:r>
          <w:instrText xml:space="preserve"> PAGEREF _Toc13210 \h </w:instrText>
        </w:r>
        <w:r>
          <w:fldChar w:fldCharType="separate"/>
        </w:r>
        <w:r>
          <w:t>70</w:t>
        </w:r>
        <w:r>
          <w:fldChar w:fldCharType="end"/>
        </w:r>
      </w:hyperlink>
    </w:p>
    <w:p>
      <w:pPr>
        <w:pStyle w:val="TOC2"/>
        <w:tabs>
          <w:tab w:val="right" w:leader="dot" w:pos="8306"/>
        </w:tabs>
      </w:pPr>
      <w:hyperlink w:anchor="_Toc32709" w:history="1">
        <w:r>
          <w:rPr>
            <w:rFonts w:ascii="仿宋" w:eastAsia="仿宋" w:hAnsi="仿宋" w:cs="仿宋" w:hint="eastAsia"/>
            <w:lang w:eastAsia="zh-CN"/>
          </w:rPr>
          <w:t>(三)、合规风险评估</w:t>
        </w:r>
        <w:r>
          <w:tab/>
        </w:r>
        <w:r>
          <w:fldChar w:fldCharType="begin"/>
        </w:r>
        <w:r>
          <w:instrText xml:space="preserve"> PAGEREF _Toc32709 \h </w:instrText>
        </w:r>
        <w:r>
          <w:fldChar w:fldCharType="separate"/>
        </w:r>
        <w:r>
          <w:t>71</w:t>
        </w:r>
        <w:r>
          <w:fldChar w:fldCharType="end"/>
        </w:r>
      </w:hyperlink>
    </w:p>
    <w:p>
      <w:pPr>
        <w:pStyle w:val="TOC2"/>
        <w:tabs>
          <w:tab w:val="right" w:leader="dot" w:pos="8306"/>
        </w:tabs>
      </w:pPr>
      <w:hyperlink w:anchor="_Toc20756" w:history="1">
        <w:r>
          <w:rPr>
            <w:rFonts w:ascii="仿宋" w:eastAsia="仿宋" w:hAnsi="仿宋" w:cs="仿宋" w:hint="eastAsia"/>
            <w:lang w:eastAsia="zh-CN"/>
          </w:rPr>
          <w:t>(四)、合规监督与执行</w:t>
        </w:r>
        <w:r>
          <w:tab/>
        </w:r>
        <w:r>
          <w:fldChar w:fldCharType="begin"/>
        </w:r>
        <w:r>
          <w:instrText xml:space="preserve"> PAGEREF _Toc20756 \h </w:instrText>
        </w:r>
        <w:r>
          <w:fldChar w:fldCharType="separate"/>
        </w:r>
        <w:r>
          <w:t>73</w:t>
        </w:r>
        <w:r>
          <w:fldChar w:fldCharType="end"/>
        </w:r>
      </w:hyperlink>
    </w:p>
    <w:p>
      <w:pPr>
        <w:pStyle w:val="TOC1"/>
        <w:tabs>
          <w:tab w:val="right" w:leader="dot" w:pos="8306"/>
        </w:tabs>
      </w:pPr>
      <w:hyperlink w:anchor="_Toc24998" w:history="1">
        <w:r>
          <w:rPr>
            <w:rFonts w:ascii="仿宋" w:eastAsia="仿宋" w:hAnsi="仿宋" w:cs="仿宋" w:hint="eastAsia"/>
            <w:lang w:eastAsia="zh-CN"/>
          </w:rPr>
          <w:t>十六、项目施工方案</w:t>
        </w:r>
        <w:r>
          <w:tab/>
        </w:r>
        <w:r>
          <w:fldChar w:fldCharType="begin"/>
        </w:r>
        <w:r>
          <w:instrText xml:space="preserve"> PAGEREF _Toc24998 \h </w:instrText>
        </w:r>
        <w:r>
          <w:fldChar w:fldCharType="separate"/>
        </w:r>
        <w:r>
          <w:t>73</w:t>
        </w:r>
        <w:r>
          <w:fldChar w:fldCharType="end"/>
        </w:r>
      </w:hyperlink>
    </w:p>
    <w:p>
      <w:pPr>
        <w:pStyle w:val="TOC2"/>
        <w:tabs>
          <w:tab w:val="right" w:leader="dot" w:pos="8306"/>
        </w:tabs>
      </w:pPr>
      <w:hyperlink w:anchor="_Toc28838" w:history="1">
        <w:r>
          <w:rPr>
            <w:rFonts w:ascii="仿宋" w:eastAsia="仿宋" w:hAnsi="仿宋" w:cs="仿宋" w:hint="eastAsia"/>
            <w:lang w:eastAsia="zh-CN"/>
          </w:rPr>
          <w:t>(一)、施工组织设计</w:t>
        </w:r>
        <w:r>
          <w:tab/>
        </w:r>
        <w:r>
          <w:fldChar w:fldCharType="begin"/>
        </w:r>
        <w:r>
          <w:instrText xml:space="preserve"> PAGEREF _Toc28838 \h </w:instrText>
        </w:r>
        <w:r>
          <w:fldChar w:fldCharType="separate"/>
        </w:r>
        <w:r>
          <w:t>73</w:t>
        </w:r>
        <w:r>
          <w:fldChar w:fldCharType="end"/>
        </w:r>
      </w:hyperlink>
    </w:p>
    <w:p>
      <w:pPr>
        <w:pStyle w:val="TOC2"/>
        <w:tabs>
          <w:tab w:val="right" w:leader="dot" w:pos="8306"/>
        </w:tabs>
      </w:pPr>
      <w:hyperlink w:anchor="_Toc22257" w:history="1">
        <w:r>
          <w:rPr>
            <w:rFonts w:ascii="仿宋" w:eastAsia="仿宋" w:hAnsi="仿宋" w:cs="仿宋" w:hint="eastAsia"/>
            <w:lang w:eastAsia="zh-CN"/>
          </w:rPr>
          <w:t>(二)、施工工艺与技术路线</w:t>
        </w:r>
        <w:r>
          <w:tab/>
        </w:r>
        <w:r>
          <w:fldChar w:fldCharType="begin"/>
        </w:r>
        <w:r>
          <w:instrText xml:space="preserve"> PAGEREF _Toc22257 \h </w:instrText>
        </w:r>
        <w:r>
          <w:fldChar w:fldCharType="separate"/>
        </w:r>
        <w:r>
          <w:t>75</w:t>
        </w:r>
        <w:r>
          <w:fldChar w:fldCharType="end"/>
        </w:r>
      </w:hyperlink>
    </w:p>
    <w:p>
      <w:pPr>
        <w:pStyle w:val="TOC2"/>
        <w:tabs>
          <w:tab w:val="right" w:leader="dot" w:pos="8306"/>
        </w:tabs>
      </w:pPr>
      <w:hyperlink w:anchor="_Toc10714" w:history="1">
        <w:r>
          <w:rPr>
            <w:rFonts w:ascii="仿宋" w:eastAsia="仿宋" w:hAnsi="仿宋" w:cs="仿宋" w:hint="eastAsia"/>
            <w:lang w:eastAsia="zh-CN"/>
          </w:rPr>
          <w:t>(三)、关键节点施工计划</w:t>
        </w:r>
        <w:r>
          <w:tab/>
        </w:r>
        <w:r>
          <w:fldChar w:fldCharType="begin"/>
        </w:r>
        <w:r>
          <w:instrText xml:space="preserve"> PAGEREF _Toc10714 \h </w:instrText>
        </w:r>
        <w:r>
          <w:fldChar w:fldCharType="separate"/>
        </w:r>
        <w:r>
          <w:t>76</w:t>
        </w:r>
        <w:r>
          <w:fldChar w:fldCharType="end"/>
        </w:r>
      </w:hyperlink>
    </w:p>
    <w:p>
      <w:pPr>
        <w:pStyle w:val="TOC2"/>
        <w:tabs>
          <w:tab w:val="right" w:leader="dot" w:pos="8306"/>
        </w:tabs>
      </w:pPr>
      <w:hyperlink w:anchor="_Toc8366" w:history="1">
        <w:r>
          <w:rPr>
            <w:rFonts w:ascii="仿宋" w:eastAsia="仿宋" w:hAnsi="仿宋" w:cs="仿宋" w:hint="eastAsia"/>
            <w:lang w:eastAsia="zh-CN"/>
          </w:rPr>
          <w:t>(四)、施工现场管理</w:t>
        </w:r>
        <w:r>
          <w:tab/>
        </w:r>
        <w:r>
          <w:fldChar w:fldCharType="begin"/>
        </w:r>
        <w:r>
          <w:instrText xml:space="preserve"> PAGEREF _Toc8366 \h </w:instrText>
        </w:r>
        <w:r>
          <w:fldChar w:fldCharType="separate"/>
        </w:r>
        <w:r>
          <w:t>78</w:t>
        </w:r>
        <w:r>
          <w:fldChar w:fldCharType="end"/>
        </w:r>
      </w:hyperlink>
    </w:p>
    <w:p>
      <w:pPr>
        <w:pStyle w:val="TOC1"/>
        <w:tabs>
          <w:tab w:val="right" w:leader="dot" w:pos="8306"/>
        </w:tabs>
      </w:pPr>
      <w:hyperlink w:anchor="_Toc10938" w:history="1">
        <w:r>
          <w:rPr>
            <w:rFonts w:ascii="仿宋" w:eastAsia="仿宋" w:hAnsi="仿宋" w:cs="仿宋" w:hint="eastAsia"/>
            <w:lang w:eastAsia="zh-CN"/>
          </w:rPr>
          <w:t>十七、合作与交流机制建立</w:t>
        </w:r>
        <w:r>
          <w:tab/>
        </w:r>
        <w:r>
          <w:fldChar w:fldCharType="begin"/>
        </w:r>
        <w:r>
          <w:instrText xml:space="preserve"> PAGEREF _Toc10938 \h </w:instrText>
        </w:r>
        <w:r>
          <w:fldChar w:fldCharType="separate"/>
        </w:r>
        <w:r>
          <w:t>80</w:t>
        </w:r>
        <w:r>
          <w:fldChar w:fldCharType="end"/>
        </w:r>
      </w:hyperlink>
    </w:p>
    <w:p>
      <w:pPr>
        <w:pStyle w:val="TOC2"/>
        <w:tabs>
          <w:tab w:val="right" w:leader="dot" w:pos="8306"/>
        </w:tabs>
      </w:pPr>
      <w:hyperlink w:anchor="_Toc18800" w:history="1">
        <w:r>
          <w:rPr>
            <w:rFonts w:ascii="仿宋" w:eastAsia="仿宋" w:hAnsi="仿宋" w:cs="仿宋" w:hint="eastAsia"/>
            <w:lang w:eastAsia="zh-CN"/>
          </w:rPr>
          <w:t>(一)、合作伙伴选择与合作方式</w:t>
        </w:r>
        <w:r>
          <w:tab/>
        </w:r>
        <w:r>
          <w:fldChar w:fldCharType="begin"/>
        </w:r>
        <w:r>
          <w:instrText xml:space="preserve"> PAGEREF _Toc18800 \h </w:instrText>
        </w:r>
        <w:r>
          <w:fldChar w:fldCharType="separate"/>
        </w:r>
        <w:r>
          <w:t>80</w:t>
        </w:r>
        <w:r>
          <w:fldChar w:fldCharType="end"/>
        </w:r>
      </w:hyperlink>
    </w:p>
    <w:p>
      <w:pPr>
        <w:pStyle w:val="TOC2"/>
        <w:tabs>
          <w:tab w:val="right" w:leader="dot" w:pos="8306"/>
        </w:tabs>
      </w:pPr>
      <w:hyperlink w:anchor="_Toc23918" w:history="1">
        <w:r>
          <w:rPr>
            <w:rFonts w:ascii="仿宋" w:eastAsia="仿宋" w:hAnsi="仿宋" w:cs="仿宋" w:hint="eastAsia"/>
            <w:lang w:eastAsia="zh-CN"/>
          </w:rPr>
          <w:t>(二)、交流与合作平台搭建</w:t>
        </w:r>
        <w:r>
          <w:tab/>
        </w:r>
        <w:r>
          <w:fldChar w:fldCharType="begin"/>
        </w:r>
        <w:r>
          <w:instrText xml:space="preserve"> PAGEREF _Toc23918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20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21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一、空气和废气监测仪器项目的技术资源开发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二、空气和废气监测仪器项目的人力资源管理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空气和废气监测仪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三、空气和废气监测仪器项目的资金资源筹措与优化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空气和废气监测仪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170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空气和废气监测仪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空气和废气监测仪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空气和废气监测仪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958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空气和废气监测仪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空气和废气监测仪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空气和废气监测仪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291"/>
      <w:r>
        <w:rPr>
          <w:rFonts w:ascii="仿宋" w:eastAsia="仿宋" w:hAnsi="仿宋" w:cs="仿宋" w:hint="eastAsia"/>
          <w:sz w:val="28"/>
          <w:lang w:eastAsia="zh-CN"/>
        </w:rPr>
        <w:t>二、空气和废气监测仪器项目概论</w:t>
      </w:r>
      <w:bookmarkEnd w:id="6"/>
    </w:p>
    <w:p>
      <w:pPr>
        <w:pStyle w:val="Heading2"/>
        <w:rPr>
          <w:rFonts w:ascii="仿宋" w:eastAsia="仿宋" w:hAnsi="仿宋" w:cs="仿宋" w:hint="eastAsia"/>
          <w:lang w:eastAsia="zh-CN"/>
        </w:rPr>
      </w:pPr>
      <w:bookmarkStart w:id="7" w:name="_Toc1708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申报单位是“XXX实业发展公司”，这是一家在其所处行业内备受尊敬的企业。公司自成立以来，通过其在空气和废气监测仪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空气和废气监测仪器项目及其他多个行业领域中都有着显著的贡献。秦XX以其出色的领导才能和敏锐的商业洞察力，带领公司在空气和废气监测仪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空气和废气监测仪器项目的重要合作伙伴。公司专注于[行业名称]领域，以创新作为驱动力，不断推动技术进步和市场扩张。在空气和废气监测仪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空气和废气监测仪器项目中展现了强劲的增长和稳定的财务表现。公司通过有效的策略，在空气和废气监测仪器项目中扩大了其市场份额并增强了盈利能力。同时，公司积极承担社会责任，参与各类社会公益项目，增强了其在空气和废气监测仪器项目中的品牌形象和社会影响力。</w:t>
      </w:r>
    </w:p>
    <w:p>
      <w:pPr>
        <w:pStyle w:val="Heading2"/>
        <w:ind w:firstLine="560" w:firstLineChars="200"/>
        <w:rPr>
          <w:rFonts w:ascii="仿宋" w:eastAsia="仿宋" w:hAnsi="仿宋" w:cs="仿宋" w:hint="eastAsia"/>
          <w:sz w:val="28"/>
          <w:lang w:eastAsia="zh-CN"/>
        </w:rPr>
      </w:pPr>
      <w:bookmarkStart w:id="8" w:name="_Toc714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和废气监测仪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空气和废气监测仪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768"/>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30132"/>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空气和废气监测仪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https://d.book118.com/928143036030006040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A1A13"/>
    <w:rsid w:val="4E0A1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14303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2024-02-12T02:28:00Z</dcterms:created>
  <dcterms:modified xsi:type="dcterms:W3CDTF">2024-02-12T02:28:34Z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27844DE0026E46D2AE11AE6933EB8E29_11</vt:lpwstr>
  </property>
  <property fmtid="{D5CDD505-2E9C-101B-9397-08002B2CF9AE}" pid="3" name="KSOProductBuildVer">
    <vt:lpwstr>2052-12.1.0.16250</vt:lpwstr>
  </property>
</Properties>
</file>