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气动元件、系统及装置项目计划设计方案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0" w:history="1">
        <w:r>
          <w:rPr>
            <w:rFonts w:ascii="仿宋" w:eastAsia="仿宋" w:hAnsi="仿宋" w:cs="仿宋" w:hint="eastAsia"/>
            <w:lang w:eastAsia="zh-CN"/>
          </w:rPr>
          <w:t>概论</w:t>
        </w:r>
        <w:r>
          <w:tab/>
        </w:r>
        <w:r>
          <w:fldChar w:fldCharType="begin"/>
        </w:r>
        <w:r>
          <w:instrText xml:space="preserve"> PAGEREF _Toc1600 \h </w:instrText>
        </w:r>
        <w:r>
          <w:fldChar w:fldCharType="separate"/>
        </w:r>
        <w:r>
          <w:t>3</w:t>
        </w:r>
        <w:r>
          <w:fldChar w:fldCharType="end"/>
        </w:r>
      </w:hyperlink>
    </w:p>
    <w:p>
      <w:pPr>
        <w:pStyle w:val="TOC1"/>
        <w:tabs>
          <w:tab w:val="right" w:leader="dot" w:pos="8306"/>
        </w:tabs>
      </w:pPr>
      <w:hyperlink w:anchor="_Toc9650" w:history="1">
        <w:r>
          <w:rPr>
            <w:rFonts w:ascii="仿宋" w:eastAsia="仿宋" w:hAnsi="仿宋" w:cs="仿宋" w:hint="eastAsia"/>
            <w:lang w:eastAsia="zh-CN"/>
          </w:rPr>
          <w:t>一、气动元件、系统及装置项目选址可行性分析</w:t>
        </w:r>
        <w:r>
          <w:tab/>
        </w:r>
        <w:r>
          <w:fldChar w:fldCharType="begin"/>
        </w:r>
        <w:r>
          <w:instrText xml:space="preserve"> PAGEREF _Toc9650 \h </w:instrText>
        </w:r>
        <w:r>
          <w:fldChar w:fldCharType="separate"/>
        </w:r>
        <w:r>
          <w:t>3</w:t>
        </w:r>
        <w:r>
          <w:fldChar w:fldCharType="end"/>
        </w:r>
      </w:hyperlink>
    </w:p>
    <w:p>
      <w:pPr>
        <w:pStyle w:val="TOC2"/>
        <w:tabs>
          <w:tab w:val="right" w:leader="dot" w:pos="8306"/>
        </w:tabs>
      </w:pPr>
      <w:hyperlink w:anchor="_Toc12842" w:history="1">
        <w:r>
          <w:rPr>
            <w:rFonts w:ascii="仿宋" w:eastAsia="仿宋" w:hAnsi="仿宋" w:cs="仿宋" w:hint="eastAsia"/>
            <w:lang w:eastAsia="zh-CN"/>
          </w:rPr>
          <w:t>(一)、气动元件、系统及装置项目选址</w:t>
        </w:r>
        <w:r>
          <w:tab/>
        </w:r>
        <w:r>
          <w:fldChar w:fldCharType="begin"/>
        </w:r>
        <w:r>
          <w:instrText xml:space="preserve"> PAGEREF _Toc12842 \h </w:instrText>
        </w:r>
        <w:r>
          <w:fldChar w:fldCharType="separate"/>
        </w:r>
        <w:r>
          <w:t>3</w:t>
        </w:r>
        <w:r>
          <w:fldChar w:fldCharType="end"/>
        </w:r>
      </w:hyperlink>
    </w:p>
    <w:p>
      <w:pPr>
        <w:pStyle w:val="TOC2"/>
        <w:tabs>
          <w:tab w:val="right" w:leader="dot" w:pos="8306"/>
        </w:tabs>
      </w:pPr>
      <w:hyperlink w:anchor="_Toc16461" w:history="1">
        <w:r>
          <w:rPr>
            <w:rFonts w:ascii="仿宋" w:eastAsia="仿宋" w:hAnsi="仿宋" w:cs="仿宋" w:hint="eastAsia"/>
            <w:lang w:eastAsia="zh-CN"/>
          </w:rPr>
          <w:t>(二)、用地控制指标</w:t>
        </w:r>
        <w:r>
          <w:tab/>
        </w:r>
        <w:r>
          <w:fldChar w:fldCharType="begin"/>
        </w:r>
        <w:r>
          <w:instrText xml:space="preserve"> PAGEREF _Toc16461 \h </w:instrText>
        </w:r>
        <w:r>
          <w:fldChar w:fldCharType="separate"/>
        </w:r>
        <w:r>
          <w:t>3</w:t>
        </w:r>
        <w:r>
          <w:fldChar w:fldCharType="end"/>
        </w:r>
      </w:hyperlink>
    </w:p>
    <w:p>
      <w:pPr>
        <w:pStyle w:val="TOC2"/>
        <w:tabs>
          <w:tab w:val="right" w:leader="dot" w:pos="8306"/>
        </w:tabs>
      </w:pPr>
      <w:hyperlink w:anchor="_Toc24433" w:history="1">
        <w:r>
          <w:rPr>
            <w:rFonts w:ascii="仿宋" w:eastAsia="仿宋" w:hAnsi="仿宋" w:cs="仿宋" w:hint="eastAsia"/>
            <w:lang w:eastAsia="zh-CN"/>
          </w:rPr>
          <w:t>(三)、节约用地措施</w:t>
        </w:r>
        <w:r>
          <w:tab/>
        </w:r>
        <w:r>
          <w:fldChar w:fldCharType="begin"/>
        </w:r>
        <w:r>
          <w:instrText xml:space="preserve"> PAGEREF _Toc24433 \h </w:instrText>
        </w:r>
        <w:r>
          <w:fldChar w:fldCharType="separate"/>
        </w:r>
        <w:r>
          <w:t>5</w:t>
        </w:r>
        <w:r>
          <w:fldChar w:fldCharType="end"/>
        </w:r>
      </w:hyperlink>
    </w:p>
    <w:p>
      <w:pPr>
        <w:pStyle w:val="TOC2"/>
        <w:tabs>
          <w:tab w:val="right" w:leader="dot" w:pos="8306"/>
        </w:tabs>
      </w:pPr>
      <w:hyperlink w:anchor="_Toc14539" w:history="1">
        <w:r>
          <w:rPr>
            <w:rFonts w:ascii="仿宋" w:eastAsia="仿宋" w:hAnsi="仿宋" w:cs="仿宋" w:hint="eastAsia"/>
            <w:lang w:eastAsia="zh-CN"/>
          </w:rPr>
          <w:t>(四)、总图布置方案</w:t>
        </w:r>
        <w:r>
          <w:tab/>
        </w:r>
        <w:r>
          <w:fldChar w:fldCharType="begin"/>
        </w:r>
        <w:r>
          <w:instrText xml:space="preserve"> PAGEREF _Toc14539 \h </w:instrText>
        </w:r>
        <w:r>
          <w:fldChar w:fldCharType="separate"/>
        </w:r>
        <w:r>
          <w:t>6</w:t>
        </w:r>
        <w:r>
          <w:fldChar w:fldCharType="end"/>
        </w:r>
      </w:hyperlink>
    </w:p>
    <w:p>
      <w:pPr>
        <w:pStyle w:val="TOC2"/>
        <w:tabs>
          <w:tab w:val="right" w:leader="dot" w:pos="8306"/>
        </w:tabs>
      </w:pPr>
      <w:hyperlink w:anchor="_Toc3611" w:history="1">
        <w:r>
          <w:rPr>
            <w:rFonts w:ascii="仿宋" w:eastAsia="仿宋" w:hAnsi="仿宋" w:cs="仿宋" w:hint="eastAsia"/>
            <w:lang w:eastAsia="zh-CN"/>
          </w:rPr>
          <w:t>(五)、选址综合评价</w:t>
        </w:r>
        <w:r>
          <w:tab/>
        </w:r>
        <w:r>
          <w:fldChar w:fldCharType="begin"/>
        </w:r>
        <w:r>
          <w:instrText xml:space="preserve"> PAGEREF _Toc3611 \h </w:instrText>
        </w:r>
        <w:r>
          <w:fldChar w:fldCharType="separate"/>
        </w:r>
        <w:r>
          <w:t>8</w:t>
        </w:r>
        <w:r>
          <w:fldChar w:fldCharType="end"/>
        </w:r>
      </w:hyperlink>
    </w:p>
    <w:p>
      <w:pPr>
        <w:pStyle w:val="TOC1"/>
        <w:tabs>
          <w:tab w:val="right" w:leader="dot" w:pos="8306"/>
        </w:tabs>
      </w:pPr>
      <w:hyperlink w:anchor="_Toc6399" w:history="1">
        <w:r>
          <w:rPr>
            <w:rFonts w:ascii="仿宋" w:eastAsia="仿宋" w:hAnsi="仿宋" w:cs="仿宋" w:hint="eastAsia"/>
            <w:lang w:eastAsia="zh-CN"/>
          </w:rPr>
          <w:t>二、产品规划分析</w:t>
        </w:r>
        <w:r>
          <w:tab/>
        </w:r>
        <w:r>
          <w:fldChar w:fldCharType="begin"/>
        </w:r>
        <w:r>
          <w:instrText xml:space="preserve"> PAGEREF _Toc6399 \h </w:instrText>
        </w:r>
        <w:r>
          <w:fldChar w:fldCharType="separate"/>
        </w:r>
        <w:r>
          <w:t>9</w:t>
        </w:r>
        <w:r>
          <w:fldChar w:fldCharType="end"/>
        </w:r>
      </w:hyperlink>
    </w:p>
    <w:p>
      <w:pPr>
        <w:pStyle w:val="TOC2"/>
        <w:tabs>
          <w:tab w:val="right" w:leader="dot" w:pos="8306"/>
        </w:tabs>
      </w:pPr>
      <w:hyperlink w:anchor="_Toc2826" w:history="1">
        <w:r>
          <w:rPr>
            <w:rFonts w:ascii="仿宋" w:eastAsia="仿宋" w:hAnsi="仿宋" w:cs="仿宋" w:hint="eastAsia"/>
            <w:lang w:eastAsia="zh-CN"/>
          </w:rPr>
          <w:t>(一)、产品规划</w:t>
        </w:r>
        <w:r>
          <w:tab/>
        </w:r>
        <w:r>
          <w:fldChar w:fldCharType="begin"/>
        </w:r>
        <w:r>
          <w:instrText xml:space="preserve"> PAGEREF _Toc2826 \h </w:instrText>
        </w:r>
        <w:r>
          <w:fldChar w:fldCharType="separate"/>
        </w:r>
        <w:r>
          <w:t>9</w:t>
        </w:r>
        <w:r>
          <w:fldChar w:fldCharType="end"/>
        </w:r>
      </w:hyperlink>
    </w:p>
    <w:p>
      <w:pPr>
        <w:pStyle w:val="TOC2"/>
        <w:tabs>
          <w:tab w:val="right" w:leader="dot" w:pos="8306"/>
        </w:tabs>
      </w:pPr>
      <w:hyperlink w:anchor="_Toc9014" w:history="1">
        <w:r>
          <w:rPr>
            <w:rFonts w:ascii="仿宋" w:eastAsia="仿宋" w:hAnsi="仿宋" w:cs="仿宋" w:hint="eastAsia"/>
            <w:lang w:eastAsia="zh-CN"/>
          </w:rPr>
          <w:t>(二)、建设规模</w:t>
        </w:r>
        <w:r>
          <w:tab/>
        </w:r>
        <w:r>
          <w:fldChar w:fldCharType="begin"/>
        </w:r>
        <w:r>
          <w:instrText xml:space="preserve"> PAGEREF _Toc9014 \h </w:instrText>
        </w:r>
        <w:r>
          <w:fldChar w:fldCharType="separate"/>
        </w:r>
        <w:r>
          <w:t>10</w:t>
        </w:r>
        <w:r>
          <w:fldChar w:fldCharType="end"/>
        </w:r>
      </w:hyperlink>
    </w:p>
    <w:p>
      <w:pPr>
        <w:pStyle w:val="TOC1"/>
        <w:tabs>
          <w:tab w:val="right" w:leader="dot" w:pos="8306"/>
        </w:tabs>
      </w:pPr>
      <w:hyperlink w:anchor="_Toc23679" w:history="1">
        <w:r>
          <w:rPr>
            <w:rFonts w:ascii="仿宋" w:eastAsia="仿宋" w:hAnsi="仿宋" w:cs="仿宋" w:hint="eastAsia"/>
            <w:lang w:eastAsia="zh-CN"/>
          </w:rPr>
          <w:t>三、气动元件、系统及装置项目概论</w:t>
        </w:r>
        <w:r>
          <w:tab/>
        </w:r>
        <w:r>
          <w:fldChar w:fldCharType="begin"/>
        </w:r>
        <w:r>
          <w:instrText xml:space="preserve"> PAGEREF _Toc23679 \h </w:instrText>
        </w:r>
        <w:r>
          <w:fldChar w:fldCharType="separate"/>
        </w:r>
        <w:r>
          <w:t>11</w:t>
        </w:r>
        <w:r>
          <w:fldChar w:fldCharType="end"/>
        </w:r>
      </w:hyperlink>
    </w:p>
    <w:p>
      <w:pPr>
        <w:pStyle w:val="TOC2"/>
        <w:tabs>
          <w:tab w:val="right" w:leader="dot" w:pos="8306"/>
        </w:tabs>
      </w:pPr>
      <w:hyperlink w:anchor="_Toc1323" w:history="1">
        <w:r>
          <w:rPr>
            <w:rFonts w:ascii="仿宋" w:eastAsia="仿宋" w:hAnsi="仿宋" w:cs="仿宋" w:hint="eastAsia"/>
            <w:lang w:eastAsia="zh-CN"/>
          </w:rPr>
          <w:t>(一)、气动元件、系统及装置项目概况</w:t>
        </w:r>
        <w:r>
          <w:tab/>
        </w:r>
        <w:r>
          <w:fldChar w:fldCharType="begin"/>
        </w:r>
        <w:r>
          <w:instrText xml:space="preserve"> PAGEREF _Toc1323 \h </w:instrText>
        </w:r>
        <w:r>
          <w:fldChar w:fldCharType="separate"/>
        </w:r>
        <w:r>
          <w:t>11</w:t>
        </w:r>
        <w:r>
          <w:fldChar w:fldCharType="end"/>
        </w:r>
      </w:hyperlink>
    </w:p>
    <w:p>
      <w:pPr>
        <w:pStyle w:val="TOC2"/>
        <w:tabs>
          <w:tab w:val="right" w:leader="dot" w:pos="8306"/>
        </w:tabs>
      </w:pPr>
      <w:hyperlink w:anchor="_Toc16323" w:history="1">
        <w:r>
          <w:rPr>
            <w:rFonts w:ascii="仿宋" w:eastAsia="仿宋" w:hAnsi="仿宋" w:cs="仿宋" w:hint="eastAsia"/>
            <w:lang w:eastAsia="zh-CN"/>
          </w:rPr>
          <w:t>(二)、气动元件、系统及装置项目目标</w:t>
        </w:r>
        <w:r>
          <w:tab/>
        </w:r>
        <w:r>
          <w:fldChar w:fldCharType="begin"/>
        </w:r>
        <w:r>
          <w:instrText xml:space="preserve"> PAGEREF _Toc16323 \h </w:instrText>
        </w:r>
        <w:r>
          <w:fldChar w:fldCharType="separate"/>
        </w:r>
        <w:r>
          <w:t>13</w:t>
        </w:r>
        <w:r>
          <w:fldChar w:fldCharType="end"/>
        </w:r>
      </w:hyperlink>
    </w:p>
    <w:p>
      <w:pPr>
        <w:pStyle w:val="TOC2"/>
        <w:tabs>
          <w:tab w:val="right" w:leader="dot" w:pos="8306"/>
        </w:tabs>
      </w:pPr>
      <w:hyperlink w:anchor="_Toc7064" w:history="1">
        <w:r>
          <w:rPr>
            <w:rFonts w:ascii="仿宋" w:eastAsia="仿宋" w:hAnsi="仿宋" w:cs="仿宋" w:hint="eastAsia"/>
            <w:lang w:eastAsia="zh-CN"/>
          </w:rPr>
          <w:t>(三)、气动元件、系统及装置项目提出的理由</w:t>
        </w:r>
        <w:r>
          <w:tab/>
        </w:r>
        <w:r>
          <w:fldChar w:fldCharType="begin"/>
        </w:r>
        <w:r>
          <w:instrText xml:space="preserve"> PAGEREF _Toc7064 \h </w:instrText>
        </w:r>
        <w:r>
          <w:fldChar w:fldCharType="separate"/>
        </w:r>
        <w:r>
          <w:t>14</w:t>
        </w:r>
        <w:r>
          <w:fldChar w:fldCharType="end"/>
        </w:r>
      </w:hyperlink>
    </w:p>
    <w:p>
      <w:pPr>
        <w:pStyle w:val="TOC2"/>
        <w:tabs>
          <w:tab w:val="right" w:leader="dot" w:pos="8306"/>
        </w:tabs>
      </w:pPr>
      <w:hyperlink w:anchor="_Toc10481" w:history="1">
        <w:r>
          <w:rPr>
            <w:rFonts w:ascii="仿宋" w:eastAsia="仿宋" w:hAnsi="仿宋" w:cs="仿宋" w:hint="eastAsia"/>
            <w:lang w:eastAsia="zh-CN"/>
          </w:rPr>
          <w:t>(四)、气动元件、系统及装置项目意义</w:t>
        </w:r>
        <w:r>
          <w:tab/>
        </w:r>
        <w:r>
          <w:fldChar w:fldCharType="begin"/>
        </w:r>
        <w:r>
          <w:instrText xml:space="preserve"> PAGEREF _Toc10481 \h </w:instrText>
        </w:r>
        <w:r>
          <w:fldChar w:fldCharType="separate"/>
        </w:r>
        <w:r>
          <w:t>16</w:t>
        </w:r>
        <w:r>
          <w:fldChar w:fldCharType="end"/>
        </w:r>
      </w:hyperlink>
    </w:p>
    <w:p>
      <w:pPr>
        <w:pStyle w:val="TOC2"/>
        <w:tabs>
          <w:tab w:val="right" w:leader="dot" w:pos="8306"/>
        </w:tabs>
      </w:pPr>
      <w:hyperlink w:anchor="_Toc4939" w:history="1">
        <w:r>
          <w:rPr>
            <w:rFonts w:ascii="仿宋" w:eastAsia="仿宋" w:hAnsi="仿宋" w:cs="仿宋" w:hint="eastAsia"/>
            <w:lang w:eastAsia="zh-CN"/>
          </w:rPr>
          <w:t>(五)、气动元件、系统及装置项目背景</w:t>
        </w:r>
        <w:r>
          <w:tab/>
        </w:r>
        <w:r>
          <w:fldChar w:fldCharType="begin"/>
        </w:r>
        <w:r>
          <w:instrText xml:space="preserve"> PAGEREF _Toc4939 \h </w:instrText>
        </w:r>
        <w:r>
          <w:fldChar w:fldCharType="separate"/>
        </w:r>
        <w:r>
          <w:t>17</w:t>
        </w:r>
        <w:r>
          <w:fldChar w:fldCharType="end"/>
        </w:r>
      </w:hyperlink>
    </w:p>
    <w:p>
      <w:pPr>
        <w:pStyle w:val="TOC1"/>
        <w:tabs>
          <w:tab w:val="right" w:leader="dot" w:pos="8306"/>
        </w:tabs>
      </w:pPr>
      <w:hyperlink w:anchor="_Toc32313" w:history="1">
        <w:r>
          <w:rPr>
            <w:rFonts w:ascii="仿宋" w:eastAsia="仿宋" w:hAnsi="仿宋" w:cs="仿宋" w:hint="eastAsia"/>
            <w:lang w:eastAsia="zh-CN"/>
          </w:rPr>
          <w:t>四、气动元件、系统及装置项目可持续发展</w:t>
        </w:r>
        <w:r>
          <w:tab/>
        </w:r>
        <w:r>
          <w:fldChar w:fldCharType="begin"/>
        </w:r>
        <w:r>
          <w:instrText xml:space="preserve"> PAGEREF _Toc32313 \h </w:instrText>
        </w:r>
        <w:r>
          <w:fldChar w:fldCharType="separate"/>
        </w:r>
        <w:r>
          <w:t>18</w:t>
        </w:r>
        <w:r>
          <w:fldChar w:fldCharType="end"/>
        </w:r>
      </w:hyperlink>
    </w:p>
    <w:p>
      <w:pPr>
        <w:pStyle w:val="TOC2"/>
        <w:tabs>
          <w:tab w:val="right" w:leader="dot" w:pos="8306"/>
        </w:tabs>
      </w:pPr>
      <w:hyperlink w:anchor="_Toc23531" w:history="1">
        <w:r>
          <w:rPr>
            <w:rFonts w:ascii="仿宋" w:eastAsia="仿宋" w:hAnsi="仿宋" w:cs="仿宋" w:hint="eastAsia"/>
            <w:lang w:eastAsia="zh-CN"/>
          </w:rPr>
          <w:t>(一)、可持续战略与实践</w:t>
        </w:r>
        <w:r>
          <w:tab/>
        </w:r>
        <w:r>
          <w:fldChar w:fldCharType="begin"/>
        </w:r>
        <w:r>
          <w:instrText xml:space="preserve"> PAGEREF _Toc23531 \h </w:instrText>
        </w:r>
        <w:r>
          <w:fldChar w:fldCharType="separate"/>
        </w:r>
        <w:r>
          <w:t>18</w:t>
        </w:r>
        <w:r>
          <w:fldChar w:fldCharType="end"/>
        </w:r>
      </w:hyperlink>
    </w:p>
    <w:p>
      <w:pPr>
        <w:pStyle w:val="TOC2"/>
        <w:tabs>
          <w:tab w:val="right" w:leader="dot" w:pos="8306"/>
        </w:tabs>
      </w:pPr>
      <w:hyperlink w:anchor="_Toc21012" w:history="1">
        <w:r>
          <w:rPr>
            <w:rFonts w:ascii="仿宋" w:eastAsia="仿宋" w:hAnsi="仿宋" w:cs="仿宋" w:hint="eastAsia"/>
            <w:lang w:eastAsia="zh-CN"/>
          </w:rPr>
          <w:t>(二)、环保与社会责任</w:t>
        </w:r>
        <w:r>
          <w:tab/>
        </w:r>
        <w:r>
          <w:fldChar w:fldCharType="begin"/>
        </w:r>
        <w:r>
          <w:instrText xml:space="preserve"> PAGEREF _Toc21012 \h </w:instrText>
        </w:r>
        <w:r>
          <w:fldChar w:fldCharType="separate"/>
        </w:r>
        <w:r>
          <w:t>19</w:t>
        </w:r>
        <w:r>
          <w:fldChar w:fldCharType="end"/>
        </w:r>
      </w:hyperlink>
    </w:p>
    <w:p>
      <w:pPr>
        <w:pStyle w:val="TOC1"/>
        <w:tabs>
          <w:tab w:val="right" w:leader="dot" w:pos="8306"/>
        </w:tabs>
      </w:pPr>
      <w:hyperlink w:anchor="_Toc16842" w:history="1">
        <w:r>
          <w:rPr>
            <w:rFonts w:ascii="仿宋" w:eastAsia="仿宋" w:hAnsi="仿宋" w:cs="仿宋" w:hint="eastAsia"/>
            <w:lang w:eastAsia="zh-CN"/>
          </w:rPr>
          <w:t>五、市场分析、调研</w:t>
        </w:r>
        <w:r>
          <w:tab/>
        </w:r>
        <w:r>
          <w:fldChar w:fldCharType="begin"/>
        </w:r>
        <w:r>
          <w:instrText xml:space="preserve"> PAGEREF _Toc16842 \h </w:instrText>
        </w:r>
        <w:r>
          <w:fldChar w:fldCharType="separate"/>
        </w:r>
        <w:r>
          <w:t>20</w:t>
        </w:r>
        <w:r>
          <w:fldChar w:fldCharType="end"/>
        </w:r>
      </w:hyperlink>
    </w:p>
    <w:p>
      <w:pPr>
        <w:pStyle w:val="TOC2"/>
        <w:tabs>
          <w:tab w:val="right" w:leader="dot" w:pos="8306"/>
        </w:tabs>
      </w:pPr>
      <w:hyperlink w:anchor="_Toc15426" w:history="1">
        <w:r>
          <w:rPr>
            <w:rFonts w:ascii="仿宋" w:eastAsia="仿宋" w:hAnsi="仿宋" w:cs="仿宋" w:hint="eastAsia"/>
            <w:lang w:eastAsia="zh-CN"/>
          </w:rPr>
          <w:t>(一)、气动元件、系统及装置行业分析</w:t>
        </w:r>
        <w:r>
          <w:tab/>
        </w:r>
        <w:r>
          <w:fldChar w:fldCharType="begin"/>
        </w:r>
        <w:r>
          <w:instrText xml:space="preserve"> PAGEREF _Toc15426 \h </w:instrText>
        </w:r>
        <w:r>
          <w:fldChar w:fldCharType="separate"/>
        </w:r>
        <w:r>
          <w:t>20</w:t>
        </w:r>
        <w:r>
          <w:fldChar w:fldCharType="end"/>
        </w:r>
      </w:hyperlink>
    </w:p>
    <w:p>
      <w:pPr>
        <w:pStyle w:val="TOC2"/>
        <w:tabs>
          <w:tab w:val="right" w:leader="dot" w:pos="8306"/>
        </w:tabs>
      </w:pPr>
      <w:hyperlink w:anchor="_Toc28545" w:history="1">
        <w:r>
          <w:rPr>
            <w:rFonts w:ascii="仿宋" w:eastAsia="仿宋" w:hAnsi="仿宋" w:cs="仿宋" w:hint="eastAsia"/>
            <w:lang w:eastAsia="zh-CN"/>
          </w:rPr>
          <w:t>(二)、气动元件、系统及装置市场分析预测</w:t>
        </w:r>
        <w:r>
          <w:tab/>
        </w:r>
        <w:r>
          <w:fldChar w:fldCharType="begin"/>
        </w:r>
        <w:r>
          <w:instrText xml:space="preserve"> PAGEREF _Toc28545 \h </w:instrText>
        </w:r>
        <w:r>
          <w:fldChar w:fldCharType="separate"/>
        </w:r>
        <w:r>
          <w:t>21</w:t>
        </w:r>
        <w:r>
          <w:fldChar w:fldCharType="end"/>
        </w:r>
      </w:hyperlink>
    </w:p>
    <w:p>
      <w:pPr>
        <w:pStyle w:val="TOC1"/>
        <w:tabs>
          <w:tab w:val="right" w:leader="dot" w:pos="8306"/>
        </w:tabs>
      </w:pPr>
      <w:hyperlink w:anchor="_Toc12165" w:history="1">
        <w:r>
          <w:rPr>
            <w:rFonts w:ascii="仿宋" w:eastAsia="仿宋" w:hAnsi="仿宋" w:cs="仿宋" w:hint="eastAsia"/>
            <w:lang w:eastAsia="zh-CN"/>
          </w:rPr>
          <w:t>六、工艺说明</w:t>
        </w:r>
        <w:r>
          <w:tab/>
        </w:r>
        <w:r>
          <w:fldChar w:fldCharType="begin"/>
        </w:r>
        <w:r>
          <w:instrText xml:space="preserve"> PAGEREF _Toc12165 \h </w:instrText>
        </w:r>
        <w:r>
          <w:fldChar w:fldCharType="separate"/>
        </w:r>
        <w:r>
          <w:t>22</w:t>
        </w:r>
        <w:r>
          <w:fldChar w:fldCharType="end"/>
        </w:r>
      </w:hyperlink>
    </w:p>
    <w:p>
      <w:pPr>
        <w:pStyle w:val="TOC2"/>
        <w:tabs>
          <w:tab w:val="right" w:leader="dot" w:pos="8306"/>
        </w:tabs>
      </w:pPr>
      <w:hyperlink w:anchor="_Toc23842" w:history="1">
        <w:r>
          <w:rPr>
            <w:rFonts w:ascii="仿宋" w:eastAsia="仿宋" w:hAnsi="仿宋" w:cs="仿宋" w:hint="eastAsia"/>
            <w:lang w:eastAsia="zh-CN"/>
          </w:rPr>
          <w:t>(一)、技术管理特点</w:t>
        </w:r>
        <w:r>
          <w:tab/>
        </w:r>
        <w:r>
          <w:fldChar w:fldCharType="begin"/>
        </w:r>
        <w:r>
          <w:instrText xml:space="preserve"> PAGEREF _Toc23842 \h </w:instrText>
        </w:r>
        <w:r>
          <w:fldChar w:fldCharType="separate"/>
        </w:r>
        <w:r>
          <w:t>22</w:t>
        </w:r>
        <w:r>
          <w:fldChar w:fldCharType="end"/>
        </w:r>
      </w:hyperlink>
    </w:p>
    <w:p>
      <w:pPr>
        <w:pStyle w:val="TOC2"/>
        <w:tabs>
          <w:tab w:val="right" w:leader="dot" w:pos="8306"/>
        </w:tabs>
      </w:pPr>
      <w:hyperlink w:anchor="_Toc23165" w:history="1">
        <w:r>
          <w:rPr>
            <w:rFonts w:ascii="仿宋" w:eastAsia="仿宋" w:hAnsi="仿宋" w:cs="仿宋" w:hint="eastAsia"/>
            <w:lang w:eastAsia="zh-CN"/>
          </w:rPr>
          <w:t>(二)、气动元件、系统及装置项目工艺技术设计方案</w:t>
        </w:r>
        <w:r>
          <w:tab/>
        </w:r>
        <w:r>
          <w:fldChar w:fldCharType="begin"/>
        </w:r>
        <w:r>
          <w:instrText xml:space="preserve"> PAGEREF _Toc23165 \h </w:instrText>
        </w:r>
        <w:r>
          <w:fldChar w:fldCharType="separate"/>
        </w:r>
        <w:r>
          <w:t>23</w:t>
        </w:r>
        <w:r>
          <w:fldChar w:fldCharType="end"/>
        </w:r>
      </w:hyperlink>
    </w:p>
    <w:p>
      <w:pPr>
        <w:pStyle w:val="TOC2"/>
        <w:tabs>
          <w:tab w:val="right" w:leader="dot" w:pos="8306"/>
        </w:tabs>
      </w:pPr>
      <w:hyperlink w:anchor="_Toc8773" w:history="1">
        <w:r>
          <w:rPr>
            <w:rFonts w:ascii="仿宋" w:eastAsia="仿宋" w:hAnsi="仿宋" w:cs="仿宋" w:hint="eastAsia"/>
            <w:lang w:eastAsia="zh-CN"/>
          </w:rPr>
          <w:t>(三)、设备选型方案</w:t>
        </w:r>
        <w:r>
          <w:tab/>
        </w:r>
        <w:r>
          <w:fldChar w:fldCharType="begin"/>
        </w:r>
        <w:r>
          <w:instrText xml:space="preserve"> PAGEREF _Toc8773 \h </w:instrText>
        </w:r>
        <w:r>
          <w:fldChar w:fldCharType="separate"/>
        </w:r>
        <w:r>
          <w:t>24</w:t>
        </w:r>
        <w:r>
          <w:fldChar w:fldCharType="end"/>
        </w:r>
      </w:hyperlink>
    </w:p>
    <w:p>
      <w:pPr>
        <w:pStyle w:val="TOC1"/>
        <w:tabs>
          <w:tab w:val="right" w:leader="dot" w:pos="8306"/>
        </w:tabs>
      </w:pPr>
      <w:hyperlink w:anchor="_Toc21518" w:history="1">
        <w:r>
          <w:rPr>
            <w:rFonts w:ascii="仿宋" w:eastAsia="仿宋" w:hAnsi="仿宋" w:cs="仿宋" w:hint="eastAsia"/>
            <w:lang w:eastAsia="zh-CN"/>
          </w:rPr>
          <w:t>七、气动元件、系统及装置项目环境影响分析</w:t>
        </w:r>
        <w:r>
          <w:tab/>
        </w:r>
        <w:r>
          <w:fldChar w:fldCharType="begin"/>
        </w:r>
        <w:r>
          <w:instrText xml:space="preserve"> PAGEREF _Toc21518 \h </w:instrText>
        </w:r>
        <w:r>
          <w:fldChar w:fldCharType="separate"/>
        </w:r>
        <w:r>
          <w:t>26</w:t>
        </w:r>
        <w:r>
          <w:fldChar w:fldCharType="end"/>
        </w:r>
      </w:hyperlink>
    </w:p>
    <w:p>
      <w:pPr>
        <w:pStyle w:val="TOC2"/>
        <w:tabs>
          <w:tab w:val="right" w:leader="dot" w:pos="8306"/>
        </w:tabs>
      </w:pPr>
      <w:hyperlink w:anchor="_Toc2370" w:history="1">
        <w:r>
          <w:rPr>
            <w:rFonts w:ascii="仿宋" w:eastAsia="仿宋" w:hAnsi="仿宋" w:cs="仿宋" w:hint="eastAsia"/>
            <w:lang w:eastAsia="zh-CN"/>
          </w:rPr>
          <w:t>(一)、建设区域环境质量现状</w:t>
        </w:r>
        <w:r>
          <w:tab/>
        </w:r>
        <w:r>
          <w:fldChar w:fldCharType="begin"/>
        </w:r>
        <w:r>
          <w:instrText xml:space="preserve"> PAGEREF _Toc2370 \h </w:instrText>
        </w:r>
        <w:r>
          <w:fldChar w:fldCharType="separate"/>
        </w:r>
        <w:r>
          <w:t>26</w:t>
        </w:r>
        <w:r>
          <w:fldChar w:fldCharType="end"/>
        </w:r>
      </w:hyperlink>
    </w:p>
    <w:p>
      <w:pPr>
        <w:pStyle w:val="TOC2"/>
        <w:tabs>
          <w:tab w:val="right" w:leader="dot" w:pos="8306"/>
        </w:tabs>
      </w:pPr>
      <w:hyperlink w:anchor="_Toc6190" w:history="1">
        <w:r>
          <w:rPr>
            <w:rFonts w:ascii="仿宋" w:eastAsia="仿宋" w:hAnsi="仿宋" w:cs="仿宋" w:hint="eastAsia"/>
            <w:lang w:eastAsia="zh-CN"/>
          </w:rPr>
          <w:t>(二)、建设期环境保护</w:t>
        </w:r>
        <w:r>
          <w:tab/>
        </w:r>
        <w:r>
          <w:fldChar w:fldCharType="begin"/>
        </w:r>
        <w:r>
          <w:instrText xml:space="preserve"> PAGEREF _Toc6190 \h </w:instrText>
        </w:r>
        <w:r>
          <w:fldChar w:fldCharType="separate"/>
        </w:r>
        <w:r>
          <w:t>27</w:t>
        </w:r>
        <w:r>
          <w:fldChar w:fldCharType="end"/>
        </w:r>
      </w:hyperlink>
    </w:p>
    <w:p>
      <w:pPr>
        <w:pStyle w:val="TOC2"/>
        <w:tabs>
          <w:tab w:val="right" w:leader="dot" w:pos="8306"/>
        </w:tabs>
      </w:pPr>
      <w:hyperlink w:anchor="_Toc30021" w:history="1">
        <w:r>
          <w:rPr>
            <w:rFonts w:ascii="仿宋" w:eastAsia="仿宋" w:hAnsi="仿宋" w:cs="仿宋" w:hint="eastAsia"/>
            <w:lang w:eastAsia="zh-CN"/>
          </w:rPr>
          <w:t>(三)、运营期环境保护</w:t>
        </w:r>
        <w:r>
          <w:tab/>
        </w:r>
        <w:r>
          <w:fldChar w:fldCharType="begin"/>
        </w:r>
        <w:r>
          <w:instrText xml:space="preserve"> PAGEREF _Toc30021 \h </w:instrText>
        </w:r>
        <w:r>
          <w:fldChar w:fldCharType="separate"/>
        </w:r>
        <w:r>
          <w:t>29</w:t>
        </w:r>
        <w:r>
          <w:fldChar w:fldCharType="end"/>
        </w:r>
      </w:hyperlink>
    </w:p>
    <w:p>
      <w:pPr>
        <w:pStyle w:val="TOC2"/>
        <w:tabs>
          <w:tab w:val="right" w:leader="dot" w:pos="8306"/>
        </w:tabs>
      </w:pPr>
      <w:hyperlink w:anchor="_Toc16413" w:history="1">
        <w:r>
          <w:rPr>
            <w:rFonts w:ascii="仿宋" w:eastAsia="仿宋" w:hAnsi="仿宋" w:cs="仿宋" w:hint="eastAsia"/>
            <w:lang w:eastAsia="zh-CN"/>
          </w:rPr>
          <w:t>(四)、气动元件、系统及装置项目建设对区域经济的影响</w:t>
        </w:r>
        <w:r>
          <w:tab/>
        </w:r>
        <w:r>
          <w:fldChar w:fldCharType="begin"/>
        </w:r>
        <w:r>
          <w:instrText xml:space="preserve"> PAGEREF _Toc16413 \h </w:instrText>
        </w:r>
        <w:r>
          <w:fldChar w:fldCharType="separate"/>
        </w:r>
        <w:r>
          <w:t>30</w:t>
        </w:r>
        <w:r>
          <w:fldChar w:fldCharType="end"/>
        </w:r>
      </w:hyperlink>
    </w:p>
    <w:p>
      <w:pPr>
        <w:pStyle w:val="TOC2"/>
        <w:tabs>
          <w:tab w:val="right" w:leader="dot" w:pos="8306"/>
        </w:tabs>
      </w:pPr>
      <w:hyperlink w:anchor="_Toc31282" w:history="1">
        <w:r>
          <w:rPr>
            <w:rFonts w:ascii="仿宋" w:eastAsia="仿宋" w:hAnsi="仿宋" w:cs="仿宋" w:hint="eastAsia"/>
            <w:lang w:eastAsia="zh-CN"/>
          </w:rPr>
          <w:t>(五)、废弃物处理</w:t>
        </w:r>
        <w:r>
          <w:tab/>
        </w:r>
        <w:r>
          <w:fldChar w:fldCharType="begin"/>
        </w:r>
        <w:r>
          <w:instrText xml:space="preserve"> PAGEREF _Toc31282 \h </w:instrText>
        </w:r>
        <w:r>
          <w:fldChar w:fldCharType="separate"/>
        </w:r>
        <w:r>
          <w:t>32</w:t>
        </w:r>
        <w:r>
          <w:fldChar w:fldCharType="end"/>
        </w:r>
      </w:hyperlink>
    </w:p>
    <w:p>
      <w:pPr>
        <w:pStyle w:val="TOC2"/>
        <w:tabs>
          <w:tab w:val="right" w:leader="dot" w:pos="8306"/>
        </w:tabs>
      </w:pPr>
      <w:hyperlink w:anchor="_Toc31049" w:history="1">
        <w:r>
          <w:rPr>
            <w:rFonts w:ascii="仿宋" w:eastAsia="仿宋" w:hAnsi="仿宋" w:cs="仿宋" w:hint="eastAsia"/>
            <w:lang w:eastAsia="zh-CN"/>
          </w:rPr>
          <w:t>(六)、特殊环境影响分析</w:t>
        </w:r>
        <w:r>
          <w:tab/>
        </w:r>
        <w:r>
          <w:fldChar w:fldCharType="begin"/>
        </w:r>
        <w:r>
          <w:instrText xml:space="preserve"> PAGEREF _Toc31049 \h </w:instrText>
        </w:r>
        <w:r>
          <w:fldChar w:fldCharType="separate"/>
        </w:r>
        <w:r>
          <w:t>33</w:t>
        </w:r>
        <w:r>
          <w:fldChar w:fldCharType="end"/>
        </w:r>
      </w:hyperlink>
    </w:p>
    <w:p>
      <w:pPr>
        <w:pStyle w:val="TOC2"/>
        <w:tabs>
          <w:tab w:val="right" w:leader="dot" w:pos="8306"/>
        </w:tabs>
      </w:pPr>
      <w:hyperlink w:anchor="_Toc15469" w:history="1">
        <w:r>
          <w:rPr>
            <w:rFonts w:ascii="仿宋" w:eastAsia="仿宋" w:hAnsi="仿宋" w:cs="仿宋" w:hint="eastAsia"/>
            <w:lang w:eastAsia="zh-CN"/>
          </w:rPr>
          <w:t>(七)、清洁生产</w:t>
        </w:r>
        <w:r>
          <w:tab/>
        </w:r>
        <w:r>
          <w:fldChar w:fldCharType="begin"/>
        </w:r>
        <w:r>
          <w:instrText xml:space="preserve"> PAGEREF _Toc15469 \h </w:instrText>
        </w:r>
        <w:r>
          <w:fldChar w:fldCharType="separate"/>
        </w:r>
        <w:r>
          <w:t>34</w:t>
        </w:r>
        <w:r>
          <w:fldChar w:fldCharType="end"/>
        </w:r>
      </w:hyperlink>
    </w:p>
    <w:p>
      <w:pPr>
        <w:pStyle w:val="TOC2"/>
        <w:tabs>
          <w:tab w:val="right" w:leader="dot" w:pos="8306"/>
        </w:tabs>
      </w:pPr>
      <w:hyperlink w:anchor="_Toc6260" w:history="1">
        <w:r>
          <w:rPr>
            <w:rFonts w:ascii="仿宋" w:eastAsia="仿宋" w:hAnsi="仿宋" w:cs="仿宋" w:hint="eastAsia"/>
            <w:lang w:eastAsia="zh-CN"/>
          </w:rPr>
          <w:t>(八)、环境保护综合评价</w:t>
        </w:r>
        <w:r>
          <w:tab/>
        </w:r>
        <w:r>
          <w:fldChar w:fldCharType="begin"/>
        </w:r>
        <w:r>
          <w:instrText xml:space="preserve"> PAGEREF _Toc6260 \h </w:instrText>
        </w:r>
        <w:r>
          <w:fldChar w:fldCharType="separate"/>
        </w:r>
        <w:r>
          <w:t>36</w:t>
        </w:r>
        <w:r>
          <w:fldChar w:fldCharType="end"/>
        </w:r>
      </w:hyperlink>
    </w:p>
    <w:p>
      <w:pPr>
        <w:pStyle w:val="TOC1"/>
        <w:tabs>
          <w:tab w:val="right" w:leader="dot" w:pos="8306"/>
        </w:tabs>
      </w:pPr>
      <w:hyperlink w:anchor="_Toc8185" w:history="1">
        <w:r>
          <w:rPr>
            <w:rFonts w:ascii="仿宋" w:eastAsia="仿宋" w:hAnsi="仿宋" w:cs="仿宋" w:hint="eastAsia"/>
            <w:lang w:eastAsia="zh-CN"/>
          </w:rPr>
          <w:t>八、气动元件、系统及装置项目经营效益</w:t>
        </w:r>
        <w:r>
          <w:tab/>
        </w:r>
        <w:r>
          <w:fldChar w:fldCharType="begin"/>
        </w:r>
        <w:r>
          <w:instrText xml:space="preserve"> PAGEREF _Toc8185 \h </w:instrText>
        </w:r>
        <w:r>
          <w:fldChar w:fldCharType="separate"/>
        </w:r>
        <w:r>
          <w:t>37</w:t>
        </w:r>
        <w:r>
          <w:fldChar w:fldCharType="end"/>
        </w:r>
      </w:hyperlink>
    </w:p>
    <w:p>
      <w:pPr>
        <w:pStyle w:val="TOC2"/>
        <w:tabs>
          <w:tab w:val="right" w:leader="dot" w:pos="8306"/>
        </w:tabs>
      </w:pPr>
      <w:hyperlink w:anchor="_Toc21197" w:history="1">
        <w:r>
          <w:rPr>
            <w:rFonts w:ascii="仿宋" w:eastAsia="仿宋" w:hAnsi="仿宋" w:cs="仿宋" w:hint="eastAsia"/>
            <w:lang w:eastAsia="zh-CN"/>
          </w:rPr>
          <w:t>(一)、经济评价财务测算</w:t>
        </w:r>
        <w:r>
          <w:tab/>
        </w:r>
        <w:r>
          <w:fldChar w:fldCharType="begin"/>
        </w:r>
        <w:r>
          <w:instrText xml:space="preserve"> PAGEREF _Toc21197 \h </w:instrText>
        </w:r>
        <w:r>
          <w:fldChar w:fldCharType="separate"/>
        </w:r>
        <w:r>
          <w:t>37</w:t>
        </w:r>
        <w:r>
          <w:fldChar w:fldCharType="end"/>
        </w:r>
      </w:hyperlink>
    </w:p>
    <w:p>
      <w:pPr>
        <w:pStyle w:val="TOC2"/>
        <w:tabs>
          <w:tab w:val="right" w:leader="dot" w:pos="8306"/>
        </w:tabs>
      </w:pPr>
      <w:hyperlink w:anchor="_Toc18837" w:history="1">
        <w:r>
          <w:rPr>
            <w:rFonts w:ascii="仿宋" w:eastAsia="仿宋" w:hAnsi="仿宋" w:cs="仿宋" w:hint="eastAsia"/>
            <w:lang w:eastAsia="zh-CN"/>
          </w:rPr>
          <w:t>(二)、气动元件、系统及装置项目盈利能力分析</w:t>
        </w:r>
        <w:r>
          <w:tab/>
        </w:r>
        <w:r>
          <w:fldChar w:fldCharType="begin"/>
        </w:r>
        <w:r>
          <w:instrText xml:space="preserve"> PAGEREF _Toc18837 \h </w:instrText>
        </w:r>
        <w:r>
          <w:fldChar w:fldCharType="separate"/>
        </w:r>
        <w:r>
          <w:t>38</w:t>
        </w:r>
        <w:r>
          <w:fldChar w:fldCharType="end"/>
        </w:r>
      </w:hyperlink>
    </w:p>
    <w:p>
      <w:pPr>
        <w:pStyle w:val="TOC1"/>
        <w:tabs>
          <w:tab w:val="right" w:leader="dot" w:pos="8306"/>
        </w:tabs>
      </w:pPr>
      <w:hyperlink w:anchor="_Toc13601" w:history="1">
        <w:r>
          <w:rPr>
            <w:rFonts w:ascii="仿宋" w:eastAsia="仿宋" w:hAnsi="仿宋" w:cs="仿宋" w:hint="eastAsia"/>
            <w:lang w:eastAsia="zh-CN"/>
          </w:rPr>
          <w:t>九、气动元件、系统及装置项目人力资源管理</w:t>
        </w:r>
        <w:r>
          <w:tab/>
        </w:r>
        <w:r>
          <w:fldChar w:fldCharType="begin"/>
        </w:r>
        <w:r>
          <w:instrText xml:space="preserve"> PAGEREF _Toc13601 \h </w:instrText>
        </w:r>
        <w:r>
          <w:fldChar w:fldCharType="separate"/>
        </w:r>
        <w:r>
          <w:t>39</w:t>
        </w:r>
        <w:r>
          <w:fldChar w:fldCharType="end"/>
        </w:r>
      </w:hyperlink>
    </w:p>
    <w:p>
      <w:pPr>
        <w:pStyle w:val="TOC2"/>
        <w:tabs>
          <w:tab w:val="right" w:leader="dot" w:pos="8306"/>
        </w:tabs>
      </w:pPr>
      <w:hyperlink w:anchor="_Toc18879" w:history="1">
        <w:r>
          <w:rPr>
            <w:rFonts w:ascii="仿宋" w:eastAsia="仿宋" w:hAnsi="仿宋" w:cs="仿宋" w:hint="eastAsia"/>
            <w:lang w:eastAsia="zh-CN"/>
          </w:rPr>
          <w:t>(一)、建立健全的预算管理制度</w:t>
        </w:r>
        <w:r>
          <w:tab/>
        </w:r>
        <w:r>
          <w:fldChar w:fldCharType="begin"/>
        </w:r>
        <w:r>
          <w:instrText xml:space="preserve"> PAGEREF _Toc18879 \h </w:instrText>
        </w:r>
        <w:r>
          <w:fldChar w:fldCharType="separate"/>
        </w:r>
        <w:r>
          <w:t>39</w:t>
        </w:r>
        <w:r>
          <w:fldChar w:fldCharType="end"/>
        </w:r>
      </w:hyperlink>
    </w:p>
    <w:p>
      <w:pPr>
        <w:pStyle w:val="TOC2"/>
        <w:tabs>
          <w:tab w:val="right" w:leader="dot" w:pos="8306"/>
        </w:tabs>
      </w:pPr>
      <w:hyperlink w:anchor="_Toc29011" w:history="1">
        <w:r>
          <w:rPr>
            <w:rFonts w:ascii="仿宋" w:eastAsia="仿宋" w:hAnsi="仿宋" w:cs="仿宋" w:hint="eastAsia"/>
            <w:lang w:eastAsia="zh-CN"/>
          </w:rPr>
          <w:t>(二)、加强资金流动监控</w:t>
        </w:r>
        <w:r>
          <w:tab/>
        </w:r>
        <w:r>
          <w:fldChar w:fldCharType="begin"/>
        </w:r>
        <w:r>
          <w:instrText xml:space="preserve"> PAGEREF _Toc29011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23" w:history="1">
        <w:r>
          <w:rPr>
            <w:rFonts w:ascii="仿宋" w:eastAsia="仿宋" w:hAnsi="仿宋" w:cs="仿宋" w:hint="eastAsia"/>
            <w:lang w:eastAsia="zh-CN"/>
          </w:rPr>
          <w:t>(三)、制定完善的风险控制机制</w:t>
        </w:r>
        <w:r>
          <w:tab/>
        </w:r>
        <w:r>
          <w:fldChar w:fldCharType="begin"/>
        </w:r>
        <w:r>
          <w:instrText xml:space="preserve"> PAGEREF _Toc18623 \h </w:instrText>
        </w:r>
        <w:r>
          <w:fldChar w:fldCharType="separate"/>
        </w:r>
        <w:r>
          <w:t>42</w:t>
        </w:r>
        <w:r>
          <w:fldChar w:fldCharType="end"/>
        </w:r>
      </w:hyperlink>
    </w:p>
    <w:p>
      <w:pPr>
        <w:pStyle w:val="TOC2"/>
        <w:tabs>
          <w:tab w:val="right" w:leader="dot" w:pos="8306"/>
        </w:tabs>
      </w:pPr>
      <w:hyperlink w:anchor="_Toc7345" w:history="1">
        <w:r>
          <w:rPr>
            <w:rFonts w:ascii="仿宋" w:eastAsia="仿宋" w:hAnsi="仿宋" w:cs="仿宋" w:hint="eastAsia"/>
            <w:lang w:eastAsia="zh-CN"/>
          </w:rPr>
          <w:t>(四)、优化成本管理</w:t>
        </w:r>
        <w:r>
          <w:tab/>
        </w:r>
        <w:r>
          <w:fldChar w:fldCharType="begin"/>
        </w:r>
        <w:r>
          <w:instrText xml:space="preserve"> PAGEREF _Toc7345 \h </w:instrText>
        </w:r>
        <w:r>
          <w:fldChar w:fldCharType="separate"/>
        </w:r>
        <w:r>
          <w:t>44</w:t>
        </w:r>
        <w:r>
          <w:fldChar w:fldCharType="end"/>
        </w:r>
      </w:hyperlink>
    </w:p>
    <w:p>
      <w:pPr>
        <w:pStyle w:val="TOC1"/>
        <w:tabs>
          <w:tab w:val="right" w:leader="dot" w:pos="8306"/>
        </w:tabs>
      </w:pPr>
      <w:hyperlink w:anchor="_Toc1071" w:history="1">
        <w:r>
          <w:rPr>
            <w:rFonts w:ascii="仿宋" w:eastAsia="仿宋" w:hAnsi="仿宋" w:cs="仿宋" w:hint="eastAsia"/>
            <w:lang w:eastAsia="zh-CN"/>
          </w:rPr>
          <w:t>十、气动元件、系统及装置项目技术管理</w:t>
        </w:r>
        <w:r>
          <w:tab/>
        </w:r>
        <w:r>
          <w:fldChar w:fldCharType="begin"/>
        </w:r>
        <w:r>
          <w:instrText xml:space="preserve"> PAGEREF _Toc1071 \h </w:instrText>
        </w:r>
        <w:r>
          <w:fldChar w:fldCharType="separate"/>
        </w:r>
        <w:r>
          <w:t>45</w:t>
        </w:r>
        <w:r>
          <w:fldChar w:fldCharType="end"/>
        </w:r>
      </w:hyperlink>
    </w:p>
    <w:p>
      <w:pPr>
        <w:pStyle w:val="TOC2"/>
        <w:tabs>
          <w:tab w:val="right" w:leader="dot" w:pos="8306"/>
        </w:tabs>
      </w:pPr>
      <w:hyperlink w:anchor="_Toc3559" w:history="1">
        <w:r>
          <w:rPr>
            <w:rFonts w:ascii="仿宋" w:eastAsia="仿宋" w:hAnsi="仿宋" w:cs="仿宋" w:hint="eastAsia"/>
            <w:lang w:eastAsia="zh-CN"/>
          </w:rPr>
          <w:t>(一)、技术方案选用方向</w:t>
        </w:r>
        <w:r>
          <w:tab/>
        </w:r>
        <w:r>
          <w:fldChar w:fldCharType="begin"/>
        </w:r>
        <w:r>
          <w:instrText xml:space="preserve"> PAGEREF _Toc3559 \h </w:instrText>
        </w:r>
        <w:r>
          <w:fldChar w:fldCharType="separate"/>
        </w:r>
        <w:r>
          <w:t>45</w:t>
        </w:r>
        <w:r>
          <w:fldChar w:fldCharType="end"/>
        </w:r>
      </w:hyperlink>
    </w:p>
    <w:p>
      <w:pPr>
        <w:pStyle w:val="TOC2"/>
        <w:tabs>
          <w:tab w:val="right" w:leader="dot" w:pos="8306"/>
        </w:tabs>
      </w:pPr>
      <w:hyperlink w:anchor="_Toc12697" w:history="1">
        <w:r>
          <w:rPr>
            <w:rFonts w:ascii="仿宋" w:eastAsia="仿宋" w:hAnsi="仿宋" w:cs="仿宋" w:hint="eastAsia"/>
            <w:lang w:eastAsia="zh-CN"/>
          </w:rPr>
          <w:t>(二)、工艺技术方案选用原则</w:t>
        </w:r>
        <w:r>
          <w:tab/>
        </w:r>
        <w:r>
          <w:fldChar w:fldCharType="begin"/>
        </w:r>
        <w:r>
          <w:instrText xml:space="preserve"> PAGEREF _Toc12697 \h </w:instrText>
        </w:r>
        <w:r>
          <w:fldChar w:fldCharType="separate"/>
        </w:r>
        <w:r>
          <w:t>47</w:t>
        </w:r>
        <w:r>
          <w:fldChar w:fldCharType="end"/>
        </w:r>
      </w:hyperlink>
    </w:p>
    <w:p>
      <w:pPr>
        <w:pStyle w:val="TOC2"/>
        <w:tabs>
          <w:tab w:val="right" w:leader="dot" w:pos="8306"/>
        </w:tabs>
      </w:pPr>
      <w:hyperlink w:anchor="_Toc16289" w:history="1">
        <w:r>
          <w:rPr>
            <w:rFonts w:ascii="仿宋" w:eastAsia="仿宋" w:hAnsi="仿宋" w:cs="仿宋" w:hint="eastAsia"/>
            <w:lang w:eastAsia="zh-CN"/>
          </w:rPr>
          <w:t>(三)、工艺技术方案要求</w:t>
        </w:r>
        <w:r>
          <w:tab/>
        </w:r>
        <w:r>
          <w:fldChar w:fldCharType="begin"/>
        </w:r>
        <w:r>
          <w:instrText xml:space="preserve"> PAGEREF _Toc16289 \h </w:instrText>
        </w:r>
        <w:r>
          <w:fldChar w:fldCharType="separate"/>
        </w:r>
        <w:r>
          <w:t>49</w:t>
        </w:r>
        <w:r>
          <w:fldChar w:fldCharType="end"/>
        </w:r>
      </w:hyperlink>
    </w:p>
    <w:p>
      <w:pPr>
        <w:pStyle w:val="TOC1"/>
        <w:tabs>
          <w:tab w:val="right" w:leader="dot" w:pos="8306"/>
        </w:tabs>
      </w:pPr>
      <w:hyperlink w:anchor="_Toc14111" w:history="1">
        <w:r>
          <w:rPr>
            <w:rFonts w:ascii="仿宋" w:eastAsia="仿宋" w:hAnsi="仿宋" w:cs="仿宋" w:hint="eastAsia"/>
            <w:lang w:eastAsia="zh-CN"/>
          </w:rPr>
          <w:t>十一、气动元件、系统及装置项目风险管理</w:t>
        </w:r>
        <w:r>
          <w:tab/>
        </w:r>
        <w:r>
          <w:fldChar w:fldCharType="begin"/>
        </w:r>
        <w:r>
          <w:instrText xml:space="preserve"> PAGEREF _Toc14111 \h </w:instrText>
        </w:r>
        <w:r>
          <w:fldChar w:fldCharType="separate"/>
        </w:r>
        <w:r>
          <w:t>52</w:t>
        </w:r>
        <w:r>
          <w:fldChar w:fldCharType="end"/>
        </w:r>
      </w:hyperlink>
    </w:p>
    <w:p>
      <w:pPr>
        <w:pStyle w:val="TOC2"/>
        <w:tabs>
          <w:tab w:val="right" w:leader="dot" w:pos="8306"/>
        </w:tabs>
      </w:pPr>
      <w:hyperlink w:anchor="_Toc1302" w:history="1">
        <w:r>
          <w:rPr>
            <w:rFonts w:ascii="仿宋" w:eastAsia="仿宋" w:hAnsi="仿宋" w:cs="仿宋" w:hint="eastAsia"/>
            <w:lang w:eastAsia="zh-CN"/>
          </w:rPr>
          <w:t>(一)、风险识别与评估</w:t>
        </w:r>
        <w:r>
          <w:tab/>
        </w:r>
        <w:r>
          <w:fldChar w:fldCharType="begin"/>
        </w:r>
        <w:r>
          <w:instrText xml:space="preserve"> PAGEREF _Toc1302 \h </w:instrText>
        </w:r>
        <w:r>
          <w:fldChar w:fldCharType="separate"/>
        </w:r>
        <w:r>
          <w:t>52</w:t>
        </w:r>
        <w:r>
          <w:fldChar w:fldCharType="end"/>
        </w:r>
      </w:hyperlink>
    </w:p>
    <w:p>
      <w:pPr>
        <w:pStyle w:val="TOC2"/>
        <w:tabs>
          <w:tab w:val="right" w:leader="dot" w:pos="8306"/>
        </w:tabs>
      </w:pPr>
      <w:hyperlink w:anchor="_Toc29258" w:history="1">
        <w:r>
          <w:rPr>
            <w:rFonts w:ascii="仿宋" w:eastAsia="仿宋" w:hAnsi="仿宋" w:cs="仿宋" w:hint="eastAsia"/>
            <w:lang w:eastAsia="zh-CN"/>
          </w:rPr>
          <w:t>(二)、风险应对策略</w:t>
        </w:r>
        <w:r>
          <w:tab/>
        </w:r>
        <w:r>
          <w:fldChar w:fldCharType="begin"/>
        </w:r>
        <w:r>
          <w:instrText xml:space="preserve"> PAGEREF _Toc29258 \h </w:instrText>
        </w:r>
        <w:r>
          <w:fldChar w:fldCharType="separate"/>
        </w:r>
        <w:r>
          <w:t>53</w:t>
        </w:r>
        <w:r>
          <w:fldChar w:fldCharType="end"/>
        </w:r>
      </w:hyperlink>
    </w:p>
    <w:p>
      <w:pPr>
        <w:pStyle w:val="TOC2"/>
        <w:tabs>
          <w:tab w:val="right" w:leader="dot" w:pos="8306"/>
        </w:tabs>
      </w:pPr>
      <w:hyperlink w:anchor="_Toc2069" w:history="1">
        <w:r>
          <w:rPr>
            <w:rFonts w:ascii="仿宋" w:eastAsia="仿宋" w:hAnsi="仿宋" w:cs="仿宋" w:hint="eastAsia"/>
            <w:lang w:eastAsia="zh-CN"/>
          </w:rPr>
          <w:t>(三)、风险监控与控制</w:t>
        </w:r>
        <w:r>
          <w:tab/>
        </w:r>
        <w:r>
          <w:fldChar w:fldCharType="begin"/>
        </w:r>
        <w:r>
          <w:instrText xml:space="preserve"> PAGEREF _Toc2069 \h </w:instrText>
        </w:r>
        <w:r>
          <w:fldChar w:fldCharType="separate"/>
        </w:r>
        <w:r>
          <w:t>55</w:t>
        </w:r>
        <w:r>
          <w:fldChar w:fldCharType="end"/>
        </w:r>
      </w:hyperlink>
    </w:p>
    <w:p>
      <w:pPr>
        <w:pStyle w:val="TOC1"/>
        <w:tabs>
          <w:tab w:val="right" w:leader="dot" w:pos="8306"/>
        </w:tabs>
      </w:pPr>
      <w:hyperlink w:anchor="_Toc18035" w:history="1">
        <w:r>
          <w:rPr>
            <w:rFonts w:ascii="仿宋" w:eastAsia="仿宋" w:hAnsi="仿宋" w:cs="仿宋" w:hint="eastAsia"/>
            <w:lang w:eastAsia="zh-CN"/>
          </w:rPr>
          <w:t>十二、气动元件、系统及装置项目创新与研发</w:t>
        </w:r>
        <w:r>
          <w:tab/>
        </w:r>
        <w:r>
          <w:fldChar w:fldCharType="begin"/>
        </w:r>
        <w:r>
          <w:instrText xml:space="preserve"> PAGEREF _Toc18035 \h </w:instrText>
        </w:r>
        <w:r>
          <w:fldChar w:fldCharType="separate"/>
        </w:r>
        <w:r>
          <w:t>56</w:t>
        </w:r>
        <w:r>
          <w:fldChar w:fldCharType="end"/>
        </w:r>
      </w:hyperlink>
    </w:p>
    <w:p>
      <w:pPr>
        <w:pStyle w:val="TOC2"/>
        <w:tabs>
          <w:tab w:val="right" w:leader="dot" w:pos="8306"/>
        </w:tabs>
      </w:pPr>
      <w:hyperlink w:anchor="_Toc1096" w:history="1">
        <w:r>
          <w:rPr>
            <w:rFonts w:ascii="仿宋" w:eastAsia="仿宋" w:hAnsi="仿宋" w:cs="仿宋" w:hint="eastAsia"/>
            <w:lang w:eastAsia="zh-CN"/>
          </w:rPr>
          <w:t>(一)、创新策略与方向</w:t>
        </w:r>
        <w:r>
          <w:tab/>
        </w:r>
        <w:r>
          <w:fldChar w:fldCharType="begin"/>
        </w:r>
        <w:r>
          <w:instrText xml:space="preserve"> PAGEREF _Toc1096 \h </w:instrText>
        </w:r>
        <w:r>
          <w:fldChar w:fldCharType="separate"/>
        </w:r>
        <w:r>
          <w:t>56</w:t>
        </w:r>
        <w:r>
          <w:fldChar w:fldCharType="end"/>
        </w:r>
      </w:hyperlink>
    </w:p>
    <w:p>
      <w:pPr>
        <w:pStyle w:val="TOC2"/>
        <w:tabs>
          <w:tab w:val="right" w:leader="dot" w:pos="8306"/>
        </w:tabs>
      </w:pPr>
      <w:hyperlink w:anchor="_Toc14186" w:history="1">
        <w:r>
          <w:rPr>
            <w:rFonts w:ascii="仿宋" w:eastAsia="仿宋" w:hAnsi="仿宋" w:cs="仿宋" w:hint="eastAsia"/>
            <w:lang w:eastAsia="zh-CN"/>
          </w:rPr>
          <w:t>(二)、研发规划与投入</w:t>
        </w:r>
        <w:r>
          <w:tab/>
        </w:r>
        <w:r>
          <w:fldChar w:fldCharType="begin"/>
        </w:r>
        <w:r>
          <w:instrText xml:space="preserve"> PAGEREF _Toc14186 \h </w:instrText>
        </w:r>
        <w:r>
          <w:fldChar w:fldCharType="separate"/>
        </w:r>
        <w:r>
          <w:t>57</w:t>
        </w:r>
        <w:r>
          <w:fldChar w:fldCharType="end"/>
        </w:r>
      </w:hyperlink>
    </w:p>
    <w:p>
      <w:pPr>
        <w:pStyle w:val="TOC1"/>
        <w:tabs>
          <w:tab w:val="right" w:leader="dot" w:pos="8306"/>
        </w:tabs>
      </w:pPr>
      <w:hyperlink w:anchor="_Toc4556" w:history="1">
        <w:r>
          <w:rPr>
            <w:rFonts w:ascii="仿宋" w:eastAsia="仿宋" w:hAnsi="仿宋" w:cs="仿宋" w:hint="eastAsia"/>
            <w:lang w:eastAsia="zh-CN"/>
          </w:rPr>
          <w:t>十三、营销与推广策略</w:t>
        </w:r>
        <w:r>
          <w:tab/>
        </w:r>
        <w:r>
          <w:fldChar w:fldCharType="begin"/>
        </w:r>
        <w:r>
          <w:instrText xml:space="preserve"> PAGEREF _Toc4556 \h </w:instrText>
        </w:r>
        <w:r>
          <w:fldChar w:fldCharType="separate"/>
        </w:r>
        <w:r>
          <w:t>59</w:t>
        </w:r>
        <w:r>
          <w:fldChar w:fldCharType="end"/>
        </w:r>
      </w:hyperlink>
    </w:p>
    <w:p>
      <w:pPr>
        <w:pStyle w:val="TOC2"/>
        <w:tabs>
          <w:tab w:val="right" w:leader="dot" w:pos="8306"/>
        </w:tabs>
      </w:pPr>
      <w:hyperlink w:anchor="_Toc14910" w:history="1">
        <w:r>
          <w:rPr>
            <w:rFonts w:ascii="仿宋" w:eastAsia="仿宋" w:hAnsi="仿宋" w:cs="仿宋" w:hint="eastAsia"/>
            <w:lang w:eastAsia="zh-CN"/>
          </w:rPr>
          <w:t>(一)、产品/服务定位与特点</w:t>
        </w:r>
        <w:r>
          <w:tab/>
        </w:r>
        <w:r>
          <w:fldChar w:fldCharType="begin"/>
        </w:r>
        <w:r>
          <w:instrText xml:space="preserve"> PAGEREF _Toc14910 \h </w:instrText>
        </w:r>
        <w:r>
          <w:fldChar w:fldCharType="separate"/>
        </w:r>
        <w:r>
          <w:t>59</w:t>
        </w:r>
        <w:r>
          <w:fldChar w:fldCharType="end"/>
        </w:r>
      </w:hyperlink>
    </w:p>
    <w:p>
      <w:pPr>
        <w:pStyle w:val="TOC2"/>
        <w:tabs>
          <w:tab w:val="right" w:leader="dot" w:pos="8306"/>
        </w:tabs>
      </w:pPr>
      <w:hyperlink w:anchor="_Toc8529" w:history="1">
        <w:r>
          <w:rPr>
            <w:rFonts w:ascii="仿宋" w:eastAsia="仿宋" w:hAnsi="仿宋" w:cs="仿宋" w:hint="eastAsia"/>
            <w:lang w:eastAsia="zh-CN"/>
          </w:rPr>
          <w:t>(二)、市场定位与竞争分析</w:t>
        </w:r>
        <w:r>
          <w:tab/>
        </w:r>
        <w:r>
          <w:fldChar w:fldCharType="begin"/>
        </w:r>
        <w:r>
          <w:instrText xml:space="preserve"> PAGEREF _Toc8529 \h </w:instrText>
        </w:r>
        <w:r>
          <w:fldChar w:fldCharType="separate"/>
        </w:r>
        <w:r>
          <w:t>60</w:t>
        </w:r>
        <w:r>
          <w:fldChar w:fldCharType="end"/>
        </w:r>
      </w:hyperlink>
    </w:p>
    <w:p>
      <w:pPr>
        <w:pStyle w:val="TOC2"/>
        <w:tabs>
          <w:tab w:val="right" w:leader="dot" w:pos="8306"/>
        </w:tabs>
      </w:pPr>
      <w:hyperlink w:anchor="_Toc30034" w:history="1">
        <w:r>
          <w:rPr>
            <w:rFonts w:ascii="仿宋" w:eastAsia="仿宋" w:hAnsi="仿宋" w:cs="仿宋" w:hint="eastAsia"/>
            <w:lang w:eastAsia="zh-CN"/>
          </w:rPr>
          <w:t>(三)、营销渠道与策略</w:t>
        </w:r>
        <w:r>
          <w:tab/>
        </w:r>
        <w:r>
          <w:fldChar w:fldCharType="begin"/>
        </w:r>
        <w:r>
          <w:instrText xml:space="preserve"> PAGEREF _Toc30034 \h </w:instrText>
        </w:r>
        <w:r>
          <w:fldChar w:fldCharType="separate"/>
        </w:r>
        <w:r>
          <w:t>62</w:t>
        </w:r>
        <w:r>
          <w:fldChar w:fldCharType="end"/>
        </w:r>
      </w:hyperlink>
    </w:p>
    <w:p>
      <w:pPr>
        <w:pStyle w:val="TOC2"/>
        <w:tabs>
          <w:tab w:val="right" w:leader="dot" w:pos="8306"/>
        </w:tabs>
      </w:pPr>
      <w:hyperlink w:anchor="_Toc7764" w:history="1">
        <w:r>
          <w:rPr>
            <w:rFonts w:ascii="仿宋" w:eastAsia="仿宋" w:hAnsi="仿宋" w:cs="仿宋" w:hint="eastAsia"/>
            <w:lang w:eastAsia="zh-CN"/>
          </w:rPr>
          <w:t>(四)、推广与宣传活动</w:t>
        </w:r>
        <w:r>
          <w:tab/>
        </w:r>
        <w:r>
          <w:fldChar w:fldCharType="begin"/>
        </w:r>
        <w:r>
          <w:instrText xml:space="preserve"> PAGEREF _Toc7764 \h </w:instrText>
        </w:r>
        <w:r>
          <w:fldChar w:fldCharType="separate"/>
        </w:r>
        <w:r>
          <w:t>63</w:t>
        </w:r>
        <w:r>
          <w:fldChar w:fldCharType="end"/>
        </w:r>
      </w:hyperlink>
    </w:p>
    <w:p>
      <w:pPr>
        <w:pStyle w:val="TOC1"/>
        <w:tabs>
          <w:tab w:val="right" w:leader="dot" w:pos="8306"/>
        </w:tabs>
      </w:pPr>
      <w:hyperlink w:anchor="_Toc12843" w:history="1">
        <w:r>
          <w:rPr>
            <w:rFonts w:ascii="仿宋" w:eastAsia="仿宋" w:hAnsi="仿宋" w:cs="仿宋" w:hint="eastAsia"/>
            <w:lang w:eastAsia="zh-CN"/>
          </w:rPr>
          <w:t>十四、质量管理体系</w:t>
        </w:r>
        <w:r>
          <w:tab/>
        </w:r>
        <w:r>
          <w:fldChar w:fldCharType="begin"/>
        </w:r>
        <w:r>
          <w:instrText xml:space="preserve"> PAGEREF _Toc12843 \h </w:instrText>
        </w:r>
        <w:r>
          <w:fldChar w:fldCharType="separate"/>
        </w:r>
        <w:r>
          <w:t>68</w:t>
        </w:r>
        <w:r>
          <w:fldChar w:fldCharType="end"/>
        </w:r>
      </w:hyperlink>
    </w:p>
    <w:p>
      <w:pPr>
        <w:pStyle w:val="TOC2"/>
        <w:tabs>
          <w:tab w:val="right" w:leader="dot" w:pos="8306"/>
        </w:tabs>
      </w:pPr>
      <w:hyperlink w:anchor="_Toc4162" w:history="1">
        <w:r>
          <w:rPr>
            <w:rFonts w:ascii="仿宋" w:eastAsia="仿宋" w:hAnsi="仿宋" w:cs="仿宋" w:hint="eastAsia"/>
            <w:lang w:eastAsia="zh-CN"/>
          </w:rPr>
          <w:t>(一)、质量目标与方针</w:t>
        </w:r>
        <w:r>
          <w:tab/>
        </w:r>
        <w:r>
          <w:fldChar w:fldCharType="begin"/>
        </w:r>
        <w:r>
          <w:instrText xml:space="preserve"> PAGEREF _Toc4162 \h </w:instrText>
        </w:r>
        <w:r>
          <w:fldChar w:fldCharType="separate"/>
        </w:r>
        <w:r>
          <w:t>68</w:t>
        </w:r>
        <w:r>
          <w:fldChar w:fldCharType="end"/>
        </w:r>
      </w:hyperlink>
    </w:p>
    <w:p>
      <w:pPr>
        <w:pStyle w:val="TOC2"/>
        <w:tabs>
          <w:tab w:val="right" w:leader="dot" w:pos="8306"/>
        </w:tabs>
      </w:pPr>
      <w:hyperlink w:anchor="_Toc5783" w:history="1">
        <w:r>
          <w:rPr>
            <w:rFonts w:ascii="仿宋" w:eastAsia="仿宋" w:hAnsi="仿宋" w:cs="仿宋" w:hint="eastAsia"/>
            <w:lang w:eastAsia="zh-CN"/>
          </w:rPr>
          <w:t>(二)、质量管理责任</w:t>
        </w:r>
        <w:r>
          <w:tab/>
        </w:r>
        <w:r>
          <w:fldChar w:fldCharType="begin"/>
        </w:r>
        <w:r>
          <w:instrText xml:space="preserve"> PAGEREF _Toc5783 \h </w:instrText>
        </w:r>
        <w:r>
          <w:fldChar w:fldCharType="separate"/>
        </w:r>
        <w:r>
          <w:t>69</w:t>
        </w:r>
        <w:r>
          <w:fldChar w:fldCharType="end"/>
        </w:r>
      </w:hyperlink>
    </w:p>
    <w:p>
      <w:pPr>
        <w:pStyle w:val="TOC2"/>
        <w:tabs>
          <w:tab w:val="right" w:leader="dot" w:pos="8306"/>
        </w:tabs>
      </w:pPr>
      <w:hyperlink w:anchor="_Toc6522" w:history="1">
        <w:r>
          <w:rPr>
            <w:rFonts w:ascii="仿宋" w:eastAsia="仿宋" w:hAnsi="仿宋" w:cs="仿宋" w:hint="eastAsia"/>
            <w:lang w:eastAsia="zh-CN"/>
          </w:rPr>
          <w:t>(三)、质量管理体系文件</w:t>
        </w:r>
        <w:r>
          <w:tab/>
        </w:r>
        <w:r>
          <w:fldChar w:fldCharType="begin"/>
        </w:r>
        <w:r>
          <w:instrText xml:space="preserve"> PAGEREF _Toc6522 \h </w:instrText>
        </w:r>
        <w:r>
          <w:fldChar w:fldCharType="separate"/>
        </w:r>
        <w:r>
          <w:t>71</w:t>
        </w:r>
        <w:r>
          <w:fldChar w:fldCharType="end"/>
        </w:r>
      </w:hyperlink>
    </w:p>
    <w:p>
      <w:pPr>
        <w:pStyle w:val="TOC2"/>
        <w:tabs>
          <w:tab w:val="right" w:leader="dot" w:pos="8306"/>
        </w:tabs>
      </w:pPr>
      <w:hyperlink w:anchor="_Toc10268" w:history="1">
        <w:r>
          <w:rPr>
            <w:rFonts w:ascii="仿宋" w:eastAsia="仿宋" w:hAnsi="仿宋" w:cs="仿宋" w:hint="eastAsia"/>
            <w:lang w:eastAsia="zh-CN"/>
          </w:rPr>
          <w:t>(四)、质量培训与教育</w:t>
        </w:r>
        <w:r>
          <w:tab/>
        </w:r>
        <w:r>
          <w:fldChar w:fldCharType="begin"/>
        </w:r>
        <w:r>
          <w:instrText xml:space="preserve"> PAGEREF _Toc10268 \h </w:instrText>
        </w:r>
        <w:r>
          <w:fldChar w:fldCharType="separate"/>
        </w:r>
        <w:r>
          <w:t>73</w:t>
        </w:r>
        <w:r>
          <w:fldChar w:fldCharType="end"/>
        </w:r>
      </w:hyperlink>
    </w:p>
    <w:p>
      <w:pPr>
        <w:pStyle w:val="TOC2"/>
        <w:tabs>
          <w:tab w:val="right" w:leader="dot" w:pos="8306"/>
        </w:tabs>
      </w:pPr>
      <w:hyperlink w:anchor="_Toc27525" w:history="1">
        <w:r>
          <w:rPr>
            <w:rFonts w:ascii="仿宋" w:eastAsia="仿宋" w:hAnsi="仿宋" w:cs="仿宋" w:hint="eastAsia"/>
            <w:lang w:eastAsia="zh-CN"/>
          </w:rPr>
          <w:t>(五)、质量审核与评价</w:t>
        </w:r>
        <w:r>
          <w:tab/>
        </w:r>
        <w:r>
          <w:fldChar w:fldCharType="begin"/>
        </w:r>
        <w:r>
          <w:instrText xml:space="preserve"> PAGEREF _Toc27525 \h </w:instrText>
        </w:r>
        <w:r>
          <w:fldChar w:fldCharType="separate"/>
        </w:r>
        <w:r>
          <w:t>74</w:t>
        </w:r>
        <w:r>
          <w:fldChar w:fldCharType="end"/>
        </w:r>
      </w:hyperlink>
    </w:p>
    <w:p>
      <w:pPr>
        <w:pStyle w:val="TOC2"/>
        <w:tabs>
          <w:tab w:val="right" w:leader="dot" w:pos="8306"/>
        </w:tabs>
      </w:pPr>
      <w:hyperlink w:anchor="_Toc29649" w:history="1">
        <w:r>
          <w:rPr>
            <w:rFonts w:ascii="仿宋" w:eastAsia="仿宋" w:hAnsi="仿宋" w:cs="仿宋" w:hint="eastAsia"/>
            <w:lang w:eastAsia="zh-CN"/>
          </w:rPr>
          <w:t>(六)、不符合与纠正措施</w:t>
        </w:r>
        <w:r>
          <w:tab/>
        </w:r>
        <w:r>
          <w:fldChar w:fldCharType="begin"/>
        </w:r>
        <w:r>
          <w:instrText xml:space="preserve"> PAGEREF _Toc29649 \h </w:instrText>
        </w:r>
        <w:r>
          <w:fldChar w:fldCharType="separate"/>
        </w:r>
        <w:r>
          <w:t>75</w:t>
        </w:r>
        <w:r>
          <w:fldChar w:fldCharType="end"/>
        </w:r>
      </w:hyperlink>
    </w:p>
    <w:p>
      <w:pPr>
        <w:pStyle w:val="TOC1"/>
        <w:tabs>
          <w:tab w:val="right" w:leader="dot" w:pos="8306"/>
        </w:tabs>
      </w:pPr>
      <w:hyperlink w:anchor="_Toc16901" w:history="1">
        <w:r>
          <w:rPr>
            <w:rFonts w:ascii="仿宋" w:eastAsia="仿宋" w:hAnsi="仿宋" w:cs="仿宋" w:hint="eastAsia"/>
            <w:lang w:eastAsia="zh-CN"/>
          </w:rPr>
          <w:t>十五、气动元件、系统及装置项目变更管理</w:t>
        </w:r>
        <w:r>
          <w:tab/>
        </w:r>
        <w:r>
          <w:fldChar w:fldCharType="begin"/>
        </w:r>
        <w:r>
          <w:instrText xml:space="preserve"> PAGEREF _Toc16901 \h </w:instrText>
        </w:r>
        <w:r>
          <w:fldChar w:fldCharType="separate"/>
        </w:r>
        <w:r>
          <w:t>76</w:t>
        </w:r>
        <w:r>
          <w:fldChar w:fldCharType="end"/>
        </w:r>
      </w:hyperlink>
    </w:p>
    <w:p>
      <w:pPr>
        <w:pStyle w:val="TOC2"/>
        <w:tabs>
          <w:tab w:val="right" w:leader="dot" w:pos="8306"/>
        </w:tabs>
      </w:pPr>
      <w:hyperlink w:anchor="_Toc17936" w:history="1">
        <w:r>
          <w:rPr>
            <w:rFonts w:ascii="仿宋" w:eastAsia="仿宋" w:hAnsi="仿宋" w:cs="仿宋" w:hint="eastAsia"/>
            <w:lang w:eastAsia="zh-CN"/>
          </w:rPr>
          <w:t>(一)、变更申请与评估</w:t>
        </w:r>
        <w:r>
          <w:tab/>
        </w:r>
        <w:r>
          <w:fldChar w:fldCharType="begin"/>
        </w:r>
        <w:r>
          <w:instrText xml:space="preserve"> PAGEREF _Toc17936 \h </w:instrText>
        </w:r>
        <w:r>
          <w:fldChar w:fldCharType="separate"/>
        </w:r>
        <w:r>
          <w:t>76</w:t>
        </w:r>
        <w:r>
          <w:fldChar w:fldCharType="end"/>
        </w:r>
      </w:hyperlink>
    </w:p>
    <w:p>
      <w:pPr>
        <w:pStyle w:val="TOC2"/>
        <w:tabs>
          <w:tab w:val="right" w:leader="dot" w:pos="8306"/>
        </w:tabs>
      </w:pPr>
      <w:hyperlink w:anchor="_Toc16937" w:history="1">
        <w:r>
          <w:rPr>
            <w:rFonts w:ascii="仿宋" w:eastAsia="仿宋" w:hAnsi="仿宋" w:cs="仿宋" w:hint="eastAsia"/>
            <w:lang w:eastAsia="zh-CN"/>
          </w:rPr>
          <w:t>(二)、变更实施与控制</w:t>
        </w:r>
        <w:r>
          <w:tab/>
        </w:r>
        <w:r>
          <w:fldChar w:fldCharType="begin"/>
        </w:r>
        <w:r>
          <w:instrText xml:space="preserve"> PAGEREF _Toc16937 \h </w:instrText>
        </w:r>
        <w:r>
          <w:fldChar w:fldCharType="separate"/>
        </w:r>
        <w:r>
          <w:t>77</w:t>
        </w:r>
        <w:r>
          <w:fldChar w:fldCharType="end"/>
        </w:r>
      </w:hyperlink>
    </w:p>
    <w:p>
      <w:pPr>
        <w:pStyle w:val="TOC1"/>
        <w:tabs>
          <w:tab w:val="right" w:leader="dot" w:pos="8306"/>
        </w:tabs>
      </w:pPr>
      <w:hyperlink w:anchor="_Toc30881" w:history="1">
        <w:r>
          <w:rPr>
            <w:rFonts w:ascii="仿宋" w:eastAsia="仿宋" w:hAnsi="仿宋" w:cs="仿宋" w:hint="eastAsia"/>
            <w:lang w:eastAsia="zh-CN"/>
          </w:rPr>
          <w:t>十六、利益相关者分析与沟通计划</w:t>
        </w:r>
        <w:r>
          <w:tab/>
        </w:r>
        <w:r>
          <w:fldChar w:fldCharType="begin"/>
        </w:r>
        <w:r>
          <w:instrText xml:space="preserve"> PAGEREF _Toc30881 \h </w:instrText>
        </w:r>
        <w:r>
          <w:fldChar w:fldCharType="separate"/>
        </w:r>
        <w:r>
          <w:t>78</w:t>
        </w:r>
        <w:r>
          <w:fldChar w:fldCharType="end"/>
        </w:r>
      </w:hyperlink>
    </w:p>
    <w:p>
      <w:pPr>
        <w:pStyle w:val="TOC2"/>
        <w:tabs>
          <w:tab w:val="right" w:leader="dot" w:pos="8306"/>
        </w:tabs>
      </w:pPr>
      <w:hyperlink w:anchor="_Toc19108" w:history="1">
        <w:r>
          <w:rPr>
            <w:rFonts w:ascii="仿宋" w:eastAsia="仿宋" w:hAnsi="仿宋" w:cs="仿宋" w:hint="eastAsia"/>
            <w:lang w:eastAsia="zh-CN"/>
          </w:rPr>
          <w:t>(一)、利益相关者分析</w:t>
        </w:r>
        <w:r>
          <w:tab/>
        </w:r>
        <w:r>
          <w:fldChar w:fldCharType="begin"/>
        </w:r>
        <w:r>
          <w:instrText xml:space="preserve"> PAGEREF _Toc19108 \h </w:instrText>
        </w:r>
        <w:r>
          <w:fldChar w:fldCharType="separate"/>
        </w:r>
        <w:r>
          <w:t>78</w:t>
        </w:r>
        <w:r>
          <w:fldChar w:fldCharType="end"/>
        </w:r>
      </w:hyperlink>
    </w:p>
    <w:p>
      <w:pPr>
        <w:pStyle w:val="TOC2"/>
        <w:tabs>
          <w:tab w:val="right" w:leader="dot" w:pos="8306"/>
        </w:tabs>
      </w:pPr>
      <w:hyperlink w:anchor="_Toc21322" w:history="1">
        <w:r>
          <w:rPr>
            <w:rFonts w:ascii="仿宋" w:eastAsia="仿宋" w:hAnsi="仿宋" w:cs="仿宋" w:hint="eastAsia"/>
            <w:lang w:eastAsia="zh-CN"/>
          </w:rPr>
          <w:t>(二)、沟通计划</w:t>
        </w:r>
        <w:r>
          <w:tab/>
        </w:r>
        <w:r>
          <w:fldChar w:fldCharType="begin"/>
        </w:r>
        <w:r>
          <w:instrText xml:space="preserve"> PAGEREF _Toc21322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650"/>
      <w:r>
        <w:rPr>
          <w:rFonts w:ascii="仿宋" w:eastAsia="仿宋" w:hAnsi="仿宋" w:cs="仿宋" w:hint="eastAsia"/>
          <w:sz w:val="28"/>
          <w:lang w:eastAsia="zh-CN"/>
        </w:rPr>
        <w:t>一、气动元件、系统及装置项目选址可行性分析</w:t>
      </w:r>
      <w:bookmarkEnd w:id="2"/>
    </w:p>
    <w:p>
      <w:pPr>
        <w:pStyle w:val="Heading2"/>
        <w:rPr>
          <w:rFonts w:ascii="仿宋" w:eastAsia="仿宋" w:hAnsi="仿宋" w:cs="仿宋" w:hint="eastAsia"/>
          <w:lang w:eastAsia="zh-CN"/>
        </w:rPr>
      </w:pPr>
      <w:bookmarkStart w:id="3" w:name="_Toc12842"/>
      <w:r>
        <w:rPr>
          <w:rFonts w:ascii="仿宋" w:eastAsia="仿宋" w:hAnsi="仿宋" w:cs="仿宋" w:hint="eastAsia"/>
          <w:lang w:eastAsia="zh-CN"/>
        </w:rPr>
        <w:t>(一)、气动元件、系统及装置项目选址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该气动元件、系统及装置项目选址位于XX省XX市XX区XXX街道</w:t>
      </w:r>
    </w:p>
    <w:p>
      <w:pPr>
        <w:pStyle w:val="Heading2"/>
        <w:ind w:firstLine="560" w:firstLineChars="200"/>
        <w:rPr>
          <w:rFonts w:ascii="仿宋" w:eastAsia="仿宋" w:hAnsi="仿宋" w:cs="仿宋" w:hint="eastAsia"/>
          <w:sz w:val="28"/>
          <w:lang w:eastAsia="zh-CN"/>
        </w:rPr>
      </w:pPr>
      <w:bookmarkStart w:id="4" w:name="_Toc1646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气动元件、系统及装置项目的征地面积将根据气动元件、系统及装置项目的实际规模和需求进行精确规划。具体面积XXX平方米，旨在确保气动元件、系统及装置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净用地面积是在征地面积基础上去除不可利用面积后的实际可开发用地。具体面积XXX平方米，考虑到环保、交通、安全等多方面因素，以确保气动元件、系统及装置项目在整体利用效率上达到最优。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气动元件、系统及装置项目计划建设的建筑总规模具体面积XXX平方米。这一规模的确定综合考虑了气动元件、系统及装置项目的性质、规模，以及城市规划的相关要求，确保建筑布局与周边环境协调一致。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绿地率是气动元件、系统及装置项目用地中被规划为绿地的比例。具体面积XXX平方米，旨在通过合理规划绿地，改善气动元件、系统及装置项目周边环境，提升居民生活质量，并符合城市整体绿化规划。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容积率是用地上可以建设的建筑总体积与用地面积之比。具体面积XXX，通过合理的容积率规划，确保气动元件、系统及装置项目建筑规模与周边环境和谐共生。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气动元件、系统及装置项目选址与当地城市规划相一致，具体面积XXX平方米。通过与城市规划部门深入沟通，确保气动元件、系统及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气动元件、系统及装置项目选址符合当地产业政策，具体面积XXX平方米。这包括气动元件、系统及装置项目对当地经济的促进作用，以及对相关产业的带动效应，确保气动元件、系统及装置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气动元件、系统及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确保气动元件、系统及装置项目选址具备必要的公共设施配套，具体面积XXX平方米。这包括交通便利性、教育、医疗等基础设施，以提高居民生活品质，使得气动元件、系统及装置项目选址更具吸引力。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考虑用地总体要求对当地社会稳定性的影响，具体面积XXX平方米。通过深入了解当地社区反馈，确保气动元件、系统及装置项目的选址和建设过程对当地社会和谐稳定产生积极作用。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气动元件、系统及装置项目选址不仅符合法规和规划，还在实际操作中具有可行性。这一全面规划将为气动元件、系统及装置项目的成功实施提供坚实的基础，确保气动元件、系统及装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43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气动元件、系统及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气动元件、系统及装置项目的设备规划和空间设计中，我们将采取灵活设备布局的措施。设备布局将根据实际需求进行灵活设计，避免不必要的浪费。通过合理规划设备摆放位置，我们将提高设备的利用率，减少设备间距，以确保气动元件、系统及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气动元件、系统及装置项目内部引入共享设施的概念，例如共享会议室、办公区等。通过这种方式，我们可以减少对资源的重复建设，提高资源共享效率，从而减小气动元件、系统及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53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气动元件、系统及装置项目的总图布置中，我们将不同功能区域进行明确的规划，以最大程度满足气动元件、系统及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61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气动元件、系统及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气动元件、系统及装置项目对环境的影响是综合评价的重要因素之一。我们将详细考虑选址周边的自然环境、生态保护区、水源地等情况，确保气动元件、系统及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对选址的评价还需充分考虑当地政府的产业政策和法规。我们将详细了解气动元件、系统及装置项目所在地的相关政策，确保气动元件、系统及装置项目的规划和运营与当地法规相符，降低不必要的法律风险。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考虑到社会稳定性对企业运营的重要性，我们将评估选址地区的社会安全情况、劳工关系、社区反馈等方面，以确保气动元件、系统及装置项目的建设和运营不会受到社会稳定性的负面影响。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最后，我们将综合考虑用地成本，包括土地购置费用、土地开发成本等。通过对用地成本的详细评估，我们能够做出更为精确的经济效益分析，为气动元件、系统及装置项目的投资决策提供有力支持。</w:t>
      </w:r>
    </w:p>
    <w:p>
      <w:pPr>
        <w:pStyle w:val="Heading1"/>
        <w:ind w:firstLine="560" w:firstLineChars="200"/>
        <w:rPr>
          <w:rFonts w:ascii="仿宋" w:eastAsia="仿宋" w:hAnsi="仿宋" w:cs="仿宋" w:hint="eastAsia"/>
          <w:sz w:val="28"/>
          <w:lang w:eastAsia="zh-CN"/>
        </w:rPr>
      </w:pPr>
      <w:bookmarkStart w:id="8" w:name="_Toc639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82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气动元件、系统及装置项目的主要产品是XXXX，预计年产值为XXX万元。这一产品在市场中占据着重要的地位，其广泛的应用范围使得该气动元件、系统及装置项目的市场前景非常广阔。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产业生态系统中，气动元件、系统及装置项目的xxx产品作为重要的原材料之一，将在多个领域发挥关键作用。其在建筑、交通、能源等方面的广泛应用将为整个产业链提供强大的支持，形成产业协同效应。气动元件、系统及装置项目的年产值XXX万XXX万XXX万万元不仅反映了其在市场上的巨大潜力，更预示着它对国民经济的积极贡献。这种关联度高、涉及面广的产业关系，使得该气动元件、系统及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901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元件、系统及装置项目总征地面积为XXXX平方米，相当于约XX.XX亩，其中净用地面积为XXXX平方米，红线范围内相当于约XX.XX亩。这一用地规模充分考虑了气动元件、系统及装置项目的建设需求，保障了气动元件、系统及装置项目在合适的空间内得以充分发展。气动元件、系统及装置项目规划的总建筑面积为XXXX平方米，其中主体工程建设占XXXX平方米，计容建筑面积达XXXX平方米。预计建筑工程的投资将达到XXXX万元，为气动元件、系统及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元件、系统及装置项目计划购置的设备共计XXXX台（套），设备购置费用为XXXX万元。这一设备购置计划充分考虑到气动元件、系统及装置项目的生产需求和技术要求，确保了气动元件、系统及装置项目在生产运营中具备先进的技术装备和高效的生产能力。设备的合理配置将为气动元件、系统及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动元件、系统及装置项目计划总投资为XXXX万元，预计年实现营业收入为XXXX万元。这一产能规模的设定旨在确保气动元件、系统及装置项目能够在投资与回报之间取得平衡，实现长期可持续的发展。气动元件、系统及装置项目的总投资充分考虑到各个方面的需求，包括用地建设、设备购置等多个环节，以确保气动元件、系统及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3679"/>
      <w:r>
        <w:rPr>
          <w:rFonts w:ascii="仿宋" w:eastAsia="仿宋" w:hAnsi="仿宋" w:cs="仿宋" w:hint="eastAsia"/>
          <w:sz w:val="28"/>
          <w:lang w:eastAsia="zh-CN"/>
        </w:rPr>
        <w:t>三、气动元件、系统及装置项目概论</w:t>
      </w:r>
      <w:bookmarkEnd w:id="11"/>
    </w:p>
    <w:p>
      <w:pPr>
        <w:pStyle w:val="Heading2"/>
        <w:rPr>
          <w:rFonts w:ascii="仿宋" w:eastAsia="仿宋" w:hAnsi="仿宋" w:cs="仿宋" w:hint="eastAsia"/>
          <w:lang w:eastAsia="zh-CN"/>
        </w:rPr>
      </w:pPr>
      <w:bookmarkStart w:id="12" w:name="_Toc1323"/>
      <w:r>
        <w:rPr>
          <w:rFonts w:ascii="仿宋" w:eastAsia="仿宋" w:hAnsi="仿宋" w:cs="仿宋" w:hint="eastAsia"/>
          <w:lang w:eastAsia="zh-CN"/>
        </w:rPr>
        <w:t>(一)、气动元件、系统及装置项目概况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元件、系统及装置项目的起源追溯至对市场的深入洞察。市场的不断演变与变革为气动元件、系统及装置项目提供了难得的机遇。当前市场存在的需求缺口和变革的大环境共同构成了气动元件、系统及装置项目的背景。这个气动元件、系统及装置项目旨在充分利用市场机遇，填补行业中尚未满足的需求，为客户提供全新的解决方案。市场的变革和需求的增长使得这个气动元件、系统及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气动元件、系统及装置项目名称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元件、系统及装置项目正式命名为气动元件、系统及装置。这个名称不仅仅是一个标识，更代表了气动元件、系统及装置项目的核心理念和愿景。它蕴含着气动元件、系统及装置项目所要解决问题的关键字，具有强烈的表达和辨识度，为气动元件、系统及装置项目树立了鲜明的品牌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1.3 气动元件、系统及装置项目目标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元件、系统及装置项目的核心目标是提供一种全新、高效的解决方案，满足客户日益增长的需求。气动元件、系统及装置项目追求的不仅仅是满足市场需求，更是在市场中获得卓越的竞争优势。通过不断提升产品或服务的质量和创新水平，气动元件、系统及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气动元件、系统及装置项目范围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元件、系统及装置项目全面涵盖了产品研发、制造、市场推广和售后服务，确保从产品设计到最终用户体验的全方位关注。这一全面的气动元件、系统及装置项目范围是为了确保气动元件、系统及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气动元件、系统及装置项目时间表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元件、系统及装置项目计划在未来18个月内完成，包括研发、测试、市场试点和正式推出等不同阶段。这个时间表的合理设计是为了确保气动元件、系统及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气动元件、系统及装置项目预算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元件、系统及装置项目总预算估算为XX百万美元，主要分配在研发、市场推广、人员培训和运营等方面。这一充足的预算为气动元件、系统及装置项目提供了充足的资源，确保气动元件、系统及装置项目在各个方面都能取得优异的表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1.7 气动元件、系统及装置项目风险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元件、系统及装置项目可能面临的风险包括市场接受度低、技术难题、竞争激烈等。气动元件、系统及装置项目团队已经制定了相应的风险应对计划，通过前瞻性的风险管理，确保气动元件、系统及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气动元件、系统及装置项目团队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元件、系统及装置项目汇聚了一支经验丰富、多领域专业素养的核心团队，确保气动元件、系统及装置项目在各个方面都能拥有高水平的执行力。团队的协同作战是气动元件、系统及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气动元件、系统及装置项目背景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气动元件、系统及装置项目的背景根植于市场对更高效、创新产品的渴望，同时也受到科技发展对行业格局的深刻改变的影响。这为气动元件、系统及装置项目提供了广阔的发展空间和市场需求。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气动元件、系统及装置项目现状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截至目前，气动元件、系统及装置项目已完成市场调研和技术验证，取得了初步的成功。这为气动元件、系统及装置项目在未来的发展奠定了坚实的基础，为更远大的目标打下了坚实的基石。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6323"/>
      <w:r>
        <w:rPr>
          <w:rFonts w:ascii="仿宋" w:eastAsia="仿宋" w:hAnsi="仿宋" w:cs="仿宋" w:hint="eastAsia"/>
          <w:sz w:val="28"/>
          <w:lang w:eastAsia="zh-CN"/>
        </w:rPr>
        <w:t>(二)、气动元件、系统及装置项目目标</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气动元件、系统及装置项目首要业务目标是在市场中占据有利地位，实现产品/服务的成功推广和销售。通过不断提升产品质量、创新性，气动元件、系统及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在科技迅速发展的时代，气动元件、系统及装置项目着眼于技术创新。通过持续的研发和技术升级，气动元件、系统及装置项目旨在推出更具创新性的产品或服务，以满足市场对新鲜、先进解决方案的需求。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气动元件、系统及装置项目设定了客户满意度目标。通过提供卓越的产品质量和优质的客户服务，气动元件、系统及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气动元件、系统及装置项目注重社会责任和可持续发展。通过实施环保、社会责任气动元件、系统及装置项目，气动元件、系统及装置项目致力于在经济发展的同时保护环境，促进社会公平，实现可持续经营。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气动元件、系统及装置项目的团队是实现目标的核心驱动力。因此，气动元件、系统及装置项目设定了团队发展目标，包括提升团队成员的专业技能、培养领导力，以及搭建协同高效的团队工作氛围。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7064"/>
      <w:r>
        <w:rPr>
          <w:rFonts w:ascii="仿宋" w:eastAsia="仿宋" w:hAnsi="仿宋" w:cs="仿宋" w:hint="eastAsia"/>
          <w:sz w:val="28"/>
          <w:lang w:eastAsia="zh-CN"/>
        </w:rPr>
        <w:t>(三)、气动元件、系统及装置项目提出的理由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气动元件、系统及装置项目提出的理由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动元件、系统及装置项目的提出源于对市场机遇的深刻洞察。当前市场中存在的需求缺口和行业发展趋势表明，有巨大的商业机会等待被开发。通过准确捕捉市场机遇，气动元件、系统及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元件、系统及装置项目的理念基于对技术创新的信仰。通过持续的研发和技术投入，气动元件、系统及装置项目有望推出更具创新性的产品或服务。在科技飞速发展的当下，气动元件、系统及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元件、系统及装置项目的提出是为了增强企业的行业竞争力。通过提升产品或服务的质量和独特性，气动元件、系统及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元件、系统及装置项目响应了消费者需求的变化。随着社会和科技的不断发展，消费者对产品和服务的需求也在发生变化。通过深入了解并及时回应消费者的新需求，气动元件、系统及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动元件、系统及装置项目的提出是企业战略发展规划的一部分。在面对日益激烈的市场竞争和不断变化的商业环境中，气动元件、系统及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元件、系统及装置项目的提出不仅仅是基于商业考量，还注重社会责任。通过推出环保、社会责任等方面的气动元件、系统及装置项目，气动元件、系统及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元件、系统及装置项目的提出反映了对利益相关者期望的关注。包括客户、员工、投资者等利益相关者在企业发展中都有着各自的期望，气动元件、系统及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0481"/>
      <w:r>
        <w:rPr>
          <w:rFonts w:ascii="仿宋" w:eastAsia="仿宋" w:hAnsi="仿宋" w:cs="仿宋" w:hint="eastAsia"/>
          <w:sz w:val="28"/>
          <w:lang w:eastAsia="zh-CN"/>
        </w:rPr>
        <w:t>(四)、气动元件、系统及装置项目意义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在实施气动元件、系统及装置项目的过程中，我们不仅仅是在追逐商业成功，更是为企业和社会的多个层面创造了深远的意义。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元件、系统及装置项目的首要意义在于提升企业的市场竞争力。通过持续的创新和对产品质量的高标准要求，气动元件、系统及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https://d.book118.com/935001001201011042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气动元件、系统及装置项目计划设计方案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气动元件、系统及装置项目计划设计方案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气动元件、系统及装置项目计划设计方案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气动元件、系统及装置项目计划设计方案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气动元件、系统及装置项目计划设计方案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气动元件、系统及装置项目计划设计方案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气动元件、系统及装置项目计划设计方案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气动元件、系统及装置项目计划设计方案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气动元件、系统及装置项目计划设计方案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气动元件、系统及装置项目计划设计方案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气动元件、系统及装置项目计划设计方案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气动元件、系统及装置项目计划设计方案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气动元件、系统及装置项目计划设计方案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气动元件、系统及装置项目计划设计方案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气动元件、系统及装置项目计划设计方案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气动元件、系统及装置项目计划设计方案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气动元件、系统及装置项目计划设计方案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990860"/>
    <w:rsid w:val="559908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001001201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2024-01-13T15:24:00Z</dcterms:created>
  <dcterms:modified xsi:type="dcterms:W3CDTF">2024-01-13T15:24:46Z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F51E74E6451E4D40A83654909E86C4D0_11</vt:lpwstr>
  </property>
  <property fmtid="{D5CDD505-2E9C-101B-9397-08002B2CF9AE}" pid="3" name="KSOProductBuildVer">
    <vt:lpwstr>2052-12.1.0.16120</vt:lpwstr>
  </property>
</Properties>
</file>