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纺织专用设备相关行业公司成立方案及可行性研究报告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3" w:history="1">
        <w:r>
          <w:rPr>
            <w:rFonts w:ascii="仿宋" w:eastAsia="仿宋" w:hAnsi="仿宋" w:cs="仿宋" w:hint="eastAsia"/>
            <w:lang w:eastAsia="zh-CN"/>
          </w:rPr>
          <w:t>前言</w:t>
        </w:r>
        <w:r>
          <w:tab/>
        </w:r>
        <w:r>
          <w:fldChar w:fldCharType="begin"/>
        </w:r>
        <w:r>
          <w:instrText xml:space="preserve"> PAGEREF _Toc14273 \h </w:instrText>
        </w:r>
        <w:r>
          <w:fldChar w:fldCharType="separate"/>
        </w:r>
        <w:r>
          <w:t>3</w:t>
        </w:r>
        <w:r>
          <w:fldChar w:fldCharType="end"/>
        </w:r>
      </w:hyperlink>
    </w:p>
    <w:p>
      <w:pPr>
        <w:pStyle w:val="TOC1"/>
        <w:tabs>
          <w:tab w:val="right" w:leader="dot" w:pos="8306"/>
        </w:tabs>
      </w:pPr>
      <w:hyperlink w:anchor="_Toc31138" w:history="1">
        <w:r>
          <w:rPr>
            <w:rFonts w:ascii="仿宋" w:eastAsia="仿宋" w:hAnsi="仿宋" w:cs="仿宋" w:hint="eastAsia"/>
            <w:lang w:eastAsia="zh-CN"/>
          </w:rPr>
          <w:t>一、选址分析</w:t>
        </w:r>
        <w:r>
          <w:tab/>
        </w:r>
        <w:r>
          <w:fldChar w:fldCharType="begin"/>
        </w:r>
        <w:r>
          <w:instrText xml:space="preserve"> PAGEREF _Toc31138 \h </w:instrText>
        </w:r>
        <w:r>
          <w:fldChar w:fldCharType="separate"/>
        </w:r>
        <w:r>
          <w:t>3</w:t>
        </w:r>
        <w:r>
          <w:fldChar w:fldCharType="end"/>
        </w:r>
      </w:hyperlink>
    </w:p>
    <w:p>
      <w:pPr>
        <w:pStyle w:val="TOC2"/>
        <w:tabs>
          <w:tab w:val="right" w:leader="dot" w:pos="8306"/>
        </w:tabs>
      </w:pPr>
      <w:hyperlink w:anchor="_Toc17010" w:history="1">
        <w:r>
          <w:rPr>
            <w:rFonts w:ascii="仿宋" w:eastAsia="仿宋" w:hAnsi="仿宋" w:cs="仿宋" w:hint="eastAsia"/>
            <w:lang w:eastAsia="zh-CN"/>
          </w:rPr>
          <w:t>(一)、纺织专用设备项目选址原则</w:t>
        </w:r>
        <w:r>
          <w:tab/>
        </w:r>
        <w:r>
          <w:fldChar w:fldCharType="begin"/>
        </w:r>
        <w:r>
          <w:instrText xml:space="preserve"> PAGEREF _Toc17010 \h </w:instrText>
        </w:r>
        <w:r>
          <w:fldChar w:fldCharType="separate"/>
        </w:r>
        <w:r>
          <w:t>3</w:t>
        </w:r>
        <w:r>
          <w:fldChar w:fldCharType="end"/>
        </w:r>
      </w:hyperlink>
    </w:p>
    <w:p>
      <w:pPr>
        <w:pStyle w:val="TOC2"/>
        <w:tabs>
          <w:tab w:val="right" w:leader="dot" w:pos="8306"/>
        </w:tabs>
      </w:pPr>
      <w:hyperlink w:anchor="_Toc23260" w:history="1">
        <w:r>
          <w:rPr>
            <w:rFonts w:ascii="仿宋" w:eastAsia="仿宋" w:hAnsi="仿宋" w:cs="仿宋" w:hint="eastAsia"/>
            <w:lang w:eastAsia="zh-CN"/>
          </w:rPr>
          <w:t>(二)、建设区基本情况</w:t>
        </w:r>
        <w:r>
          <w:tab/>
        </w:r>
        <w:r>
          <w:fldChar w:fldCharType="begin"/>
        </w:r>
        <w:r>
          <w:instrText xml:space="preserve"> PAGEREF _Toc23260 \h </w:instrText>
        </w:r>
        <w:r>
          <w:fldChar w:fldCharType="separate"/>
        </w:r>
        <w:r>
          <w:t>5</w:t>
        </w:r>
        <w:r>
          <w:fldChar w:fldCharType="end"/>
        </w:r>
      </w:hyperlink>
    </w:p>
    <w:p>
      <w:pPr>
        <w:pStyle w:val="TOC2"/>
        <w:tabs>
          <w:tab w:val="right" w:leader="dot" w:pos="8306"/>
        </w:tabs>
      </w:pPr>
      <w:hyperlink w:anchor="_Toc7807" w:history="1">
        <w:r>
          <w:rPr>
            <w:rFonts w:ascii="仿宋" w:eastAsia="仿宋" w:hAnsi="仿宋" w:cs="仿宋" w:hint="eastAsia"/>
            <w:lang w:eastAsia="zh-CN"/>
          </w:rPr>
          <w:t>(三)、发展目标</w:t>
        </w:r>
        <w:r>
          <w:tab/>
        </w:r>
        <w:r>
          <w:fldChar w:fldCharType="begin"/>
        </w:r>
        <w:r>
          <w:instrText xml:space="preserve"> PAGEREF _Toc7807 \h </w:instrText>
        </w:r>
        <w:r>
          <w:fldChar w:fldCharType="separate"/>
        </w:r>
        <w:r>
          <w:t>6</w:t>
        </w:r>
        <w:r>
          <w:fldChar w:fldCharType="end"/>
        </w:r>
      </w:hyperlink>
    </w:p>
    <w:p>
      <w:pPr>
        <w:pStyle w:val="TOC2"/>
        <w:tabs>
          <w:tab w:val="right" w:leader="dot" w:pos="8306"/>
        </w:tabs>
      </w:pPr>
      <w:hyperlink w:anchor="_Toc15524" w:history="1">
        <w:r>
          <w:rPr>
            <w:rFonts w:ascii="仿宋" w:eastAsia="仿宋" w:hAnsi="仿宋" w:cs="仿宋" w:hint="eastAsia"/>
            <w:lang w:eastAsia="zh-CN"/>
          </w:rPr>
          <w:t>(四)、产业发展方向</w:t>
        </w:r>
        <w:r>
          <w:tab/>
        </w:r>
        <w:r>
          <w:fldChar w:fldCharType="begin"/>
        </w:r>
        <w:r>
          <w:instrText xml:space="preserve"> PAGEREF _Toc15524 \h </w:instrText>
        </w:r>
        <w:r>
          <w:fldChar w:fldCharType="separate"/>
        </w:r>
        <w:r>
          <w:t>7</w:t>
        </w:r>
        <w:r>
          <w:fldChar w:fldCharType="end"/>
        </w:r>
      </w:hyperlink>
    </w:p>
    <w:p>
      <w:pPr>
        <w:pStyle w:val="TOC2"/>
        <w:tabs>
          <w:tab w:val="right" w:leader="dot" w:pos="8306"/>
        </w:tabs>
      </w:pPr>
      <w:hyperlink w:anchor="_Toc14328" w:history="1">
        <w:r>
          <w:rPr>
            <w:rFonts w:ascii="仿宋" w:eastAsia="仿宋" w:hAnsi="仿宋" w:cs="仿宋" w:hint="eastAsia"/>
            <w:lang w:eastAsia="zh-CN"/>
          </w:rPr>
          <w:t>(五)、纺织专用设备项目选址综合评价</w:t>
        </w:r>
        <w:r>
          <w:tab/>
        </w:r>
        <w:r>
          <w:fldChar w:fldCharType="begin"/>
        </w:r>
        <w:r>
          <w:instrText xml:space="preserve"> PAGEREF _Toc14328 \h </w:instrText>
        </w:r>
        <w:r>
          <w:fldChar w:fldCharType="separate"/>
        </w:r>
        <w:r>
          <w:t>8</w:t>
        </w:r>
        <w:r>
          <w:fldChar w:fldCharType="end"/>
        </w:r>
      </w:hyperlink>
    </w:p>
    <w:p>
      <w:pPr>
        <w:pStyle w:val="TOC1"/>
        <w:tabs>
          <w:tab w:val="right" w:leader="dot" w:pos="8306"/>
        </w:tabs>
      </w:pPr>
      <w:hyperlink w:anchor="_Toc20967" w:history="1">
        <w:r>
          <w:rPr>
            <w:rFonts w:ascii="仿宋" w:eastAsia="仿宋" w:hAnsi="仿宋" w:cs="仿宋" w:hint="eastAsia"/>
            <w:lang w:eastAsia="zh-CN"/>
          </w:rPr>
          <w:t>二、行业、市场分析</w:t>
        </w:r>
        <w:r>
          <w:tab/>
        </w:r>
        <w:r>
          <w:fldChar w:fldCharType="begin"/>
        </w:r>
        <w:r>
          <w:instrText xml:space="preserve"> PAGEREF _Toc20967 \h </w:instrText>
        </w:r>
        <w:r>
          <w:fldChar w:fldCharType="separate"/>
        </w:r>
        <w:r>
          <w:t>9</w:t>
        </w:r>
        <w:r>
          <w:fldChar w:fldCharType="end"/>
        </w:r>
      </w:hyperlink>
    </w:p>
    <w:p>
      <w:pPr>
        <w:pStyle w:val="TOC2"/>
        <w:tabs>
          <w:tab w:val="right" w:leader="dot" w:pos="8306"/>
        </w:tabs>
      </w:pPr>
      <w:hyperlink w:anchor="_Toc30918" w:history="1">
        <w:r>
          <w:rPr>
            <w:rFonts w:ascii="仿宋" w:eastAsia="仿宋" w:hAnsi="仿宋" w:cs="仿宋" w:hint="eastAsia"/>
            <w:lang w:eastAsia="zh-CN"/>
          </w:rPr>
          <w:t>(一)、行业分析</w:t>
        </w:r>
        <w:r>
          <w:tab/>
        </w:r>
        <w:r>
          <w:fldChar w:fldCharType="begin"/>
        </w:r>
        <w:r>
          <w:instrText xml:space="preserve"> PAGEREF _Toc30918 \h </w:instrText>
        </w:r>
        <w:r>
          <w:fldChar w:fldCharType="separate"/>
        </w:r>
        <w:r>
          <w:t>9</w:t>
        </w:r>
        <w:r>
          <w:fldChar w:fldCharType="end"/>
        </w:r>
      </w:hyperlink>
    </w:p>
    <w:p>
      <w:pPr>
        <w:pStyle w:val="TOC2"/>
        <w:tabs>
          <w:tab w:val="right" w:leader="dot" w:pos="8306"/>
        </w:tabs>
      </w:pPr>
      <w:hyperlink w:anchor="_Toc7375" w:history="1">
        <w:r>
          <w:rPr>
            <w:rFonts w:ascii="仿宋" w:eastAsia="仿宋" w:hAnsi="仿宋" w:cs="仿宋" w:hint="eastAsia"/>
            <w:lang w:eastAsia="zh-CN"/>
          </w:rPr>
          <w:t>(二)、市场分析</w:t>
        </w:r>
        <w:r>
          <w:tab/>
        </w:r>
        <w:r>
          <w:fldChar w:fldCharType="begin"/>
        </w:r>
        <w:r>
          <w:instrText xml:space="preserve"> PAGEREF _Toc7375 \h </w:instrText>
        </w:r>
        <w:r>
          <w:fldChar w:fldCharType="separate"/>
        </w:r>
        <w:r>
          <w:t>10</w:t>
        </w:r>
        <w:r>
          <w:fldChar w:fldCharType="end"/>
        </w:r>
      </w:hyperlink>
    </w:p>
    <w:p>
      <w:pPr>
        <w:pStyle w:val="TOC2"/>
        <w:tabs>
          <w:tab w:val="right" w:leader="dot" w:pos="8306"/>
        </w:tabs>
      </w:pPr>
      <w:hyperlink w:anchor="_Toc17074" w:history="1">
        <w:r>
          <w:rPr>
            <w:rFonts w:ascii="仿宋" w:eastAsia="仿宋" w:hAnsi="仿宋" w:cs="仿宋" w:hint="eastAsia"/>
            <w:lang w:eastAsia="zh-CN"/>
          </w:rPr>
          <w:t>(三)、行业发展及市场前景分析</w:t>
        </w:r>
        <w:r>
          <w:tab/>
        </w:r>
        <w:r>
          <w:fldChar w:fldCharType="begin"/>
        </w:r>
        <w:r>
          <w:instrText xml:space="preserve"> PAGEREF _Toc17074 \h </w:instrText>
        </w:r>
        <w:r>
          <w:fldChar w:fldCharType="separate"/>
        </w:r>
        <w:r>
          <w:t>10</w:t>
        </w:r>
        <w:r>
          <w:fldChar w:fldCharType="end"/>
        </w:r>
      </w:hyperlink>
    </w:p>
    <w:p>
      <w:pPr>
        <w:pStyle w:val="TOC1"/>
        <w:tabs>
          <w:tab w:val="right" w:leader="dot" w:pos="8306"/>
        </w:tabs>
      </w:pPr>
      <w:hyperlink w:anchor="_Toc18242" w:history="1">
        <w:r>
          <w:rPr>
            <w:rFonts w:ascii="仿宋" w:eastAsia="仿宋" w:hAnsi="仿宋" w:cs="仿宋" w:hint="eastAsia"/>
            <w:lang w:eastAsia="zh-CN"/>
          </w:rPr>
          <w:t>三、纺织专用设备项目概况</w:t>
        </w:r>
        <w:r>
          <w:tab/>
        </w:r>
        <w:r>
          <w:fldChar w:fldCharType="begin"/>
        </w:r>
        <w:r>
          <w:instrText xml:space="preserve"> PAGEREF _Toc18242 \h </w:instrText>
        </w:r>
        <w:r>
          <w:fldChar w:fldCharType="separate"/>
        </w:r>
        <w:r>
          <w:t>11</w:t>
        </w:r>
        <w:r>
          <w:fldChar w:fldCharType="end"/>
        </w:r>
      </w:hyperlink>
    </w:p>
    <w:p>
      <w:pPr>
        <w:pStyle w:val="TOC2"/>
        <w:tabs>
          <w:tab w:val="right" w:leader="dot" w:pos="8306"/>
        </w:tabs>
      </w:pPr>
      <w:hyperlink w:anchor="_Toc4697" w:history="1">
        <w:r>
          <w:rPr>
            <w:rFonts w:ascii="仿宋" w:eastAsia="仿宋" w:hAnsi="仿宋" w:cs="仿宋" w:hint="eastAsia"/>
            <w:lang w:eastAsia="zh-CN"/>
          </w:rPr>
          <w:t>(一)、投资路径</w:t>
        </w:r>
        <w:r>
          <w:tab/>
        </w:r>
        <w:r>
          <w:fldChar w:fldCharType="begin"/>
        </w:r>
        <w:r>
          <w:instrText xml:space="preserve"> PAGEREF _Toc4697 \h </w:instrText>
        </w:r>
        <w:r>
          <w:fldChar w:fldCharType="separate"/>
        </w:r>
        <w:r>
          <w:t>11</w:t>
        </w:r>
        <w:r>
          <w:fldChar w:fldCharType="end"/>
        </w:r>
      </w:hyperlink>
    </w:p>
    <w:p>
      <w:pPr>
        <w:pStyle w:val="TOC2"/>
        <w:tabs>
          <w:tab w:val="right" w:leader="dot" w:pos="8306"/>
        </w:tabs>
      </w:pPr>
      <w:hyperlink w:anchor="_Toc13422" w:history="1">
        <w:r>
          <w:rPr>
            <w:rFonts w:ascii="仿宋" w:eastAsia="仿宋" w:hAnsi="仿宋" w:cs="仿宋" w:hint="eastAsia"/>
            <w:lang w:eastAsia="zh-CN"/>
          </w:rPr>
          <w:t>(二)、纺织专用设备项目提出的理由</w:t>
        </w:r>
        <w:r>
          <w:tab/>
        </w:r>
        <w:r>
          <w:fldChar w:fldCharType="begin"/>
        </w:r>
        <w:r>
          <w:instrText xml:space="preserve"> PAGEREF _Toc13422 \h </w:instrText>
        </w:r>
        <w:r>
          <w:fldChar w:fldCharType="separate"/>
        </w:r>
        <w:r>
          <w:t>11</w:t>
        </w:r>
        <w:r>
          <w:fldChar w:fldCharType="end"/>
        </w:r>
      </w:hyperlink>
    </w:p>
    <w:p>
      <w:pPr>
        <w:pStyle w:val="TOC2"/>
        <w:tabs>
          <w:tab w:val="right" w:leader="dot" w:pos="8306"/>
        </w:tabs>
      </w:pPr>
      <w:hyperlink w:anchor="_Toc23316" w:history="1">
        <w:r>
          <w:rPr>
            <w:rFonts w:ascii="仿宋" w:eastAsia="仿宋" w:hAnsi="仿宋" w:cs="仿宋" w:hint="eastAsia"/>
            <w:lang w:eastAsia="zh-CN"/>
          </w:rPr>
          <w:t>(三)、纺织专用设备项目选址</w:t>
        </w:r>
        <w:r>
          <w:tab/>
        </w:r>
        <w:r>
          <w:fldChar w:fldCharType="begin"/>
        </w:r>
        <w:r>
          <w:instrText xml:space="preserve"> PAGEREF _Toc23316 \h </w:instrText>
        </w:r>
        <w:r>
          <w:fldChar w:fldCharType="separate"/>
        </w:r>
        <w:r>
          <w:t>12</w:t>
        </w:r>
        <w:r>
          <w:fldChar w:fldCharType="end"/>
        </w:r>
      </w:hyperlink>
    </w:p>
    <w:p>
      <w:pPr>
        <w:pStyle w:val="TOC2"/>
        <w:tabs>
          <w:tab w:val="right" w:leader="dot" w:pos="8306"/>
        </w:tabs>
      </w:pPr>
      <w:hyperlink w:anchor="_Toc15267" w:history="1">
        <w:r>
          <w:rPr>
            <w:rFonts w:ascii="仿宋" w:eastAsia="仿宋" w:hAnsi="仿宋" w:cs="仿宋" w:hint="eastAsia"/>
            <w:lang w:eastAsia="zh-CN"/>
          </w:rPr>
          <w:t>(四)、生产规模</w:t>
        </w:r>
        <w:r>
          <w:tab/>
        </w:r>
        <w:r>
          <w:fldChar w:fldCharType="begin"/>
        </w:r>
        <w:r>
          <w:instrText xml:space="preserve"> PAGEREF _Toc15267 \h </w:instrText>
        </w:r>
        <w:r>
          <w:fldChar w:fldCharType="separate"/>
        </w:r>
        <w:r>
          <w:t>13</w:t>
        </w:r>
        <w:r>
          <w:fldChar w:fldCharType="end"/>
        </w:r>
      </w:hyperlink>
    </w:p>
    <w:p>
      <w:pPr>
        <w:pStyle w:val="TOC2"/>
        <w:tabs>
          <w:tab w:val="right" w:leader="dot" w:pos="8306"/>
        </w:tabs>
      </w:pPr>
      <w:hyperlink w:anchor="_Toc27364" w:history="1">
        <w:r>
          <w:rPr>
            <w:rFonts w:ascii="仿宋" w:eastAsia="仿宋" w:hAnsi="仿宋" w:cs="仿宋" w:hint="eastAsia"/>
            <w:lang w:eastAsia="zh-CN"/>
          </w:rPr>
          <w:t>(五)、建设规模</w:t>
        </w:r>
        <w:r>
          <w:tab/>
        </w:r>
        <w:r>
          <w:fldChar w:fldCharType="begin"/>
        </w:r>
        <w:r>
          <w:instrText xml:space="preserve"> PAGEREF _Toc27364 \h </w:instrText>
        </w:r>
        <w:r>
          <w:fldChar w:fldCharType="separate"/>
        </w:r>
        <w:r>
          <w:t>13</w:t>
        </w:r>
        <w:r>
          <w:fldChar w:fldCharType="end"/>
        </w:r>
      </w:hyperlink>
    </w:p>
    <w:p>
      <w:pPr>
        <w:pStyle w:val="TOC2"/>
        <w:tabs>
          <w:tab w:val="right" w:leader="dot" w:pos="8306"/>
        </w:tabs>
      </w:pPr>
      <w:hyperlink w:anchor="_Toc16135" w:history="1">
        <w:r>
          <w:rPr>
            <w:rFonts w:ascii="仿宋" w:eastAsia="仿宋" w:hAnsi="仿宋" w:cs="仿宋" w:hint="eastAsia"/>
            <w:lang w:eastAsia="zh-CN"/>
          </w:rPr>
          <w:t>(六)、纺织专用设备项目投资</w:t>
        </w:r>
        <w:r>
          <w:tab/>
        </w:r>
        <w:r>
          <w:fldChar w:fldCharType="begin"/>
        </w:r>
        <w:r>
          <w:instrText xml:space="preserve"> PAGEREF _Toc16135 \h </w:instrText>
        </w:r>
        <w:r>
          <w:fldChar w:fldCharType="separate"/>
        </w:r>
        <w:r>
          <w:t>13</w:t>
        </w:r>
        <w:r>
          <w:fldChar w:fldCharType="end"/>
        </w:r>
      </w:hyperlink>
    </w:p>
    <w:p>
      <w:pPr>
        <w:pStyle w:val="TOC2"/>
        <w:tabs>
          <w:tab w:val="right" w:leader="dot" w:pos="8306"/>
        </w:tabs>
      </w:pPr>
      <w:hyperlink w:anchor="_Toc24278" w:history="1">
        <w:r>
          <w:rPr>
            <w:rFonts w:ascii="仿宋" w:eastAsia="仿宋" w:hAnsi="仿宋" w:cs="仿宋" w:hint="eastAsia"/>
            <w:lang w:eastAsia="zh-CN"/>
          </w:rPr>
          <w:t>(七)、纺织专用设备项目进度规划</w:t>
        </w:r>
        <w:r>
          <w:tab/>
        </w:r>
        <w:r>
          <w:fldChar w:fldCharType="begin"/>
        </w:r>
        <w:r>
          <w:instrText xml:space="preserve"> PAGEREF _Toc24278 \h </w:instrText>
        </w:r>
        <w:r>
          <w:fldChar w:fldCharType="separate"/>
        </w:r>
        <w:r>
          <w:t>14</w:t>
        </w:r>
        <w:r>
          <w:fldChar w:fldCharType="end"/>
        </w:r>
      </w:hyperlink>
    </w:p>
    <w:p>
      <w:pPr>
        <w:pStyle w:val="TOC2"/>
        <w:tabs>
          <w:tab w:val="right" w:leader="dot" w:pos="8306"/>
        </w:tabs>
      </w:pPr>
      <w:hyperlink w:anchor="_Toc9455" w:history="1">
        <w:r>
          <w:rPr>
            <w:rFonts w:ascii="仿宋" w:eastAsia="仿宋" w:hAnsi="仿宋" w:cs="仿宋" w:hint="eastAsia"/>
            <w:lang w:eastAsia="zh-CN"/>
          </w:rPr>
          <w:t>(八)、经济效益(正常经营年份)</w:t>
        </w:r>
        <w:r>
          <w:tab/>
        </w:r>
        <w:r>
          <w:fldChar w:fldCharType="begin"/>
        </w:r>
        <w:r>
          <w:instrText xml:space="preserve"> PAGEREF _Toc9455 \h </w:instrText>
        </w:r>
        <w:r>
          <w:fldChar w:fldCharType="separate"/>
        </w:r>
        <w:r>
          <w:t>14</w:t>
        </w:r>
        <w:r>
          <w:fldChar w:fldCharType="end"/>
        </w:r>
      </w:hyperlink>
    </w:p>
    <w:p>
      <w:pPr>
        <w:pStyle w:val="TOC2"/>
        <w:tabs>
          <w:tab w:val="right" w:leader="dot" w:pos="8306"/>
        </w:tabs>
      </w:pPr>
      <w:hyperlink w:anchor="_Toc13189" w:history="1">
        <w:r>
          <w:rPr>
            <w:rFonts w:ascii="仿宋" w:eastAsia="仿宋" w:hAnsi="仿宋" w:cs="仿宋" w:hint="eastAsia"/>
            <w:lang w:eastAsia="zh-CN"/>
          </w:rPr>
          <w:t>(九)、纺织专用设备项目综合评价</w:t>
        </w:r>
        <w:r>
          <w:tab/>
        </w:r>
        <w:r>
          <w:fldChar w:fldCharType="begin"/>
        </w:r>
        <w:r>
          <w:instrText xml:space="preserve"> PAGEREF _Toc13189 \h </w:instrText>
        </w:r>
        <w:r>
          <w:fldChar w:fldCharType="separate"/>
        </w:r>
        <w:r>
          <w:t>15</w:t>
        </w:r>
        <w:r>
          <w:fldChar w:fldCharType="end"/>
        </w:r>
      </w:hyperlink>
    </w:p>
    <w:p>
      <w:pPr>
        <w:pStyle w:val="TOC1"/>
        <w:tabs>
          <w:tab w:val="right" w:leader="dot" w:pos="8306"/>
        </w:tabs>
      </w:pPr>
      <w:hyperlink w:anchor="_Toc12502" w:history="1">
        <w:r>
          <w:rPr>
            <w:rFonts w:ascii="仿宋" w:eastAsia="仿宋" w:hAnsi="仿宋" w:cs="仿宋" w:hint="eastAsia"/>
            <w:lang w:eastAsia="zh-CN"/>
          </w:rPr>
          <w:t>四、公司成立方案</w:t>
        </w:r>
        <w:r>
          <w:tab/>
        </w:r>
        <w:r>
          <w:fldChar w:fldCharType="begin"/>
        </w:r>
        <w:r>
          <w:instrText xml:space="preserve"> PAGEREF _Toc12502 \h </w:instrText>
        </w:r>
        <w:r>
          <w:fldChar w:fldCharType="separate"/>
        </w:r>
        <w:r>
          <w:t>16</w:t>
        </w:r>
        <w:r>
          <w:fldChar w:fldCharType="end"/>
        </w:r>
      </w:hyperlink>
    </w:p>
    <w:p>
      <w:pPr>
        <w:pStyle w:val="TOC2"/>
        <w:tabs>
          <w:tab w:val="right" w:leader="dot" w:pos="8306"/>
        </w:tabs>
      </w:pPr>
      <w:hyperlink w:anchor="_Toc6811" w:history="1">
        <w:r>
          <w:rPr>
            <w:rFonts w:ascii="仿宋" w:eastAsia="仿宋" w:hAnsi="仿宋" w:cs="仿宋" w:hint="eastAsia"/>
            <w:lang w:eastAsia="zh-CN"/>
          </w:rPr>
          <w:t>(一)、公司经营宗旨</w:t>
        </w:r>
        <w:r>
          <w:tab/>
        </w:r>
        <w:r>
          <w:fldChar w:fldCharType="begin"/>
        </w:r>
        <w:r>
          <w:instrText xml:space="preserve"> PAGEREF _Toc6811 \h </w:instrText>
        </w:r>
        <w:r>
          <w:fldChar w:fldCharType="separate"/>
        </w:r>
        <w:r>
          <w:t>16</w:t>
        </w:r>
        <w:r>
          <w:fldChar w:fldCharType="end"/>
        </w:r>
      </w:hyperlink>
    </w:p>
    <w:p>
      <w:pPr>
        <w:pStyle w:val="TOC2"/>
        <w:tabs>
          <w:tab w:val="right" w:leader="dot" w:pos="8306"/>
        </w:tabs>
      </w:pPr>
      <w:hyperlink w:anchor="_Toc24914" w:history="1">
        <w:r>
          <w:rPr>
            <w:rFonts w:ascii="仿宋" w:eastAsia="仿宋" w:hAnsi="仿宋" w:cs="仿宋" w:hint="eastAsia"/>
            <w:lang w:eastAsia="zh-CN"/>
          </w:rPr>
          <w:t>(二)、公司的目标、主要职责</w:t>
        </w:r>
        <w:r>
          <w:tab/>
        </w:r>
        <w:r>
          <w:fldChar w:fldCharType="begin"/>
        </w:r>
        <w:r>
          <w:instrText xml:space="preserve"> PAGEREF _Toc24914 \h </w:instrText>
        </w:r>
        <w:r>
          <w:fldChar w:fldCharType="separate"/>
        </w:r>
        <w:r>
          <w:t>16</w:t>
        </w:r>
        <w:r>
          <w:fldChar w:fldCharType="end"/>
        </w:r>
      </w:hyperlink>
    </w:p>
    <w:p>
      <w:pPr>
        <w:pStyle w:val="TOC2"/>
        <w:tabs>
          <w:tab w:val="right" w:leader="dot" w:pos="8306"/>
        </w:tabs>
      </w:pPr>
      <w:hyperlink w:anchor="_Toc17802" w:history="1">
        <w:r>
          <w:rPr>
            <w:rFonts w:ascii="仿宋" w:eastAsia="仿宋" w:hAnsi="仿宋" w:cs="仿宋" w:hint="eastAsia"/>
            <w:lang w:eastAsia="zh-CN"/>
          </w:rPr>
          <w:t>(三)、公司组建方式</w:t>
        </w:r>
        <w:r>
          <w:tab/>
        </w:r>
        <w:r>
          <w:fldChar w:fldCharType="begin"/>
        </w:r>
        <w:r>
          <w:instrText xml:space="preserve"> PAGEREF _Toc17802 \h </w:instrText>
        </w:r>
        <w:r>
          <w:fldChar w:fldCharType="separate"/>
        </w:r>
        <w:r>
          <w:t>19</w:t>
        </w:r>
        <w:r>
          <w:fldChar w:fldCharType="end"/>
        </w:r>
      </w:hyperlink>
    </w:p>
    <w:p>
      <w:pPr>
        <w:pStyle w:val="TOC2"/>
        <w:tabs>
          <w:tab w:val="right" w:leader="dot" w:pos="8306"/>
        </w:tabs>
      </w:pPr>
      <w:hyperlink w:anchor="_Toc25209" w:history="1">
        <w:r>
          <w:rPr>
            <w:rFonts w:ascii="仿宋" w:eastAsia="仿宋" w:hAnsi="仿宋" w:cs="仿宋" w:hint="eastAsia"/>
            <w:lang w:eastAsia="zh-CN"/>
          </w:rPr>
          <w:t>(四)、公司管理体制</w:t>
        </w:r>
        <w:r>
          <w:tab/>
        </w:r>
        <w:r>
          <w:fldChar w:fldCharType="begin"/>
        </w:r>
        <w:r>
          <w:instrText xml:space="preserve"> PAGEREF _Toc25209 \h </w:instrText>
        </w:r>
        <w:r>
          <w:fldChar w:fldCharType="separate"/>
        </w:r>
        <w:r>
          <w:t>20</w:t>
        </w:r>
        <w:r>
          <w:fldChar w:fldCharType="end"/>
        </w:r>
      </w:hyperlink>
    </w:p>
    <w:p>
      <w:pPr>
        <w:pStyle w:val="TOC2"/>
        <w:tabs>
          <w:tab w:val="right" w:leader="dot" w:pos="8306"/>
        </w:tabs>
      </w:pPr>
      <w:hyperlink w:anchor="_Toc5841" w:history="1">
        <w:r>
          <w:rPr>
            <w:rFonts w:ascii="仿宋" w:eastAsia="仿宋" w:hAnsi="仿宋" w:cs="仿宋" w:hint="eastAsia"/>
            <w:lang w:eastAsia="zh-CN"/>
          </w:rPr>
          <w:t>(五)、部门职责及权限</w:t>
        </w:r>
        <w:r>
          <w:tab/>
        </w:r>
        <w:r>
          <w:fldChar w:fldCharType="begin"/>
        </w:r>
        <w:r>
          <w:instrText xml:space="preserve"> PAGEREF _Toc5841 \h </w:instrText>
        </w:r>
        <w:r>
          <w:fldChar w:fldCharType="separate"/>
        </w:r>
        <w:r>
          <w:t>21</w:t>
        </w:r>
        <w:r>
          <w:fldChar w:fldCharType="end"/>
        </w:r>
      </w:hyperlink>
    </w:p>
    <w:p>
      <w:pPr>
        <w:pStyle w:val="TOC2"/>
        <w:tabs>
          <w:tab w:val="right" w:leader="dot" w:pos="8306"/>
        </w:tabs>
      </w:pPr>
      <w:hyperlink w:anchor="_Toc24718" w:history="1">
        <w:r>
          <w:rPr>
            <w:rFonts w:ascii="仿宋" w:eastAsia="仿宋" w:hAnsi="仿宋" w:cs="仿宋" w:hint="eastAsia"/>
            <w:lang w:eastAsia="zh-CN"/>
          </w:rPr>
          <w:t>(六)、核心人员介绍</w:t>
        </w:r>
        <w:r>
          <w:tab/>
        </w:r>
        <w:r>
          <w:fldChar w:fldCharType="begin"/>
        </w:r>
        <w:r>
          <w:instrText xml:space="preserve"> PAGEREF _Toc24718 \h </w:instrText>
        </w:r>
        <w:r>
          <w:fldChar w:fldCharType="separate"/>
        </w:r>
        <w:r>
          <w:t>24</w:t>
        </w:r>
        <w:r>
          <w:fldChar w:fldCharType="end"/>
        </w:r>
      </w:hyperlink>
    </w:p>
    <w:p>
      <w:pPr>
        <w:pStyle w:val="TOC2"/>
        <w:tabs>
          <w:tab w:val="right" w:leader="dot" w:pos="8306"/>
        </w:tabs>
      </w:pPr>
      <w:hyperlink w:anchor="_Toc30333" w:history="1">
        <w:r>
          <w:rPr>
            <w:rFonts w:ascii="仿宋" w:eastAsia="仿宋" w:hAnsi="仿宋" w:cs="仿宋" w:hint="eastAsia"/>
            <w:lang w:eastAsia="zh-CN"/>
          </w:rPr>
          <w:t>(七)、财务会计制度</w:t>
        </w:r>
        <w:r>
          <w:tab/>
        </w:r>
        <w:r>
          <w:fldChar w:fldCharType="begin"/>
        </w:r>
        <w:r>
          <w:instrText xml:space="preserve"> PAGEREF _Toc30333 \h </w:instrText>
        </w:r>
        <w:r>
          <w:fldChar w:fldCharType="separate"/>
        </w:r>
        <w:r>
          <w:t>25</w:t>
        </w:r>
        <w:r>
          <w:fldChar w:fldCharType="end"/>
        </w:r>
      </w:hyperlink>
    </w:p>
    <w:p>
      <w:pPr>
        <w:pStyle w:val="TOC1"/>
        <w:tabs>
          <w:tab w:val="right" w:leader="dot" w:pos="8306"/>
        </w:tabs>
      </w:pPr>
      <w:hyperlink w:anchor="_Toc9453" w:history="1">
        <w:r>
          <w:rPr>
            <w:rFonts w:ascii="仿宋" w:eastAsia="仿宋" w:hAnsi="仿宋" w:cs="仿宋" w:hint="eastAsia"/>
            <w:lang w:eastAsia="zh-CN"/>
          </w:rPr>
          <w:t>五、发展规划</w:t>
        </w:r>
        <w:r>
          <w:tab/>
        </w:r>
        <w:r>
          <w:fldChar w:fldCharType="begin"/>
        </w:r>
        <w:r>
          <w:instrText xml:space="preserve"> PAGEREF _Toc9453 \h </w:instrText>
        </w:r>
        <w:r>
          <w:fldChar w:fldCharType="separate"/>
        </w:r>
        <w:r>
          <w:t>31</w:t>
        </w:r>
        <w:r>
          <w:fldChar w:fldCharType="end"/>
        </w:r>
      </w:hyperlink>
    </w:p>
    <w:p>
      <w:pPr>
        <w:pStyle w:val="TOC2"/>
        <w:tabs>
          <w:tab w:val="right" w:leader="dot" w:pos="8306"/>
        </w:tabs>
      </w:pPr>
      <w:hyperlink w:anchor="_Toc11224" w:history="1">
        <w:r>
          <w:rPr>
            <w:rFonts w:ascii="仿宋" w:eastAsia="仿宋" w:hAnsi="仿宋" w:cs="仿宋" w:hint="eastAsia"/>
            <w:lang w:eastAsia="zh-CN"/>
          </w:rPr>
          <w:t>(一)、公司发展规划</w:t>
        </w:r>
        <w:r>
          <w:tab/>
        </w:r>
        <w:r>
          <w:fldChar w:fldCharType="begin"/>
        </w:r>
        <w:r>
          <w:instrText xml:space="preserve"> PAGEREF _Toc11224 \h </w:instrText>
        </w:r>
        <w:r>
          <w:fldChar w:fldCharType="separate"/>
        </w:r>
        <w:r>
          <w:t>31</w:t>
        </w:r>
        <w:r>
          <w:fldChar w:fldCharType="end"/>
        </w:r>
      </w:hyperlink>
    </w:p>
    <w:p>
      <w:pPr>
        <w:pStyle w:val="TOC2"/>
        <w:tabs>
          <w:tab w:val="right" w:leader="dot" w:pos="8306"/>
        </w:tabs>
      </w:pPr>
      <w:hyperlink w:anchor="_Toc30611" w:history="1">
        <w:r>
          <w:rPr>
            <w:rFonts w:ascii="仿宋" w:eastAsia="仿宋" w:hAnsi="仿宋" w:cs="仿宋" w:hint="eastAsia"/>
            <w:lang w:eastAsia="zh-CN"/>
          </w:rPr>
          <w:t>(二)、保障措施</w:t>
        </w:r>
        <w:r>
          <w:tab/>
        </w:r>
        <w:r>
          <w:fldChar w:fldCharType="begin"/>
        </w:r>
        <w:r>
          <w:instrText xml:space="preserve"> PAGEREF _Toc30611 \h </w:instrText>
        </w:r>
        <w:r>
          <w:fldChar w:fldCharType="separate"/>
        </w:r>
        <w:r>
          <w:t>32</w:t>
        </w:r>
        <w:r>
          <w:fldChar w:fldCharType="end"/>
        </w:r>
      </w:hyperlink>
    </w:p>
    <w:p>
      <w:pPr>
        <w:pStyle w:val="TOC1"/>
        <w:tabs>
          <w:tab w:val="right" w:leader="dot" w:pos="8306"/>
        </w:tabs>
      </w:pPr>
      <w:hyperlink w:anchor="_Toc27998" w:history="1">
        <w:r>
          <w:rPr>
            <w:rFonts w:ascii="仿宋" w:eastAsia="仿宋" w:hAnsi="仿宋" w:cs="仿宋" w:hint="eastAsia"/>
            <w:lang w:eastAsia="zh-CN"/>
          </w:rPr>
          <w:t>六、SWOT分析</w:t>
        </w:r>
        <w:r>
          <w:tab/>
        </w:r>
        <w:r>
          <w:fldChar w:fldCharType="begin"/>
        </w:r>
        <w:r>
          <w:instrText xml:space="preserve"> PAGEREF _Toc27998 \h </w:instrText>
        </w:r>
        <w:r>
          <w:fldChar w:fldCharType="separate"/>
        </w:r>
        <w:r>
          <w:t>37</w:t>
        </w:r>
        <w:r>
          <w:fldChar w:fldCharType="end"/>
        </w:r>
      </w:hyperlink>
    </w:p>
    <w:p>
      <w:pPr>
        <w:pStyle w:val="TOC2"/>
        <w:tabs>
          <w:tab w:val="right" w:leader="dot" w:pos="8306"/>
        </w:tabs>
      </w:pPr>
      <w:hyperlink w:anchor="_Toc20921" w:history="1">
        <w:r>
          <w:rPr>
            <w:rFonts w:ascii="仿宋" w:eastAsia="仿宋" w:hAnsi="仿宋" w:cs="仿宋" w:hint="eastAsia"/>
            <w:lang w:eastAsia="zh-CN"/>
          </w:rPr>
          <w:t>(一)、优势分析(S)</w:t>
        </w:r>
        <w:r>
          <w:tab/>
        </w:r>
        <w:r>
          <w:fldChar w:fldCharType="begin"/>
        </w:r>
        <w:r>
          <w:instrText xml:space="preserve"> PAGEREF _Toc20921 \h </w:instrText>
        </w:r>
        <w:r>
          <w:fldChar w:fldCharType="separate"/>
        </w:r>
        <w:r>
          <w:t>37</w:t>
        </w:r>
        <w:r>
          <w:fldChar w:fldCharType="end"/>
        </w:r>
      </w:hyperlink>
    </w:p>
    <w:p>
      <w:pPr>
        <w:pStyle w:val="TOC2"/>
        <w:tabs>
          <w:tab w:val="right" w:leader="dot" w:pos="8306"/>
        </w:tabs>
      </w:pPr>
      <w:hyperlink w:anchor="_Toc8550" w:history="1">
        <w:r>
          <w:rPr>
            <w:rFonts w:ascii="仿宋" w:eastAsia="仿宋" w:hAnsi="仿宋" w:cs="仿宋" w:hint="eastAsia"/>
            <w:lang w:eastAsia="zh-CN"/>
          </w:rPr>
          <w:t>(二)、劣势分析(W)</w:t>
        </w:r>
        <w:r>
          <w:tab/>
        </w:r>
        <w:r>
          <w:fldChar w:fldCharType="begin"/>
        </w:r>
        <w:r>
          <w:instrText xml:space="preserve"> PAGEREF _Toc8550 \h </w:instrText>
        </w:r>
        <w:r>
          <w:fldChar w:fldCharType="separate"/>
        </w:r>
        <w:r>
          <w:t>38</w:t>
        </w:r>
        <w:r>
          <w:fldChar w:fldCharType="end"/>
        </w:r>
      </w:hyperlink>
    </w:p>
    <w:p>
      <w:pPr>
        <w:pStyle w:val="TOC2"/>
        <w:tabs>
          <w:tab w:val="right" w:leader="dot" w:pos="8306"/>
        </w:tabs>
      </w:pPr>
      <w:hyperlink w:anchor="_Toc4689" w:history="1">
        <w:r>
          <w:rPr>
            <w:rFonts w:ascii="仿宋" w:eastAsia="仿宋" w:hAnsi="仿宋" w:cs="仿宋" w:hint="eastAsia"/>
            <w:lang w:eastAsia="zh-CN"/>
          </w:rPr>
          <w:t>(三)、机会分析()</w:t>
        </w:r>
        <w:r>
          <w:tab/>
        </w:r>
        <w:r>
          <w:fldChar w:fldCharType="begin"/>
        </w:r>
        <w:r>
          <w:instrText xml:space="preserve"> PAGEREF _Toc4689 \h </w:instrText>
        </w:r>
        <w:r>
          <w:fldChar w:fldCharType="separate"/>
        </w:r>
        <w:r>
          <w:t>38</w:t>
        </w:r>
        <w:r>
          <w:fldChar w:fldCharType="end"/>
        </w:r>
      </w:hyperlink>
    </w:p>
    <w:p>
      <w:pPr>
        <w:pStyle w:val="TOC2"/>
        <w:tabs>
          <w:tab w:val="right" w:leader="dot" w:pos="8306"/>
        </w:tabs>
      </w:pPr>
      <w:hyperlink w:anchor="_Toc23855" w:history="1">
        <w:r>
          <w:rPr>
            <w:rFonts w:ascii="仿宋" w:eastAsia="仿宋" w:hAnsi="仿宋" w:cs="仿宋" w:hint="eastAsia"/>
            <w:lang w:eastAsia="zh-CN"/>
          </w:rPr>
          <w:t>(四)、威胁分析(T)</w:t>
        </w:r>
        <w:r>
          <w:tab/>
        </w:r>
        <w:r>
          <w:fldChar w:fldCharType="begin"/>
        </w:r>
        <w:r>
          <w:instrText xml:space="preserve"> PAGEREF _Toc23855 \h </w:instrText>
        </w:r>
        <w:r>
          <w:fldChar w:fldCharType="separate"/>
        </w:r>
        <w:r>
          <w:t>39</w:t>
        </w:r>
        <w:r>
          <w:fldChar w:fldCharType="end"/>
        </w:r>
      </w:hyperlink>
    </w:p>
    <w:p>
      <w:pPr>
        <w:pStyle w:val="TOC1"/>
        <w:tabs>
          <w:tab w:val="right" w:leader="dot" w:pos="8306"/>
        </w:tabs>
      </w:pPr>
      <w:hyperlink w:anchor="_Toc11113" w:history="1">
        <w:r>
          <w:rPr>
            <w:rFonts w:ascii="仿宋" w:eastAsia="仿宋" w:hAnsi="仿宋" w:cs="仿宋" w:hint="eastAsia"/>
            <w:lang w:eastAsia="zh-CN"/>
          </w:rPr>
          <w:t>七、目标客户和受众分析</w:t>
        </w:r>
        <w:r>
          <w:tab/>
        </w:r>
        <w:r>
          <w:fldChar w:fldCharType="begin"/>
        </w:r>
        <w:r>
          <w:instrText xml:space="preserve"> PAGEREF _Toc11113 \h </w:instrText>
        </w:r>
        <w:r>
          <w:fldChar w:fldCharType="separate"/>
        </w:r>
        <w:r>
          <w:t>40</w:t>
        </w:r>
        <w:r>
          <w:fldChar w:fldCharType="end"/>
        </w:r>
      </w:hyperlink>
    </w:p>
    <w:p>
      <w:pPr>
        <w:pStyle w:val="TOC2"/>
        <w:tabs>
          <w:tab w:val="right" w:leader="dot" w:pos="8306"/>
        </w:tabs>
      </w:pPr>
      <w:hyperlink w:anchor="_Toc23850" w:history="1">
        <w:r>
          <w:rPr>
            <w:rFonts w:ascii="仿宋" w:eastAsia="仿宋" w:hAnsi="仿宋" w:cs="仿宋" w:hint="eastAsia"/>
            <w:lang w:eastAsia="zh-CN"/>
          </w:rPr>
          <w:t>(一)、客户群体描述</w:t>
        </w:r>
        <w:r>
          <w:tab/>
        </w:r>
        <w:r>
          <w:fldChar w:fldCharType="begin"/>
        </w:r>
        <w:r>
          <w:instrText xml:space="preserve"> PAGEREF _Toc23850 \h </w:instrText>
        </w:r>
        <w:r>
          <w:fldChar w:fldCharType="separate"/>
        </w:r>
        <w:r>
          <w:t>40</w:t>
        </w:r>
        <w:r>
          <w:fldChar w:fldCharType="end"/>
        </w:r>
      </w:hyperlink>
    </w:p>
    <w:p>
      <w:pPr>
        <w:pStyle w:val="TOC2"/>
        <w:tabs>
          <w:tab w:val="right" w:leader="dot" w:pos="8306"/>
        </w:tabs>
      </w:pPr>
      <w:hyperlink w:anchor="_Toc14282" w:history="1">
        <w:r>
          <w:rPr>
            <w:rFonts w:ascii="仿宋" w:eastAsia="仿宋" w:hAnsi="仿宋" w:cs="仿宋" w:hint="eastAsia"/>
            <w:lang w:eastAsia="zh-CN"/>
          </w:rPr>
          <w:t>(二)、客户需求和期望</w:t>
        </w:r>
        <w:r>
          <w:tab/>
        </w:r>
        <w:r>
          <w:fldChar w:fldCharType="begin"/>
        </w:r>
        <w:r>
          <w:instrText xml:space="preserve"> PAGEREF _Toc14282 \h </w:instrText>
        </w:r>
        <w:r>
          <w:fldChar w:fldCharType="separate"/>
        </w:r>
        <w:r>
          <w:t>42</w:t>
        </w:r>
        <w:r>
          <w:fldChar w:fldCharType="end"/>
        </w:r>
      </w:hyperlink>
    </w:p>
    <w:p>
      <w:pPr>
        <w:pStyle w:val="TOC2"/>
        <w:tabs>
          <w:tab w:val="right" w:leader="dot" w:pos="8306"/>
        </w:tabs>
      </w:pPr>
      <w:hyperlink w:anchor="_Toc18614" w:history="1">
        <w:r>
          <w:rPr>
            <w:rFonts w:ascii="仿宋" w:eastAsia="仿宋" w:hAnsi="仿宋" w:cs="仿宋" w:hint="eastAsia"/>
            <w:lang w:eastAsia="zh-CN"/>
          </w:rPr>
          <w:t>(三)、客户获取策略</w:t>
        </w:r>
        <w:r>
          <w:tab/>
        </w:r>
        <w:r>
          <w:fldChar w:fldCharType="begin"/>
        </w:r>
        <w:r>
          <w:instrText xml:space="preserve"> PAGEREF _Toc18614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66" w:history="1">
        <w:r>
          <w:rPr>
            <w:rFonts w:ascii="仿宋" w:eastAsia="仿宋" w:hAnsi="仿宋" w:cs="仿宋" w:hint="eastAsia"/>
            <w:lang w:eastAsia="zh-CN"/>
          </w:rPr>
          <w:t>(四)、客户关系管理</w:t>
        </w:r>
        <w:r>
          <w:tab/>
        </w:r>
        <w:r>
          <w:fldChar w:fldCharType="begin"/>
        </w:r>
        <w:r>
          <w:instrText xml:space="preserve"> PAGEREF _Toc8766 \h </w:instrText>
        </w:r>
        <w:r>
          <w:fldChar w:fldCharType="separate"/>
        </w:r>
        <w:r>
          <w:t>45</w:t>
        </w:r>
        <w:r>
          <w:fldChar w:fldCharType="end"/>
        </w:r>
      </w:hyperlink>
    </w:p>
    <w:p>
      <w:pPr>
        <w:pStyle w:val="TOC1"/>
        <w:tabs>
          <w:tab w:val="right" w:leader="dot" w:pos="8306"/>
        </w:tabs>
      </w:pPr>
      <w:hyperlink w:anchor="_Toc25775" w:history="1">
        <w:r>
          <w:rPr>
            <w:rFonts w:ascii="仿宋" w:eastAsia="仿宋" w:hAnsi="仿宋" w:cs="仿宋" w:hint="eastAsia"/>
            <w:lang w:eastAsia="zh-CN"/>
          </w:rPr>
          <w:t>八、投资方案分析</w:t>
        </w:r>
        <w:r>
          <w:tab/>
        </w:r>
        <w:r>
          <w:fldChar w:fldCharType="begin"/>
        </w:r>
        <w:r>
          <w:instrText xml:space="preserve"> PAGEREF _Toc25775 \h </w:instrText>
        </w:r>
        <w:r>
          <w:fldChar w:fldCharType="separate"/>
        </w:r>
        <w:r>
          <w:t>47</w:t>
        </w:r>
        <w:r>
          <w:fldChar w:fldCharType="end"/>
        </w:r>
      </w:hyperlink>
    </w:p>
    <w:p>
      <w:pPr>
        <w:pStyle w:val="TOC2"/>
        <w:tabs>
          <w:tab w:val="right" w:leader="dot" w:pos="8306"/>
        </w:tabs>
      </w:pPr>
      <w:hyperlink w:anchor="_Toc5227" w:history="1">
        <w:r>
          <w:rPr>
            <w:rFonts w:ascii="仿宋" w:eastAsia="仿宋" w:hAnsi="仿宋" w:cs="仿宋" w:hint="eastAsia"/>
            <w:lang w:eastAsia="zh-CN"/>
          </w:rPr>
          <w:t>(一)、编制说明</w:t>
        </w:r>
        <w:r>
          <w:tab/>
        </w:r>
        <w:r>
          <w:fldChar w:fldCharType="begin"/>
        </w:r>
        <w:r>
          <w:instrText xml:space="preserve"> PAGEREF _Toc5227 \h </w:instrText>
        </w:r>
        <w:r>
          <w:fldChar w:fldCharType="separate"/>
        </w:r>
        <w:r>
          <w:t>47</w:t>
        </w:r>
        <w:r>
          <w:fldChar w:fldCharType="end"/>
        </w:r>
      </w:hyperlink>
    </w:p>
    <w:p>
      <w:pPr>
        <w:pStyle w:val="TOC2"/>
        <w:tabs>
          <w:tab w:val="right" w:leader="dot" w:pos="8306"/>
        </w:tabs>
      </w:pPr>
      <w:hyperlink w:anchor="_Toc13182" w:history="1">
        <w:r>
          <w:rPr>
            <w:rFonts w:ascii="仿宋" w:eastAsia="仿宋" w:hAnsi="仿宋" w:cs="仿宋" w:hint="eastAsia"/>
            <w:lang w:eastAsia="zh-CN"/>
          </w:rPr>
          <w:t>(二)、建设投资</w:t>
        </w:r>
        <w:r>
          <w:tab/>
        </w:r>
        <w:r>
          <w:fldChar w:fldCharType="begin"/>
        </w:r>
        <w:r>
          <w:instrText xml:space="preserve"> PAGEREF _Toc13182 \h </w:instrText>
        </w:r>
        <w:r>
          <w:fldChar w:fldCharType="separate"/>
        </w:r>
        <w:r>
          <w:t>47</w:t>
        </w:r>
        <w:r>
          <w:fldChar w:fldCharType="end"/>
        </w:r>
      </w:hyperlink>
    </w:p>
    <w:p>
      <w:pPr>
        <w:pStyle w:val="TOC2"/>
        <w:tabs>
          <w:tab w:val="right" w:leader="dot" w:pos="8306"/>
        </w:tabs>
      </w:pPr>
      <w:hyperlink w:anchor="_Toc20772" w:history="1">
        <w:r>
          <w:rPr>
            <w:rFonts w:ascii="仿宋" w:eastAsia="仿宋" w:hAnsi="仿宋" w:cs="仿宋" w:hint="eastAsia"/>
            <w:lang w:eastAsia="zh-CN"/>
          </w:rPr>
          <w:t>(三)、建设期利息</w:t>
        </w:r>
        <w:r>
          <w:tab/>
        </w:r>
        <w:r>
          <w:fldChar w:fldCharType="begin"/>
        </w:r>
        <w:r>
          <w:instrText xml:space="preserve"> PAGEREF _Toc20772 \h </w:instrText>
        </w:r>
        <w:r>
          <w:fldChar w:fldCharType="separate"/>
        </w:r>
        <w:r>
          <w:t>48</w:t>
        </w:r>
        <w:r>
          <w:fldChar w:fldCharType="end"/>
        </w:r>
      </w:hyperlink>
    </w:p>
    <w:p>
      <w:pPr>
        <w:pStyle w:val="TOC2"/>
        <w:tabs>
          <w:tab w:val="right" w:leader="dot" w:pos="8306"/>
        </w:tabs>
      </w:pPr>
      <w:hyperlink w:anchor="_Toc13956" w:history="1">
        <w:r>
          <w:rPr>
            <w:rFonts w:ascii="仿宋" w:eastAsia="仿宋" w:hAnsi="仿宋" w:cs="仿宋" w:hint="eastAsia"/>
            <w:lang w:eastAsia="zh-CN"/>
          </w:rPr>
          <w:t>(四)、流动资金</w:t>
        </w:r>
        <w:r>
          <w:tab/>
        </w:r>
        <w:r>
          <w:fldChar w:fldCharType="begin"/>
        </w:r>
        <w:r>
          <w:instrText xml:space="preserve"> PAGEREF _Toc13956 \h </w:instrText>
        </w:r>
        <w:r>
          <w:fldChar w:fldCharType="separate"/>
        </w:r>
        <w:r>
          <w:t>48</w:t>
        </w:r>
        <w:r>
          <w:fldChar w:fldCharType="end"/>
        </w:r>
      </w:hyperlink>
    </w:p>
    <w:p>
      <w:pPr>
        <w:pStyle w:val="TOC2"/>
        <w:tabs>
          <w:tab w:val="right" w:leader="dot" w:pos="8306"/>
        </w:tabs>
      </w:pPr>
      <w:hyperlink w:anchor="_Toc32412" w:history="1">
        <w:r>
          <w:rPr>
            <w:rFonts w:ascii="仿宋" w:eastAsia="仿宋" w:hAnsi="仿宋" w:cs="仿宋" w:hint="eastAsia"/>
            <w:lang w:eastAsia="zh-CN"/>
          </w:rPr>
          <w:t>(五)、纺织专用设备项目总投资</w:t>
        </w:r>
        <w:r>
          <w:tab/>
        </w:r>
        <w:r>
          <w:fldChar w:fldCharType="begin"/>
        </w:r>
        <w:r>
          <w:instrText xml:space="preserve"> PAGEREF _Toc32412 \h </w:instrText>
        </w:r>
        <w:r>
          <w:fldChar w:fldCharType="separate"/>
        </w:r>
        <w:r>
          <w:t>48</w:t>
        </w:r>
        <w:r>
          <w:fldChar w:fldCharType="end"/>
        </w:r>
      </w:hyperlink>
    </w:p>
    <w:p>
      <w:pPr>
        <w:pStyle w:val="TOC2"/>
        <w:tabs>
          <w:tab w:val="right" w:leader="dot" w:pos="8306"/>
        </w:tabs>
      </w:pPr>
      <w:hyperlink w:anchor="_Toc25631" w:history="1">
        <w:r>
          <w:rPr>
            <w:rFonts w:ascii="仿宋" w:eastAsia="仿宋" w:hAnsi="仿宋" w:cs="仿宋" w:hint="eastAsia"/>
            <w:lang w:eastAsia="zh-CN"/>
          </w:rPr>
          <w:t>(六)、资金筹措与投资计划</w:t>
        </w:r>
        <w:r>
          <w:tab/>
        </w:r>
        <w:r>
          <w:fldChar w:fldCharType="begin"/>
        </w:r>
        <w:r>
          <w:instrText xml:space="preserve"> PAGEREF _Toc25631 \h </w:instrText>
        </w:r>
        <w:r>
          <w:fldChar w:fldCharType="separate"/>
        </w:r>
        <w:r>
          <w:t>49</w:t>
        </w:r>
        <w:r>
          <w:fldChar w:fldCharType="end"/>
        </w:r>
      </w:hyperlink>
    </w:p>
    <w:p>
      <w:pPr>
        <w:pStyle w:val="TOC1"/>
        <w:tabs>
          <w:tab w:val="right" w:leader="dot" w:pos="8306"/>
        </w:tabs>
      </w:pPr>
      <w:hyperlink w:anchor="_Toc18148" w:history="1">
        <w:r>
          <w:rPr>
            <w:rFonts w:ascii="仿宋" w:eastAsia="仿宋" w:hAnsi="仿宋" w:cs="仿宋" w:hint="eastAsia"/>
            <w:lang w:eastAsia="zh-CN"/>
          </w:rPr>
          <w:t>九、纺织专用设备项目风险分析</w:t>
        </w:r>
        <w:r>
          <w:tab/>
        </w:r>
        <w:r>
          <w:fldChar w:fldCharType="begin"/>
        </w:r>
        <w:r>
          <w:instrText xml:space="preserve"> PAGEREF _Toc18148 \h </w:instrText>
        </w:r>
        <w:r>
          <w:fldChar w:fldCharType="separate"/>
        </w:r>
        <w:r>
          <w:t>49</w:t>
        </w:r>
        <w:r>
          <w:fldChar w:fldCharType="end"/>
        </w:r>
      </w:hyperlink>
    </w:p>
    <w:p>
      <w:pPr>
        <w:pStyle w:val="TOC2"/>
        <w:tabs>
          <w:tab w:val="right" w:leader="dot" w:pos="8306"/>
        </w:tabs>
      </w:pPr>
      <w:hyperlink w:anchor="_Toc16026" w:history="1">
        <w:r>
          <w:rPr>
            <w:rFonts w:ascii="仿宋" w:eastAsia="仿宋" w:hAnsi="仿宋" w:cs="仿宋" w:hint="eastAsia"/>
            <w:lang w:eastAsia="zh-CN"/>
          </w:rPr>
          <w:t>(一)、纺织专用设备项目风险分析</w:t>
        </w:r>
        <w:r>
          <w:tab/>
        </w:r>
        <w:r>
          <w:fldChar w:fldCharType="begin"/>
        </w:r>
        <w:r>
          <w:instrText xml:space="preserve"> PAGEREF _Toc16026 \h </w:instrText>
        </w:r>
        <w:r>
          <w:fldChar w:fldCharType="separate"/>
        </w:r>
        <w:r>
          <w:t>49</w:t>
        </w:r>
        <w:r>
          <w:fldChar w:fldCharType="end"/>
        </w:r>
      </w:hyperlink>
    </w:p>
    <w:p>
      <w:pPr>
        <w:pStyle w:val="TOC2"/>
        <w:tabs>
          <w:tab w:val="right" w:leader="dot" w:pos="8306"/>
        </w:tabs>
      </w:pPr>
      <w:hyperlink w:anchor="_Toc10646" w:history="1">
        <w:r>
          <w:rPr>
            <w:rFonts w:ascii="仿宋" w:eastAsia="仿宋" w:hAnsi="仿宋" w:cs="仿宋" w:hint="eastAsia"/>
            <w:lang w:eastAsia="zh-CN"/>
          </w:rPr>
          <w:t>(二)、纺织专用设备项目风险对策</w:t>
        </w:r>
        <w:r>
          <w:tab/>
        </w:r>
        <w:r>
          <w:fldChar w:fldCharType="begin"/>
        </w:r>
        <w:r>
          <w:instrText xml:space="preserve"> PAGEREF _Toc10646 \h </w:instrText>
        </w:r>
        <w:r>
          <w:fldChar w:fldCharType="separate"/>
        </w:r>
        <w:r>
          <w:t>50</w:t>
        </w:r>
        <w:r>
          <w:fldChar w:fldCharType="end"/>
        </w:r>
      </w:hyperlink>
    </w:p>
    <w:p>
      <w:pPr>
        <w:pStyle w:val="TOC1"/>
        <w:tabs>
          <w:tab w:val="right" w:leader="dot" w:pos="8306"/>
        </w:tabs>
      </w:pPr>
      <w:hyperlink w:anchor="_Toc7103" w:history="1">
        <w:r>
          <w:rPr>
            <w:rFonts w:ascii="仿宋" w:eastAsia="仿宋" w:hAnsi="仿宋" w:cs="仿宋" w:hint="eastAsia"/>
            <w:lang w:eastAsia="zh-CN"/>
          </w:rPr>
          <w:t>十、公司组建背景分析</w:t>
        </w:r>
        <w:r>
          <w:tab/>
        </w:r>
        <w:r>
          <w:fldChar w:fldCharType="begin"/>
        </w:r>
        <w:r>
          <w:instrText xml:space="preserve"> PAGEREF _Toc7103 \h </w:instrText>
        </w:r>
        <w:r>
          <w:fldChar w:fldCharType="separate"/>
        </w:r>
        <w:r>
          <w:t>51</w:t>
        </w:r>
        <w:r>
          <w:fldChar w:fldCharType="end"/>
        </w:r>
      </w:hyperlink>
    </w:p>
    <w:p>
      <w:pPr>
        <w:pStyle w:val="TOC2"/>
        <w:tabs>
          <w:tab w:val="right" w:leader="dot" w:pos="8306"/>
        </w:tabs>
      </w:pPr>
      <w:hyperlink w:anchor="_Toc28571" w:history="1">
        <w:r>
          <w:rPr>
            <w:rFonts w:ascii="仿宋" w:eastAsia="仿宋" w:hAnsi="仿宋" w:cs="仿宋" w:hint="eastAsia"/>
            <w:lang w:eastAsia="zh-CN"/>
          </w:rPr>
          <w:t>(一)、纺织专用设备项目背景分析</w:t>
        </w:r>
        <w:r>
          <w:tab/>
        </w:r>
        <w:r>
          <w:fldChar w:fldCharType="begin"/>
        </w:r>
        <w:r>
          <w:instrText xml:space="preserve"> PAGEREF _Toc28571 \h </w:instrText>
        </w:r>
        <w:r>
          <w:fldChar w:fldCharType="separate"/>
        </w:r>
        <w:r>
          <w:t>51</w:t>
        </w:r>
        <w:r>
          <w:fldChar w:fldCharType="end"/>
        </w:r>
      </w:hyperlink>
    </w:p>
    <w:p>
      <w:pPr>
        <w:pStyle w:val="TOC2"/>
        <w:tabs>
          <w:tab w:val="right" w:leader="dot" w:pos="8306"/>
        </w:tabs>
      </w:pPr>
      <w:hyperlink w:anchor="_Toc27117" w:history="1">
        <w:r>
          <w:rPr>
            <w:rFonts w:ascii="仿宋" w:eastAsia="仿宋" w:hAnsi="仿宋" w:cs="仿宋" w:hint="eastAsia"/>
            <w:lang w:eastAsia="zh-CN"/>
          </w:rPr>
          <w:t>(二)、纺织专用设备项目建设必要性分析</w:t>
        </w:r>
        <w:r>
          <w:tab/>
        </w:r>
        <w:r>
          <w:fldChar w:fldCharType="begin"/>
        </w:r>
        <w:r>
          <w:instrText xml:space="preserve"> PAGEREF _Toc27117 \h </w:instrText>
        </w:r>
        <w:r>
          <w:fldChar w:fldCharType="separate"/>
        </w:r>
        <w:r>
          <w:t>52</w:t>
        </w:r>
        <w:r>
          <w:fldChar w:fldCharType="end"/>
        </w:r>
      </w:hyperlink>
    </w:p>
    <w:p>
      <w:pPr>
        <w:pStyle w:val="TOC2"/>
        <w:tabs>
          <w:tab w:val="right" w:leader="dot" w:pos="8306"/>
        </w:tabs>
      </w:pPr>
      <w:hyperlink w:anchor="_Toc31348" w:history="1">
        <w:r>
          <w:rPr>
            <w:rFonts w:ascii="仿宋" w:eastAsia="仿宋" w:hAnsi="仿宋" w:cs="仿宋" w:hint="eastAsia"/>
            <w:lang w:eastAsia="zh-CN"/>
          </w:rPr>
          <w:t>(三)、鼓励中小企业发展</w:t>
        </w:r>
        <w:r>
          <w:tab/>
        </w:r>
        <w:r>
          <w:fldChar w:fldCharType="begin"/>
        </w:r>
        <w:r>
          <w:instrText xml:space="preserve"> PAGEREF _Toc31348 \h </w:instrText>
        </w:r>
        <w:r>
          <w:fldChar w:fldCharType="separate"/>
        </w:r>
        <w:r>
          <w:t>53</w:t>
        </w:r>
        <w:r>
          <w:fldChar w:fldCharType="end"/>
        </w:r>
      </w:hyperlink>
    </w:p>
    <w:p>
      <w:pPr>
        <w:pStyle w:val="TOC2"/>
        <w:tabs>
          <w:tab w:val="right" w:leader="dot" w:pos="8306"/>
        </w:tabs>
      </w:pPr>
      <w:hyperlink w:anchor="_Toc26329" w:history="1">
        <w:r>
          <w:rPr>
            <w:rFonts w:ascii="仿宋" w:eastAsia="仿宋" w:hAnsi="仿宋" w:cs="仿宋" w:hint="eastAsia"/>
            <w:lang w:eastAsia="zh-CN"/>
          </w:rPr>
          <w:t>(四)、宏观经济形势分析</w:t>
        </w:r>
        <w:r>
          <w:tab/>
        </w:r>
        <w:r>
          <w:fldChar w:fldCharType="begin"/>
        </w:r>
        <w:r>
          <w:instrText xml:space="preserve"> PAGEREF _Toc26329 \h </w:instrText>
        </w:r>
        <w:r>
          <w:fldChar w:fldCharType="separate"/>
        </w:r>
        <w:r>
          <w:t>54</w:t>
        </w:r>
        <w:r>
          <w:fldChar w:fldCharType="end"/>
        </w:r>
      </w:hyperlink>
    </w:p>
    <w:p>
      <w:pPr>
        <w:pStyle w:val="TOC1"/>
        <w:tabs>
          <w:tab w:val="right" w:leader="dot" w:pos="8306"/>
        </w:tabs>
      </w:pPr>
      <w:hyperlink w:anchor="_Toc12907" w:history="1">
        <w:r>
          <w:rPr>
            <w:rFonts w:ascii="仿宋" w:eastAsia="仿宋" w:hAnsi="仿宋" w:cs="仿宋" w:hint="eastAsia"/>
            <w:lang w:eastAsia="zh-CN"/>
          </w:rPr>
          <w:t>十一、推进公司成立的必要性分析</w:t>
        </w:r>
        <w:r>
          <w:tab/>
        </w:r>
        <w:r>
          <w:fldChar w:fldCharType="begin"/>
        </w:r>
        <w:r>
          <w:instrText xml:space="preserve"> PAGEREF _Toc12907 \h </w:instrText>
        </w:r>
        <w:r>
          <w:fldChar w:fldCharType="separate"/>
        </w:r>
        <w:r>
          <w:t>56</w:t>
        </w:r>
        <w:r>
          <w:fldChar w:fldCharType="end"/>
        </w:r>
      </w:hyperlink>
    </w:p>
    <w:p>
      <w:pPr>
        <w:pStyle w:val="TOC2"/>
        <w:tabs>
          <w:tab w:val="right" w:leader="dot" w:pos="8306"/>
        </w:tabs>
      </w:pPr>
      <w:hyperlink w:anchor="_Toc7526" w:history="1">
        <w:r>
          <w:rPr>
            <w:rFonts w:ascii="仿宋" w:eastAsia="仿宋" w:hAnsi="仿宋" w:cs="仿宋" w:hint="eastAsia"/>
            <w:lang w:eastAsia="zh-CN"/>
          </w:rPr>
          <w:t>(一)、市场需求和机会</w:t>
        </w:r>
        <w:r>
          <w:tab/>
        </w:r>
        <w:r>
          <w:fldChar w:fldCharType="begin"/>
        </w:r>
        <w:r>
          <w:instrText xml:space="preserve"> PAGEREF _Toc7526 \h </w:instrText>
        </w:r>
        <w:r>
          <w:fldChar w:fldCharType="separate"/>
        </w:r>
        <w:r>
          <w:t>56</w:t>
        </w:r>
        <w:r>
          <w:fldChar w:fldCharType="end"/>
        </w:r>
      </w:hyperlink>
    </w:p>
    <w:p>
      <w:pPr>
        <w:pStyle w:val="TOC2"/>
        <w:tabs>
          <w:tab w:val="right" w:leader="dot" w:pos="8306"/>
        </w:tabs>
      </w:pPr>
      <w:hyperlink w:anchor="_Toc13197" w:history="1">
        <w:r>
          <w:rPr>
            <w:rFonts w:ascii="仿宋" w:eastAsia="仿宋" w:hAnsi="仿宋" w:cs="仿宋" w:hint="eastAsia"/>
            <w:lang w:eastAsia="zh-CN"/>
          </w:rPr>
          <w:t>(二)、公司目标和战略</w:t>
        </w:r>
        <w:r>
          <w:tab/>
        </w:r>
        <w:r>
          <w:fldChar w:fldCharType="begin"/>
        </w:r>
        <w:r>
          <w:instrText xml:space="preserve"> PAGEREF _Toc13197 \h </w:instrText>
        </w:r>
        <w:r>
          <w:fldChar w:fldCharType="separate"/>
        </w:r>
        <w:r>
          <w:t>56</w:t>
        </w:r>
        <w:r>
          <w:fldChar w:fldCharType="end"/>
        </w:r>
      </w:hyperlink>
    </w:p>
    <w:p>
      <w:pPr>
        <w:pStyle w:val="TOC2"/>
        <w:tabs>
          <w:tab w:val="right" w:leader="dot" w:pos="8306"/>
        </w:tabs>
      </w:pPr>
      <w:hyperlink w:anchor="_Toc27453" w:history="1">
        <w:r>
          <w:rPr>
            <w:rFonts w:ascii="仿宋" w:eastAsia="仿宋" w:hAnsi="仿宋" w:cs="仿宋" w:hint="eastAsia"/>
            <w:lang w:eastAsia="zh-CN"/>
          </w:rPr>
          <w:t>(三)、公司竞争优势</w:t>
        </w:r>
        <w:r>
          <w:tab/>
        </w:r>
        <w:r>
          <w:fldChar w:fldCharType="begin"/>
        </w:r>
        <w:r>
          <w:instrText xml:space="preserve"> PAGEREF _Toc27453 \h </w:instrText>
        </w:r>
        <w:r>
          <w:fldChar w:fldCharType="separate"/>
        </w:r>
        <w:r>
          <w:t>56</w:t>
        </w:r>
        <w:r>
          <w:fldChar w:fldCharType="end"/>
        </w:r>
      </w:hyperlink>
    </w:p>
    <w:p>
      <w:pPr>
        <w:pStyle w:val="TOC1"/>
        <w:tabs>
          <w:tab w:val="right" w:leader="dot" w:pos="8306"/>
        </w:tabs>
      </w:pPr>
      <w:hyperlink w:anchor="_Toc6000" w:history="1">
        <w:r>
          <w:rPr>
            <w:rFonts w:ascii="仿宋" w:eastAsia="仿宋" w:hAnsi="仿宋" w:cs="仿宋" w:hint="eastAsia"/>
            <w:lang w:eastAsia="zh-CN"/>
          </w:rPr>
          <w:t>十二、战略合作伙伴</w:t>
        </w:r>
        <w:r>
          <w:tab/>
        </w:r>
        <w:r>
          <w:fldChar w:fldCharType="begin"/>
        </w:r>
        <w:r>
          <w:instrText xml:space="preserve"> PAGEREF _Toc6000 \h </w:instrText>
        </w:r>
        <w:r>
          <w:fldChar w:fldCharType="separate"/>
        </w:r>
        <w:r>
          <w:t>57</w:t>
        </w:r>
        <w:r>
          <w:fldChar w:fldCharType="end"/>
        </w:r>
      </w:hyperlink>
    </w:p>
    <w:p>
      <w:pPr>
        <w:pStyle w:val="TOC2"/>
        <w:tabs>
          <w:tab w:val="right" w:leader="dot" w:pos="8306"/>
        </w:tabs>
      </w:pPr>
      <w:hyperlink w:anchor="_Toc5120" w:history="1">
        <w:r>
          <w:rPr>
            <w:rFonts w:ascii="仿宋" w:eastAsia="仿宋" w:hAnsi="仿宋" w:cs="仿宋" w:hint="eastAsia"/>
            <w:lang w:eastAsia="zh-CN"/>
          </w:rPr>
          <w:t>(一)、合作伙伴关系</w:t>
        </w:r>
        <w:r>
          <w:tab/>
        </w:r>
        <w:r>
          <w:fldChar w:fldCharType="begin"/>
        </w:r>
        <w:r>
          <w:instrText xml:space="preserve"> PAGEREF _Toc5120 \h </w:instrText>
        </w:r>
        <w:r>
          <w:fldChar w:fldCharType="separate"/>
        </w:r>
        <w:r>
          <w:t>57</w:t>
        </w:r>
        <w:r>
          <w:fldChar w:fldCharType="end"/>
        </w:r>
      </w:hyperlink>
    </w:p>
    <w:p>
      <w:pPr>
        <w:pStyle w:val="TOC2"/>
        <w:tabs>
          <w:tab w:val="right" w:leader="dot" w:pos="8306"/>
        </w:tabs>
      </w:pPr>
      <w:hyperlink w:anchor="_Toc27138" w:history="1">
        <w:r>
          <w:rPr>
            <w:rFonts w:ascii="仿宋" w:eastAsia="仿宋" w:hAnsi="仿宋" w:cs="仿宋" w:hint="eastAsia"/>
            <w:lang w:eastAsia="zh-CN"/>
          </w:rPr>
          <w:t>(二)、合作纺织专用设备项目</w:t>
        </w:r>
        <w:r>
          <w:tab/>
        </w:r>
        <w:r>
          <w:fldChar w:fldCharType="begin"/>
        </w:r>
        <w:r>
          <w:instrText xml:space="preserve"> PAGEREF _Toc27138 \h </w:instrText>
        </w:r>
        <w:r>
          <w:fldChar w:fldCharType="separate"/>
        </w:r>
        <w:r>
          <w:t>57</w:t>
        </w:r>
        <w:r>
          <w:fldChar w:fldCharType="end"/>
        </w:r>
      </w:hyperlink>
    </w:p>
    <w:p>
      <w:pPr>
        <w:pStyle w:val="TOC2"/>
        <w:tabs>
          <w:tab w:val="right" w:leader="dot" w:pos="8306"/>
        </w:tabs>
      </w:pPr>
      <w:hyperlink w:anchor="_Toc22360" w:history="1">
        <w:r>
          <w:rPr>
            <w:rFonts w:ascii="仿宋" w:eastAsia="仿宋" w:hAnsi="仿宋" w:cs="仿宋" w:hint="eastAsia"/>
            <w:lang w:eastAsia="zh-CN"/>
          </w:rPr>
          <w:t>(三)、合作伙伴的作用</w:t>
        </w:r>
        <w:r>
          <w:tab/>
        </w:r>
        <w:r>
          <w:fldChar w:fldCharType="begin"/>
        </w:r>
        <w:r>
          <w:instrText xml:space="preserve"> PAGEREF _Toc22360 \h </w:instrText>
        </w:r>
        <w:r>
          <w:fldChar w:fldCharType="separate"/>
        </w:r>
        <w:r>
          <w:t>58</w:t>
        </w:r>
        <w:r>
          <w:fldChar w:fldCharType="end"/>
        </w:r>
      </w:hyperlink>
    </w:p>
    <w:p>
      <w:pPr>
        <w:pStyle w:val="TOC1"/>
        <w:tabs>
          <w:tab w:val="right" w:leader="dot" w:pos="8306"/>
        </w:tabs>
      </w:pPr>
      <w:hyperlink w:anchor="_Toc2550" w:history="1">
        <w:r>
          <w:rPr>
            <w:rFonts w:ascii="仿宋" w:eastAsia="仿宋" w:hAnsi="仿宋" w:cs="仿宋" w:hint="eastAsia"/>
            <w:lang w:eastAsia="zh-CN"/>
          </w:rPr>
          <w:t>十三、未来计划和展望</w:t>
        </w:r>
        <w:r>
          <w:tab/>
        </w:r>
        <w:r>
          <w:fldChar w:fldCharType="begin"/>
        </w:r>
        <w:r>
          <w:instrText xml:space="preserve"> PAGEREF _Toc2550 \h </w:instrText>
        </w:r>
        <w:r>
          <w:fldChar w:fldCharType="separate"/>
        </w:r>
        <w:r>
          <w:t>58</w:t>
        </w:r>
        <w:r>
          <w:fldChar w:fldCharType="end"/>
        </w:r>
      </w:hyperlink>
    </w:p>
    <w:p>
      <w:pPr>
        <w:pStyle w:val="TOC2"/>
        <w:tabs>
          <w:tab w:val="right" w:leader="dot" w:pos="8306"/>
        </w:tabs>
      </w:pPr>
      <w:hyperlink w:anchor="_Toc26667" w:history="1">
        <w:r>
          <w:rPr>
            <w:rFonts w:ascii="仿宋" w:eastAsia="仿宋" w:hAnsi="仿宋" w:cs="仿宋" w:hint="eastAsia"/>
            <w:lang w:eastAsia="zh-CN"/>
          </w:rPr>
          <w:t>(一)、公司未来的发展计划</w:t>
        </w:r>
        <w:r>
          <w:tab/>
        </w:r>
        <w:r>
          <w:fldChar w:fldCharType="begin"/>
        </w:r>
        <w:r>
          <w:instrText xml:space="preserve"> PAGEREF _Toc26667 \h </w:instrText>
        </w:r>
        <w:r>
          <w:fldChar w:fldCharType="separate"/>
        </w:r>
        <w:r>
          <w:t>58</w:t>
        </w:r>
        <w:r>
          <w:fldChar w:fldCharType="end"/>
        </w:r>
      </w:hyperlink>
    </w:p>
    <w:p>
      <w:pPr>
        <w:pStyle w:val="TOC2"/>
        <w:tabs>
          <w:tab w:val="right" w:leader="dot" w:pos="8306"/>
        </w:tabs>
      </w:pPr>
      <w:hyperlink w:anchor="_Toc31123" w:history="1">
        <w:r>
          <w:rPr>
            <w:rFonts w:ascii="仿宋" w:eastAsia="仿宋" w:hAnsi="仿宋" w:cs="仿宋" w:hint="eastAsia"/>
            <w:lang w:eastAsia="zh-CN"/>
          </w:rPr>
          <w:t>(二)、长期目标和目标</w:t>
        </w:r>
        <w:r>
          <w:tab/>
        </w:r>
        <w:r>
          <w:fldChar w:fldCharType="begin"/>
        </w:r>
        <w:r>
          <w:instrText xml:space="preserve"> PAGEREF _Toc31123 \h </w:instrText>
        </w:r>
        <w:r>
          <w:fldChar w:fldCharType="separate"/>
        </w:r>
        <w:r>
          <w:t>59</w:t>
        </w:r>
        <w:r>
          <w:fldChar w:fldCharType="end"/>
        </w:r>
      </w:hyperlink>
    </w:p>
    <w:p>
      <w:pPr>
        <w:pStyle w:val="TOC1"/>
        <w:tabs>
          <w:tab w:val="right" w:leader="dot" w:pos="8306"/>
        </w:tabs>
      </w:pPr>
      <w:hyperlink w:anchor="_Toc22198" w:history="1">
        <w:r>
          <w:rPr>
            <w:rFonts w:ascii="仿宋" w:eastAsia="仿宋" w:hAnsi="仿宋" w:cs="仿宋" w:hint="eastAsia"/>
            <w:lang w:eastAsia="zh-CN"/>
          </w:rPr>
          <w:t>十四、市场营销策略</w:t>
        </w:r>
        <w:r>
          <w:tab/>
        </w:r>
        <w:r>
          <w:fldChar w:fldCharType="begin"/>
        </w:r>
        <w:r>
          <w:instrText xml:space="preserve"> PAGEREF _Toc22198 \h </w:instrText>
        </w:r>
        <w:r>
          <w:fldChar w:fldCharType="separate"/>
        </w:r>
        <w:r>
          <w:t>60</w:t>
        </w:r>
        <w:r>
          <w:fldChar w:fldCharType="end"/>
        </w:r>
      </w:hyperlink>
    </w:p>
    <w:p>
      <w:pPr>
        <w:pStyle w:val="TOC2"/>
        <w:tabs>
          <w:tab w:val="right" w:leader="dot" w:pos="8306"/>
        </w:tabs>
      </w:pPr>
      <w:hyperlink w:anchor="_Toc2793" w:history="1">
        <w:r>
          <w:rPr>
            <w:rFonts w:ascii="仿宋" w:eastAsia="仿宋" w:hAnsi="仿宋" w:cs="仿宋" w:hint="eastAsia"/>
            <w:lang w:eastAsia="zh-CN"/>
          </w:rPr>
          <w:t>(一)、市场定位和目标市场</w:t>
        </w:r>
        <w:r>
          <w:tab/>
        </w:r>
        <w:r>
          <w:fldChar w:fldCharType="begin"/>
        </w:r>
        <w:r>
          <w:instrText xml:space="preserve"> PAGEREF _Toc2793 \h </w:instrText>
        </w:r>
        <w:r>
          <w:fldChar w:fldCharType="separate"/>
        </w:r>
        <w:r>
          <w:t>60</w:t>
        </w:r>
        <w:r>
          <w:fldChar w:fldCharType="end"/>
        </w:r>
      </w:hyperlink>
    </w:p>
    <w:p>
      <w:pPr>
        <w:pStyle w:val="TOC2"/>
        <w:tabs>
          <w:tab w:val="right" w:leader="dot" w:pos="8306"/>
        </w:tabs>
      </w:pPr>
      <w:hyperlink w:anchor="_Toc19566" w:history="1">
        <w:r>
          <w:rPr>
            <w:rFonts w:ascii="仿宋" w:eastAsia="仿宋" w:hAnsi="仿宋" w:cs="仿宋" w:hint="eastAsia"/>
            <w:lang w:eastAsia="zh-CN"/>
          </w:rPr>
          <w:t>(二)、定价策略</w:t>
        </w:r>
        <w:r>
          <w:tab/>
        </w:r>
        <w:r>
          <w:fldChar w:fldCharType="begin"/>
        </w:r>
        <w:r>
          <w:instrText xml:space="preserve"> PAGEREF _Toc19566 \h </w:instrText>
        </w:r>
        <w:r>
          <w:fldChar w:fldCharType="separate"/>
        </w:r>
        <w:r>
          <w:t>61</w:t>
        </w:r>
        <w:r>
          <w:fldChar w:fldCharType="end"/>
        </w:r>
      </w:hyperlink>
    </w:p>
    <w:p>
      <w:pPr>
        <w:pStyle w:val="TOC2"/>
        <w:tabs>
          <w:tab w:val="right" w:leader="dot" w:pos="8306"/>
        </w:tabs>
      </w:pPr>
      <w:hyperlink w:anchor="_Toc27319" w:history="1">
        <w:r>
          <w:rPr>
            <w:rFonts w:ascii="仿宋" w:eastAsia="仿宋" w:hAnsi="仿宋" w:cs="仿宋" w:hint="eastAsia"/>
            <w:lang w:eastAsia="zh-CN"/>
          </w:rPr>
          <w:t>(三)、销售和推广策略</w:t>
        </w:r>
        <w:r>
          <w:tab/>
        </w:r>
        <w:r>
          <w:fldChar w:fldCharType="begin"/>
        </w:r>
        <w:r>
          <w:instrText xml:space="preserve"> PAGEREF _Toc27319 \h </w:instrText>
        </w:r>
        <w:r>
          <w:fldChar w:fldCharType="separate"/>
        </w:r>
        <w:r>
          <w:t>63</w:t>
        </w:r>
        <w:r>
          <w:fldChar w:fldCharType="end"/>
        </w:r>
      </w:hyperlink>
    </w:p>
    <w:p>
      <w:pPr>
        <w:pStyle w:val="TOC2"/>
        <w:tabs>
          <w:tab w:val="right" w:leader="dot" w:pos="8306"/>
        </w:tabs>
      </w:pPr>
      <w:hyperlink w:anchor="_Toc12229" w:history="1">
        <w:r>
          <w:rPr>
            <w:rFonts w:ascii="仿宋" w:eastAsia="仿宋" w:hAnsi="仿宋" w:cs="仿宋" w:hint="eastAsia"/>
            <w:lang w:eastAsia="zh-CN"/>
          </w:rPr>
          <w:t>(四)、销售渠道和分销策略</w:t>
        </w:r>
        <w:r>
          <w:tab/>
        </w:r>
        <w:r>
          <w:fldChar w:fldCharType="begin"/>
        </w:r>
        <w:r>
          <w:instrText xml:space="preserve"> PAGEREF _Toc12229 \h </w:instrText>
        </w:r>
        <w:r>
          <w:fldChar w:fldCharType="separate"/>
        </w:r>
        <w:r>
          <w:t>64</w:t>
        </w:r>
        <w:r>
          <w:fldChar w:fldCharType="end"/>
        </w:r>
      </w:hyperlink>
    </w:p>
    <w:p>
      <w:pPr>
        <w:pStyle w:val="TOC1"/>
        <w:tabs>
          <w:tab w:val="right" w:leader="dot" w:pos="8306"/>
        </w:tabs>
      </w:pPr>
      <w:hyperlink w:anchor="_Toc26508" w:history="1">
        <w:r>
          <w:rPr>
            <w:rFonts w:ascii="仿宋" w:eastAsia="仿宋" w:hAnsi="仿宋" w:cs="仿宋" w:hint="eastAsia"/>
            <w:lang w:eastAsia="zh-CN"/>
          </w:rPr>
          <w:t>十五、纺织专用设备项目总结分析</w:t>
        </w:r>
        <w:r>
          <w:tab/>
        </w:r>
        <w:r>
          <w:fldChar w:fldCharType="begin"/>
        </w:r>
        <w:r>
          <w:instrText xml:space="preserve"> PAGEREF _Toc26508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1138"/>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7010"/>
      <w:r>
        <w:rPr>
          <w:rFonts w:ascii="仿宋" w:eastAsia="仿宋" w:hAnsi="仿宋" w:cs="仿宋" w:hint="eastAsia"/>
          <w:lang w:eastAsia="zh-CN"/>
        </w:rPr>
        <w:t>(一)、纺织专用设备项目选址原则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选址是决定工业纺织专用设备项目成败的关键因素之一。根据现行政策，纺织专用设备项目选址必须符合一系列要求，以确保城乡建设、环境保护和资源利用的协调。以下是一些关于纺织专用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纺织专用设备项目选址必须与当地城乡建设总体规划相一致。它应该符合工业纺织专用设备项目占地使用规划的要求，并与大气污染防治、水资源和自然生态保护政策相协调。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纺织专用设备项目选址应避开自然保护区、风景名胜区、生活饮用水源地和其他特别需要保护的敏感性目标。这有助于维护自然环境的完整性和生态系统的稳定。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纺织专用设备项目选址应充分考虑土地资源的节约。最好选择空闲地、非耕地或荒地，以减少对良田或耕地的占用。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纺织专用设备项目选址应提供足够的场地，以满足工艺和辅助生产设施的建设需要。这有助于确保生产流程的高效运行。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纺织专用设备项目选址应具备良好的生产基础条件，包括充足的水源、电力、运输和可靠的能源供应。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纺织专用设备项目选址应地势平缓，便于排除雨水和处理生产、生活废水。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纺织专用设备项目选址应与居民区及环境污染敏感点保持足够的防护距离，以确保生产活动不会对人民健康和环境造成危害。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选址是纺织专用设备项目成功的第一步，符合政策要求的选址将有助于确保纺织专用设备项目的可持续发展，并避免对环境和社会造成不利影响。因此，在纺织专用设备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https://d.book118.com/935001341114011110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5001341114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2024-02-09T03:59:00Z</dcterms:created>
  <dcterms:modified xsi:type="dcterms:W3CDTF">2024-02-09T04:00:11Z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D948E5455E4F48FC8CE7B70BF0D364AA_11</vt:lpwstr>
  </property>
  <property fmtid="{D5CDD505-2E9C-101B-9397-08002B2CF9AE}" pid="3" name="KSOProductBuildVer">
    <vt:lpwstr>2052-12.1.0.16250</vt:lpwstr>
  </property>
</Properties>
</file>