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功能母粒项目规划设计方案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 w:history="1">
        <w:r>
          <w:rPr>
            <w:rFonts w:ascii="仿宋" w:eastAsia="仿宋" w:hAnsi="仿宋" w:cs="仿宋" w:hint="eastAsia"/>
            <w:lang w:eastAsia="zh-CN"/>
          </w:rPr>
          <w:t>概论</w:t>
        </w:r>
        <w:r>
          <w:tab/>
        </w:r>
        <w:r>
          <w:fldChar w:fldCharType="begin"/>
        </w:r>
        <w:r>
          <w:instrText xml:space="preserve"> PAGEREF _Toc3110 \h </w:instrText>
        </w:r>
        <w:r>
          <w:fldChar w:fldCharType="separate"/>
        </w:r>
        <w:r>
          <w:t>3</w:t>
        </w:r>
        <w:r>
          <w:fldChar w:fldCharType="end"/>
        </w:r>
      </w:hyperlink>
    </w:p>
    <w:p>
      <w:pPr>
        <w:pStyle w:val="TOC1"/>
        <w:tabs>
          <w:tab w:val="right" w:leader="dot" w:pos="8306"/>
        </w:tabs>
      </w:pPr>
      <w:hyperlink w:anchor="_Toc4254" w:history="1">
        <w:r>
          <w:rPr>
            <w:rFonts w:ascii="仿宋" w:eastAsia="仿宋" w:hAnsi="仿宋" w:cs="仿宋" w:hint="eastAsia"/>
            <w:lang w:eastAsia="zh-CN"/>
          </w:rPr>
          <w:t>一、功能母粒项目概论</w:t>
        </w:r>
        <w:r>
          <w:tab/>
        </w:r>
        <w:r>
          <w:fldChar w:fldCharType="begin"/>
        </w:r>
        <w:r>
          <w:instrText xml:space="preserve"> PAGEREF _Toc4254 \h </w:instrText>
        </w:r>
        <w:r>
          <w:fldChar w:fldCharType="separate"/>
        </w:r>
        <w:r>
          <w:t>3</w:t>
        </w:r>
        <w:r>
          <w:fldChar w:fldCharType="end"/>
        </w:r>
      </w:hyperlink>
    </w:p>
    <w:p>
      <w:pPr>
        <w:pStyle w:val="TOC2"/>
        <w:tabs>
          <w:tab w:val="right" w:leader="dot" w:pos="8306"/>
        </w:tabs>
      </w:pPr>
      <w:hyperlink w:anchor="_Toc4158" w:history="1">
        <w:r>
          <w:rPr>
            <w:rFonts w:ascii="仿宋" w:eastAsia="仿宋" w:hAnsi="仿宋" w:cs="仿宋" w:hint="eastAsia"/>
            <w:lang w:eastAsia="zh-CN"/>
          </w:rPr>
          <w:t>(一)、功能母粒项目概况</w:t>
        </w:r>
        <w:r>
          <w:tab/>
        </w:r>
        <w:r>
          <w:fldChar w:fldCharType="begin"/>
        </w:r>
        <w:r>
          <w:instrText xml:space="preserve"> PAGEREF _Toc4158 \h </w:instrText>
        </w:r>
        <w:r>
          <w:fldChar w:fldCharType="separate"/>
        </w:r>
        <w:r>
          <w:t>3</w:t>
        </w:r>
        <w:r>
          <w:fldChar w:fldCharType="end"/>
        </w:r>
      </w:hyperlink>
    </w:p>
    <w:p>
      <w:pPr>
        <w:pStyle w:val="TOC2"/>
        <w:tabs>
          <w:tab w:val="right" w:leader="dot" w:pos="8306"/>
        </w:tabs>
      </w:pPr>
      <w:hyperlink w:anchor="_Toc19323" w:history="1">
        <w:r>
          <w:rPr>
            <w:rFonts w:ascii="仿宋" w:eastAsia="仿宋" w:hAnsi="仿宋" w:cs="仿宋" w:hint="eastAsia"/>
            <w:lang w:eastAsia="zh-CN"/>
          </w:rPr>
          <w:t>(二)、功能母粒项目目标</w:t>
        </w:r>
        <w:r>
          <w:tab/>
        </w:r>
        <w:r>
          <w:fldChar w:fldCharType="begin"/>
        </w:r>
        <w:r>
          <w:instrText xml:space="preserve"> PAGEREF _Toc19323 \h </w:instrText>
        </w:r>
        <w:r>
          <w:fldChar w:fldCharType="separate"/>
        </w:r>
        <w:r>
          <w:t>5</w:t>
        </w:r>
        <w:r>
          <w:fldChar w:fldCharType="end"/>
        </w:r>
      </w:hyperlink>
    </w:p>
    <w:p>
      <w:pPr>
        <w:pStyle w:val="TOC2"/>
        <w:tabs>
          <w:tab w:val="right" w:leader="dot" w:pos="8306"/>
        </w:tabs>
      </w:pPr>
      <w:hyperlink w:anchor="_Toc2014" w:history="1">
        <w:r>
          <w:rPr>
            <w:rFonts w:ascii="仿宋" w:eastAsia="仿宋" w:hAnsi="仿宋" w:cs="仿宋" w:hint="eastAsia"/>
            <w:lang w:eastAsia="zh-CN"/>
          </w:rPr>
          <w:t>(三)、功能母粒项目提出的理由</w:t>
        </w:r>
        <w:r>
          <w:tab/>
        </w:r>
        <w:r>
          <w:fldChar w:fldCharType="begin"/>
        </w:r>
        <w:r>
          <w:instrText xml:space="preserve"> PAGEREF _Toc2014 \h </w:instrText>
        </w:r>
        <w:r>
          <w:fldChar w:fldCharType="separate"/>
        </w:r>
        <w:r>
          <w:t>6</w:t>
        </w:r>
        <w:r>
          <w:fldChar w:fldCharType="end"/>
        </w:r>
      </w:hyperlink>
    </w:p>
    <w:p>
      <w:pPr>
        <w:pStyle w:val="TOC2"/>
        <w:tabs>
          <w:tab w:val="right" w:leader="dot" w:pos="8306"/>
        </w:tabs>
      </w:pPr>
      <w:hyperlink w:anchor="_Toc29458" w:history="1">
        <w:r>
          <w:rPr>
            <w:rFonts w:ascii="仿宋" w:eastAsia="仿宋" w:hAnsi="仿宋" w:cs="仿宋" w:hint="eastAsia"/>
            <w:lang w:eastAsia="zh-CN"/>
          </w:rPr>
          <w:t>(四)、功能母粒项目意义</w:t>
        </w:r>
        <w:r>
          <w:tab/>
        </w:r>
        <w:r>
          <w:fldChar w:fldCharType="begin"/>
        </w:r>
        <w:r>
          <w:instrText xml:space="preserve"> PAGEREF _Toc29458 \h </w:instrText>
        </w:r>
        <w:r>
          <w:fldChar w:fldCharType="separate"/>
        </w:r>
        <w:r>
          <w:t>8</w:t>
        </w:r>
        <w:r>
          <w:fldChar w:fldCharType="end"/>
        </w:r>
      </w:hyperlink>
    </w:p>
    <w:p>
      <w:pPr>
        <w:pStyle w:val="TOC2"/>
        <w:tabs>
          <w:tab w:val="right" w:leader="dot" w:pos="8306"/>
        </w:tabs>
      </w:pPr>
      <w:hyperlink w:anchor="_Toc20552" w:history="1">
        <w:r>
          <w:rPr>
            <w:rFonts w:ascii="仿宋" w:eastAsia="仿宋" w:hAnsi="仿宋" w:cs="仿宋" w:hint="eastAsia"/>
            <w:lang w:eastAsia="zh-CN"/>
          </w:rPr>
          <w:t>(五)、功能母粒项目背景</w:t>
        </w:r>
        <w:r>
          <w:tab/>
        </w:r>
        <w:r>
          <w:fldChar w:fldCharType="begin"/>
        </w:r>
        <w:r>
          <w:instrText xml:space="preserve"> PAGEREF _Toc20552 \h </w:instrText>
        </w:r>
        <w:r>
          <w:fldChar w:fldCharType="separate"/>
        </w:r>
        <w:r>
          <w:t>9</w:t>
        </w:r>
        <w:r>
          <w:fldChar w:fldCharType="end"/>
        </w:r>
      </w:hyperlink>
    </w:p>
    <w:p>
      <w:pPr>
        <w:pStyle w:val="TOC1"/>
        <w:tabs>
          <w:tab w:val="right" w:leader="dot" w:pos="8306"/>
        </w:tabs>
      </w:pPr>
      <w:hyperlink w:anchor="_Toc7263" w:history="1">
        <w:r>
          <w:rPr>
            <w:rFonts w:ascii="仿宋" w:eastAsia="仿宋" w:hAnsi="仿宋" w:cs="仿宋" w:hint="eastAsia"/>
            <w:lang w:eastAsia="zh-CN"/>
          </w:rPr>
          <w:t>二、市场分析、调研</w:t>
        </w:r>
        <w:r>
          <w:tab/>
        </w:r>
        <w:r>
          <w:fldChar w:fldCharType="begin"/>
        </w:r>
        <w:r>
          <w:instrText xml:space="preserve"> PAGEREF _Toc7263 \h </w:instrText>
        </w:r>
        <w:r>
          <w:fldChar w:fldCharType="separate"/>
        </w:r>
        <w:r>
          <w:t>9</w:t>
        </w:r>
        <w:r>
          <w:fldChar w:fldCharType="end"/>
        </w:r>
      </w:hyperlink>
    </w:p>
    <w:p>
      <w:pPr>
        <w:pStyle w:val="TOC2"/>
        <w:tabs>
          <w:tab w:val="right" w:leader="dot" w:pos="8306"/>
        </w:tabs>
      </w:pPr>
      <w:hyperlink w:anchor="_Toc3167" w:history="1">
        <w:r>
          <w:rPr>
            <w:rFonts w:ascii="仿宋" w:eastAsia="仿宋" w:hAnsi="仿宋" w:cs="仿宋" w:hint="eastAsia"/>
            <w:lang w:eastAsia="zh-CN"/>
          </w:rPr>
          <w:t>(一)、功能母粒行业分析</w:t>
        </w:r>
        <w:r>
          <w:tab/>
        </w:r>
        <w:r>
          <w:fldChar w:fldCharType="begin"/>
        </w:r>
        <w:r>
          <w:instrText xml:space="preserve"> PAGEREF _Toc3167 \h </w:instrText>
        </w:r>
        <w:r>
          <w:fldChar w:fldCharType="separate"/>
        </w:r>
        <w:r>
          <w:t>9</w:t>
        </w:r>
        <w:r>
          <w:fldChar w:fldCharType="end"/>
        </w:r>
      </w:hyperlink>
    </w:p>
    <w:p>
      <w:pPr>
        <w:pStyle w:val="TOC2"/>
        <w:tabs>
          <w:tab w:val="right" w:leader="dot" w:pos="8306"/>
        </w:tabs>
      </w:pPr>
      <w:hyperlink w:anchor="_Toc323" w:history="1">
        <w:r>
          <w:rPr>
            <w:rFonts w:ascii="仿宋" w:eastAsia="仿宋" w:hAnsi="仿宋" w:cs="仿宋" w:hint="eastAsia"/>
            <w:lang w:eastAsia="zh-CN"/>
          </w:rPr>
          <w:t>(二)、功能母粒市场分析预测</w:t>
        </w:r>
        <w:r>
          <w:tab/>
        </w:r>
        <w:r>
          <w:fldChar w:fldCharType="begin"/>
        </w:r>
        <w:r>
          <w:instrText xml:space="preserve"> PAGEREF _Toc323 \h </w:instrText>
        </w:r>
        <w:r>
          <w:fldChar w:fldCharType="separate"/>
        </w:r>
        <w:r>
          <w:t>10</w:t>
        </w:r>
        <w:r>
          <w:fldChar w:fldCharType="end"/>
        </w:r>
      </w:hyperlink>
    </w:p>
    <w:p>
      <w:pPr>
        <w:pStyle w:val="TOC1"/>
        <w:tabs>
          <w:tab w:val="right" w:leader="dot" w:pos="8306"/>
        </w:tabs>
      </w:pPr>
      <w:hyperlink w:anchor="_Toc20194" w:history="1">
        <w:r>
          <w:rPr>
            <w:rFonts w:ascii="仿宋" w:eastAsia="仿宋" w:hAnsi="仿宋" w:cs="仿宋" w:hint="eastAsia"/>
            <w:lang w:eastAsia="zh-CN"/>
          </w:rPr>
          <w:t>三、功能母粒项目危机管理</w:t>
        </w:r>
        <w:r>
          <w:tab/>
        </w:r>
        <w:r>
          <w:fldChar w:fldCharType="begin"/>
        </w:r>
        <w:r>
          <w:instrText xml:space="preserve"> PAGEREF _Toc20194 \h </w:instrText>
        </w:r>
        <w:r>
          <w:fldChar w:fldCharType="separate"/>
        </w:r>
        <w:r>
          <w:t>11</w:t>
        </w:r>
        <w:r>
          <w:fldChar w:fldCharType="end"/>
        </w:r>
      </w:hyperlink>
    </w:p>
    <w:p>
      <w:pPr>
        <w:pStyle w:val="TOC2"/>
        <w:tabs>
          <w:tab w:val="right" w:leader="dot" w:pos="8306"/>
        </w:tabs>
      </w:pPr>
      <w:hyperlink w:anchor="_Toc12374" w:history="1">
        <w:r>
          <w:rPr>
            <w:rFonts w:ascii="仿宋" w:eastAsia="仿宋" w:hAnsi="仿宋" w:cs="仿宋" w:hint="eastAsia"/>
            <w:lang w:eastAsia="zh-CN"/>
          </w:rPr>
          <w:t>(一)、危机预警与识别</w:t>
        </w:r>
        <w:r>
          <w:tab/>
        </w:r>
        <w:r>
          <w:fldChar w:fldCharType="begin"/>
        </w:r>
        <w:r>
          <w:instrText xml:space="preserve"> PAGEREF _Toc12374 \h </w:instrText>
        </w:r>
        <w:r>
          <w:fldChar w:fldCharType="separate"/>
        </w:r>
        <w:r>
          <w:t>11</w:t>
        </w:r>
        <w:r>
          <w:fldChar w:fldCharType="end"/>
        </w:r>
      </w:hyperlink>
    </w:p>
    <w:p>
      <w:pPr>
        <w:pStyle w:val="TOC2"/>
        <w:tabs>
          <w:tab w:val="right" w:leader="dot" w:pos="8306"/>
        </w:tabs>
      </w:pPr>
      <w:hyperlink w:anchor="_Toc32628" w:history="1">
        <w:r>
          <w:rPr>
            <w:rFonts w:ascii="仿宋" w:eastAsia="仿宋" w:hAnsi="仿宋" w:cs="仿宋" w:hint="eastAsia"/>
            <w:lang w:eastAsia="zh-CN"/>
          </w:rPr>
          <w:t>(二)、危机应对与恢复</w:t>
        </w:r>
        <w:r>
          <w:tab/>
        </w:r>
        <w:r>
          <w:fldChar w:fldCharType="begin"/>
        </w:r>
        <w:r>
          <w:instrText xml:space="preserve"> PAGEREF _Toc32628 \h </w:instrText>
        </w:r>
        <w:r>
          <w:fldChar w:fldCharType="separate"/>
        </w:r>
        <w:r>
          <w:t>12</w:t>
        </w:r>
        <w:r>
          <w:fldChar w:fldCharType="end"/>
        </w:r>
      </w:hyperlink>
    </w:p>
    <w:p>
      <w:pPr>
        <w:pStyle w:val="TOC1"/>
        <w:tabs>
          <w:tab w:val="right" w:leader="dot" w:pos="8306"/>
        </w:tabs>
      </w:pPr>
      <w:hyperlink w:anchor="_Toc89" w:history="1">
        <w:r>
          <w:rPr>
            <w:rFonts w:ascii="仿宋" w:eastAsia="仿宋" w:hAnsi="仿宋" w:cs="仿宋" w:hint="eastAsia"/>
            <w:lang w:eastAsia="zh-CN"/>
          </w:rPr>
          <w:t>四、功能母粒项目建设背景及必要性分析</w:t>
        </w:r>
        <w:r>
          <w:tab/>
        </w:r>
        <w:r>
          <w:fldChar w:fldCharType="begin"/>
        </w:r>
        <w:r>
          <w:instrText xml:space="preserve"> PAGEREF _Toc89 \h </w:instrText>
        </w:r>
        <w:r>
          <w:fldChar w:fldCharType="separate"/>
        </w:r>
        <w:r>
          <w:t>13</w:t>
        </w:r>
        <w:r>
          <w:fldChar w:fldCharType="end"/>
        </w:r>
      </w:hyperlink>
    </w:p>
    <w:p>
      <w:pPr>
        <w:pStyle w:val="TOC2"/>
        <w:tabs>
          <w:tab w:val="right" w:leader="dot" w:pos="8306"/>
        </w:tabs>
      </w:pPr>
      <w:hyperlink w:anchor="_Toc6361" w:history="1">
        <w:r>
          <w:rPr>
            <w:rFonts w:ascii="仿宋" w:eastAsia="仿宋" w:hAnsi="仿宋" w:cs="仿宋" w:hint="eastAsia"/>
            <w:lang w:eastAsia="zh-CN"/>
          </w:rPr>
          <w:t>(一)、功能母粒项目背景分析</w:t>
        </w:r>
        <w:r>
          <w:tab/>
        </w:r>
        <w:r>
          <w:fldChar w:fldCharType="begin"/>
        </w:r>
        <w:r>
          <w:instrText xml:space="preserve"> PAGEREF _Toc6361 \h </w:instrText>
        </w:r>
        <w:r>
          <w:fldChar w:fldCharType="separate"/>
        </w:r>
        <w:r>
          <w:t>13</w:t>
        </w:r>
        <w:r>
          <w:fldChar w:fldCharType="end"/>
        </w:r>
      </w:hyperlink>
    </w:p>
    <w:p>
      <w:pPr>
        <w:pStyle w:val="TOC2"/>
        <w:tabs>
          <w:tab w:val="right" w:leader="dot" w:pos="8306"/>
        </w:tabs>
      </w:pPr>
      <w:hyperlink w:anchor="_Toc3071" w:history="1">
        <w:r>
          <w:rPr>
            <w:rFonts w:ascii="仿宋" w:eastAsia="仿宋" w:hAnsi="仿宋" w:cs="仿宋" w:hint="eastAsia"/>
            <w:lang w:eastAsia="zh-CN"/>
          </w:rPr>
          <w:t>(二)、功能母粒项目建设必要性分析</w:t>
        </w:r>
        <w:r>
          <w:tab/>
        </w:r>
        <w:r>
          <w:fldChar w:fldCharType="begin"/>
        </w:r>
        <w:r>
          <w:instrText xml:space="preserve"> PAGEREF _Toc3071 \h </w:instrText>
        </w:r>
        <w:r>
          <w:fldChar w:fldCharType="separate"/>
        </w:r>
        <w:r>
          <w:t>15</w:t>
        </w:r>
        <w:r>
          <w:fldChar w:fldCharType="end"/>
        </w:r>
      </w:hyperlink>
    </w:p>
    <w:p>
      <w:pPr>
        <w:pStyle w:val="TOC1"/>
        <w:tabs>
          <w:tab w:val="right" w:leader="dot" w:pos="8306"/>
        </w:tabs>
      </w:pPr>
      <w:hyperlink w:anchor="_Toc4619" w:history="1">
        <w:r>
          <w:rPr>
            <w:rFonts w:ascii="仿宋" w:eastAsia="仿宋" w:hAnsi="仿宋" w:cs="仿宋" w:hint="eastAsia"/>
            <w:lang w:eastAsia="zh-CN"/>
          </w:rPr>
          <w:t>五、功能母粒项目选址可行性分析</w:t>
        </w:r>
        <w:r>
          <w:tab/>
        </w:r>
        <w:r>
          <w:fldChar w:fldCharType="begin"/>
        </w:r>
        <w:r>
          <w:instrText xml:space="preserve"> PAGEREF _Toc4619 \h </w:instrText>
        </w:r>
        <w:r>
          <w:fldChar w:fldCharType="separate"/>
        </w:r>
        <w:r>
          <w:t>16</w:t>
        </w:r>
        <w:r>
          <w:fldChar w:fldCharType="end"/>
        </w:r>
      </w:hyperlink>
    </w:p>
    <w:p>
      <w:pPr>
        <w:pStyle w:val="TOC2"/>
        <w:tabs>
          <w:tab w:val="right" w:leader="dot" w:pos="8306"/>
        </w:tabs>
      </w:pPr>
      <w:hyperlink w:anchor="_Toc24867" w:history="1">
        <w:r>
          <w:rPr>
            <w:rFonts w:ascii="仿宋" w:eastAsia="仿宋" w:hAnsi="仿宋" w:cs="仿宋" w:hint="eastAsia"/>
            <w:lang w:eastAsia="zh-CN"/>
          </w:rPr>
          <w:t>(一)、功能母粒项目选址</w:t>
        </w:r>
        <w:r>
          <w:tab/>
        </w:r>
        <w:r>
          <w:fldChar w:fldCharType="begin"/>
        </w:r>
        <w:r>
          <w:instrText xml:space="preserve"> PAGEREF _Toc24867 \h </w:instrText>
        </w:r>
        <w:r>
          <w:fldChar w:fldCharType="separate"/>
        </w:r>
        <w:r>
          <w:t>16</w:t>
        </w:r>
        <w:r>
          <w:fldChar w:fldCharType="end"/>
        </w:r>
      </w:hyperlink>
    </w:p>
    <w:p>
      <w:pPr>
        <w:pStyle w:val="TOC2"/>
        <w:tabs>
          <w:tab w:val="right" w:leader="dot" w:pos="8306"/>
        </w:tabs>
      </w:pPr>
      <w:hyperlink w:anchor="_Toc4376" w:history="1">
        <w:r>
          <w:rPr>
            <w:rFonts w:ascii="仿宋" w:eastAsia="仿宋" w:hAnsi="仿宋" w:cs="仿宋" w:hint="eastAsia"/>
            <w:lang w:eastAsia="zh-CN"/>
          </w:rPr>
          <w:t>(二)、用地控制指标</w:t>
        </w:r>
        <w:r>
          <w:tab/>
        </w:r>
        <w:r>
          <w:fldChar w:fldCharType="begin"/>
        </w:r>
        <w:r>
          <w:instrText xml:space="preserve"> PAGEREF _Toc4376 \h </w:instrText>
        </w:r>
        <w:r>
          <w:fldChar w:fldCharType="separate"/>
        </w:r>
        <w:r>
          <w:t>17</w:t>
        </w:r>
        <w:r>
          <w:fldChar w:fldCharType="end"/>
        </w:r>
      </w:hyperlink>
    </w:p>
    <w:p>
      <w:pPr>
        <w:pStyle w:val="TOC2"/>
        <w:tabs>
          <w:tab w:val="right" w:leader="dot" w:pos="8306"/>
        </w:tabs>
      </w:pPr>
      <w:hyperlink w:anchor="_Toc9904" w:history="1">
        <w:r>
          <w:rPr>
            <w:rFonts w:ascii="仿宋" w:eastAsia="仿宋" w:hAnsi="仿宋" w:cs="仿宋" w:hint="eastAsia"/>
            <w:lang w:eastAsia="zh-CN"/>
          </w:rPr>
          <w:t>(三)、节约用地措施</w:t>
        </w:r>
        <w:r>
          <w:tab/>
        </w:r>
        <w:r>
          <w:fldChar w:fldCharType="begin"/>
        </w:r>
        <w:r>
          <w:instrText xml:space="preserve"> PAGEREF _Toc9904 \h </w:instrText>
        </w:r>
        <w:r>
          <w:fldChar w:fldCharType="separate"/>
        </w:r>
        <w:r>
          <w:t>18</w:t>
        </w:r>
        <w:r>
          <w:fldChar w:fldCharType="end"/>
        </w:r>
      </w:hyperlink>
    </w:p>
    <w:p>
      <w:pPr>
        <w:pStyle w:val="TOC2"/>
        <w:tabs>
          <w:tab w:val="right" w:leader="dot" w:pos="8306"/>
        </w:tabs>
      </w:pPr>
      <w:hyperlink w:anchor="_Toc15856" w:history="1">
        <w:r>
          <w:rPr>
            <w:rFonts w:ascii="仿宋" w:eastAsia="仿宋" w:hAnsi="仿宋" w:cs="仿宋" w:hint="eastAsia"/>
            <w:lang w:eastAsia="zh-CN"/>
          </w:rPr>
          <w:t>(四)、总图布置方案</w:t>
        </w:r>
        <w:r>
          <w:tab/>
        </w:r>
        <w:r>
          <w:fldChar w:fldCharType="begin"/>
        </w:r>
        <w:r>
          <w:instrText xml:space="preserve"> PAGEREF _Toc15856 \h </w:instrText>
        </w:r>
        <w:r>
          <w:fldChar w:fldCharType="separate"/>
        </w:r>
        <w:r>
          <w:t>20</w:t>
        </w:r>
        <w:r>
          <w:fldChar w:fldCharType="end"/>
        </w:r>
      </w:hyperlink>
    </w:p>
    <w:p>
      <w:pPr>
        <w:pStyle w:val="TOC2"/>
        <w:tabs>
          <w:tab w:val="right" w:leader="dot" w:pos="8306"/>
        </w:tabs>
      </w:pPr>
      <w:hyperlink w:anchor="_Toc22211" w:history="1">
        <w:r>
          <w:rPr>
            <w:rFonts w:ascii="仿宋" w:eastAsia="仿宋" w:hAnsi="仿宋" w:cs="仿宋" w:hint="eastAsia"/>
            <w:lang w:eastAsia="zh-CN"/>
          </w:rPr>
          <w:t>(五)、选址综合评价</w:t>
        </w:r>
        <w:r>
          <w:tab/>
        </w:r>
        <w:r>
          <w:fldChar w:fldCharType="begin"/>
        </w:r>
        <w:r>
          <w:instrText xml:space="preserve"> PAGEREF _Toc22211 \h </w:instrText>
        </w:r>
        <w:r>
          <w:fldChar w:fldCharType="separate"/>
        </w:r>
        <w:r>
          <w:t>21</w:t>
        </w:r>
        <w:r>
          <w:fldChar w:fldCharType="end"/>
        </w:r>
      </w:hyperlink>
    </w:p>
    <w:p>
      <w:pPr>
        <w:pStyle w:val="TOC1"/>
        <w:tabs>
          <w:tab w:val="right" w:leader="dot" w:pos="8306"/>
        </w:tabs>
      </w:pPr>
      <w:hyperlink w:anchor="_Toc31875" w:history="1">
        <w:r>
          <w:rPr>
            <w:rFonts w:ascii="仿宋" w:eastAsia="仿宋" w:hAnsi="仿宋" w:cs="仿宋" w:hint="eastAsia"/>
            <w:lang w:eastAsia="zh-CN"/>
          </w:rPr>
          <w:t>六、工艺说明</w:t>
        </w:r>
        <w:r>
          <w:tab/>
        </w:r>
        <w:r>
          <w:fldChar w:fldCharType="begin"/>
        </w:r>
        <w:r>
          <w:instrText xml:space="preserve"> PAGEREF _Toc31875 \h </w:instrText>
        </w:r>
        <w:r>
          <w:fldChar w:fldCharType="separate"/>
        </w:r>
        <w:r>
          <w:t>22</w:t>
        </w:r>
        <w:r>
          <w:fldChar w:fldCharType="end"/>
        </w:r>
      </w:hyperlink>
    </w:p>
    <w:p>
      <w:pPr>
        <w:pStyle w:val="TOC2"/>
        <w:tabs>
          <w:tab w:val="right" w:leader="dot" w:pos="8306"/>
        </w:tabs>
      </w:pPr>
      <w:hyperlink w:anchor="_Toc22216" w:history="1">
        <w:r>
          <w:rPr>
            <w:rFonts w:ascii="仿宋" w:eastAsia="仿宋" w:hAnsi="仿宋" w:cs="仿宋" w:hint="eastAsia"/>
            <w:lang w:eastAsia="zh-CN"/>
          </w:rPr>
          <w:t>(一)、技术管理特点</w:t>
        </w:r>
        <w:r>
          <w:tab/>
        </w:r>
        <w:r>
          <w:fldChar w:fldCharType="begin"/>
        </w:r>
        <w:r>
          <w:instrText xml:space="preserve"> PAGEREF _Toc22216 \h </w:instrText>
        </w:r>
        <w:r>
          <w:fldChar w:fldCharType="separate"/>
        </w:r>
        <w:r>
          <w:t>22</w:t>
        </w:r>
        <w:r>
          <w:fldChar w:fldCharType="end"/>
        </w:r>
      </w:hyperlink>
    </w:p>
    <w:p>
      <w:pPr>
        <w:pStyle w:val="TOC2"/>
        <w:tabs>
          <w:tab w:val="right" w:leader="dot" w:pos="8306"/>
        </w:tabs>
      </w:pPr>
      <w:hyperlink w:anchor="_Toc20699" w:history="1">
        <w:r>
          <w:rPr>
            <w:rFonts w:ascii="仿宋" w:eastAsia="仿宋" w:hAnsi="仿宋" w:cs="仿宋" w:hint="eastAsia"/>
            <w:lang w:eastAsia="zh-CN"/>
          </w:rPr>
          <w:t>(二)、功能母粒项目工艺技术设计方案</w:t>
        </w:r>
        <w:r>
          <w:tab/>
        </w:r>
        <w:r>
          <w:fldChar w:fldCharType="begin"/>
        </w:r>
        <w:r>
          <w:instrText xml:space="preserve"> PAGEREF _Toc20699 \h </w:instrText>
        </w:r>
        <w:r>
          <w:fldChar w:fldCharType="separate"/>
        </w:r>
        <w:r>
          <w:t>23</w:t>
        </w:r>
        <w:r>
          <w:fldChar w:fldCharType="end"/>
        </w:r>
      </w:hyperlink>
    </w:p>
    <w:p>
      <w:pPr>
        <w:pStyle w:val="TOC2"/>
        <w:tabs>
          <w:tab w:val="right" w:leader="dot" w:pos="8306"/>
        </w:tabs>
      </w:pPr>
      <w:hyperlink w:anchor="_Toc17832" w:history="1">
        <w:r>
          <w:rPr>
            <w:rFonts w:ascii="仿宋" w:eastAsia="仿宋" w:hAnsi="仿宋" w:cs="仿宋" w:hint="eastAsia"/>
            <w:lang w:eastAsia="zh-CN"/>
          </w:rPr>
          <w:t>(三)、设备选型方案</w:t>
        </w:r>
        <w:r>
          <w:tab/>
        </w:r>
        <w:r>
          <w:fldChar w:fldCharType="begin"/>
        </w:r>
        <w:r>
          <w:instrText xml:space="preserve"> PAGEREF _Toc17832 \h </w:instrText>
        </w:r>
        <w:r>
          <w:fldChar w:fldCharType="separate"/>
        </w:r>
        <w:r>
          <w:t>24</w:t>
        </w:r>
        <w:r>
          <w:fldChar w:fldCharType="end"/>
        </w:r>
      </w:hyperlink>
    </w:p>
    <w:p>
      <w:pPr>
        <w:pStyle w:val="TOC1"/>
        <w:tabs>
          <w:tab w:val="right" w:leader="dot" w:pos="8306"/>
        </w:tabs>
      </w:pPr>
      <w:hyperlink w:anchor="_Toc1314" w:history="1">
        <w:r>
          <w:rPr>
            <w:rFonts w:ascii="仿宋" w:eastAsia="仿宋" w:hAnsi="仿宋" w:cs="仿宋" w:hint="eastAsia"/>
            <w:lang w:eastAsia="zh-CN"/>
          </w:rPr>
          <w:t>七、功能母粒项目经营效益</w:t>
        </w:r>
        <w:r>
          <w:tab/>
        </w:r>
        <w:r>
          <w:fldChar w:fldCharType="begin"/>
        </w:r>
        <w:r>
          <w:instrText xml:space="preserve"> PAGEREF _Toc1314 \h </w:instrText>
        </w:r>
        <w:r>
          <w:fldChar w:fldCharType="separate"/>
        </w:r>
        <w:r>
          <w:t>25</w:t>
        </w:r>
        <w:r>
          <w:fldChar w:fldCharType="end"/>
        </w:r>
      </w:hyperlink>
    </w:p>
    <w:p>
      <w:pPr>
        <w:pStyle w:val="TOC2"/>
        <w:tabs>
          <w:tab w:val="right" w:leader="dot" w:pos="8306"/>
        </w:tabs>
      </w:pPr>
      <w:hyperlink w:anchor="_Toc22593" w:history="1">
        <w:r>
          <w:rPr>
            <w:rFonts w:ascii="仿宋" w:eastAsia="仿宋" w:hAnsi="仿宋" w:cs="仿宋" w:hint="eastAsia"/>
            <w:lang w:eastAsia="zh-CN"/>
          </w:rPr>
          <w:t>(一)、经济评价财务测算</w:t>
        </w:r>
        <w:r>
          <w:tab/>
        </w:r>
        <w:r>
          <w:fldChar w:fldCharType="begin"/>
        </w:r>
        <w:r>
          <w:instrText xml:space="preserve"> PAGEREF _Toc22593 \h </w:instrText>
        </w:r>
        <w:r>
          <w:fldChar w:fldCharType="separate"/>
        </w:r>
        <w:r>
          <w:t>25</w:t>
        </w:r>
        <w:r>
          <w:fldChar w:fldCharType="end"/>
        </w:r>
      </w:hyperlink>
    </w:p>
    <w:p>
      <w:pPr>
        <w:pStyle w:val="TOC2"/>
        <w:tabs>
          <w:tab w:val="right" w:leader="dot" w:pos="8306"/>
        </w:tabs>
      </w:pPr>
      <w:hyperlink w:anchor="_Toc10413" w:history="1">
        <w:r>
          <w:rPr>
            <w:rFonts w:ascii="仿宋" w:eastAsia="仿宋" w:hAnsi="仿宋" w:cs="仿宋" w:hint="eastAsia"/>
            <w:lang w:eastAsia="zh-CN"/>
          </w:rPr>
          <w:t>(二)、功能母粒项目盈利能力分析</w:t>
        </w:r>
        <w:r>
          <w:tab/>
        </w:r>
        <w:r>
          <w:fldChar w:fldCharType="begin"/>
        </w:r>
        <w:r>
          <w:instrText xml:space="preserve"> PAGEREF _Toc10413 \h </w:instrText>
        </w:r>
        <w:r>
          <w:fldChar w:fldCharType="separate"/>
        </w:r>
        <w:r>
          <w:t>27</w:t>
        </w:r>
        <w:r>
          <w:fldChar w:fldCharType="end"/>
        </w:r>
      </w:hyperlink>
    </w:p>
    <w:p>
      <w:pPr>
        <w:pStyle w:val="TOC1"/>
        <w:tabs>
          <w:tab w:val="right" w:leader="dot" w:pos="8306"/>
        </w:tabs>
      </w:pPr>
      <w:hyperlink w:anchor="_Toc7869" w:history="1">
        <w:r>
          <w:rPr>
            <w:rFonts w:ascii="仿宋" w:eastAsia="仿宋" w:hAnsi="仿宋" w:cs="仿宋" w:hint="eastAsia"/>
            <w:lang w:eastAsia="zh-CN"/>
          </w:rPr>
          <w:t>八、功能母粒项目投资规划</w:t>
        </w:r>
        <w:r>
          <w:tab/>
        </w:r>
        <w:r>
          <w:fldChar w:fldCharType="begin"/>
        </w:r>
        <w:r>
          <w:instrText xml:space="preserve"> PAGEREF _Toc7869 \h </w:instrText>
        </w:r>
        <w:r>
          <w:fldChar w:fldCharType="separate"/>
        </w:r>
        <w:r>
          <w:t>27</w:t>
        </w:r>
        <w:r>
          <w:fldChar w:fldCharType="end"/>
        </w:r>
      </w:hyperlink>
    </w:p>
    <w:p>
      <w:pPr>
        <w:pStyle w:val="TOC2"/>
        <w:tabs>
          <w:tab w:val="right" w:leader="dot" w:pos="8306"/>
        </w:tabs>
      </w:pPr>
      <w:hyperlink w:anchor="_Toc30850" w:history="1">
        <w:r>
          <w:rPr>
            <w:rFonts w:ascii="仿宋" w:eastAsia="仿宋" w:hAnsi="仿宋" w:cs="仿宋" w:hint="eastAsia"/>
            <w:lang w:eastAsia="zh-CN"/>
          </w:rPr>
          <w:t>(一)、功能母粒项目总投资估算</w:t>
        </w:r>
        <w:r>
          <w:tab/>
        </w:r>
        <w:r>
          <w:fldChar w:fldCharType="begin"/>
        </w:r>
        <w:r>
          <w:instrText xml:space="preserve"> PAGEREF _Toc30850 \h </w:instrText>
        </w:r>
        <w:r>
          <w:fldChar w:fldCharType="separate"/>
        </w:r>
        <w:r>
          <w:t>27</w:t>
        </w:r>
        <w:r>
          <w:fldChar w:fldCharType="end"/>
        </w:r>
      </w:hyperlink>
    </w:p>
    <w:p>
      <w:pPr>
        <w:pStyle w:val="TOC2"/>
        <w:tabs>
          <w:tab w:val="right" w:leader="dot" w:pos="8306"/>
        </w:tabs>
      </w:pPr>
      <w:hyperlink w:anchor="_Toc8581" w:history="1">
        <w:r>
          <w:rPr>
            <w:rFonts w:ascii="仿宋" w:eastAsia="仿宋" w:hAnsi="仿宋" w:cs="仿宋" w:hint="eastAsia"/>
            <w:lang w:eastAsia="zh-CN"/>
          </w:rPr>
          <w:t>(二)、资金筹措</w:t>
        </w:r>
        <w:r>
          <w:tab/>
        </w:r>
        <w:r>
          <w:fldChar w:fldCharType="begin"/>
        </w:r>
        <w:r>
          <w:instrText xml:space="preserve"> PAGEREF _Toc8581 \h </w:instrText>
        </w:r>
        <w:r>
          <w:fldChar w:fldCharType="separate"/>
        </w:r>
        <w:r>
          <w:t>29</w:t>
        </w:r>
        <w:r>
          <w:fldChar w:fldCharType="end"/>
        </w:r>
      </w:hyperlink>
    </w:p>
    <w:p>
      <w:pPr>
        <w:pStyle w:val="TOC1"/>
        <w:tabs>
          <w:tab w:val="right" w:leader="dot" w:pos="8306"/>
        </w:tabs>
      </w:pPr>
      <w:hyperlink w:anchor="_Toc1271" w:history="1">
        <w:r>
          <w:rPr>
            <w:rFonts w:ascii="仿宋" w:eastAsia="仿宋" w:hAnsi="仿宋" w:cs="仿宋" w:hint="eastAsia"/>
            <w:lang w:eastAsia="zh-CN"/>
          </w:rPr>
          <w:t>九、功能母粒项目技术管理</w:t>
        </w:r>
        <w:r>
          <w:tab/>
        </w:r>
        <w:r>
          <w:fldChar w:fldCharType="begin"/>
        </w:r>
        <w:r>
          <w:instrText xml:space="preserve"> PAGEREF _Toc1271 \h </w:instrText>
        </w:r>
        <w:r>
          <w:fldChar w:fldCharType="separate"/>
        </w:r>
        <w:r>
          <w:t>29</w:t>
        </w:r>
        <w:r>
          <w:fldChar w:fldCharType="end"/>
        </w:r>
      </w:hyperlink>
    </w:p>
    <w:p>
      <w:pPr>
        <w:pStyle w:val="TOC2"/>
        <w:tabs>
          <w:tab w:val="right" w:leader="dot" w:pos="8306"/>
        </w:tabs>
      </w:pPr>
      <w:hyperlink w:anchor="_Toc31456" w:history="1">
        <w:r>
          <w:rPr>
            <w:rFonts w:ascii="仿宋" w:eastAsia="仿宋" w:hAnsi="仿宋" w:cs="仿宋" w:hint="eastAsia"/>
            <w:lang w:eastAsia="zh-CN"/>
          </w:rPr>
          <w:t>(一)、技术方案选用方向</w:t>
        </w:r>
        <w:r>
          <w:tab/>
        </w:r>
        <w:r>
          <w:fldChar w:fldCharType="begin"/>
        </w:r>
        <w:r>
          <w:instrText xml:space="preserve"> PAGEREF _Toc31456 \h </w:instrText>
        </w:r>
        <w:r>
          <w:fldChar w:fldCharType="separate"/>
        </w:r>
        <w:r>
          <w:t>29</w:t>
        </w:r>
        <w:r>
          <w:fldChar w:fldCharType="end"/>
        </w:r>
      </w:hyperlink>
    </w:p>
    <w:p>
      <w:pPr>
        <w:pStyle w:val="TOC2"/>
        <w:tabs>
          <w:tab w:val="right" w:leader="dot" w:pos="8306"/>
        </w:tabs>
      </w:pPr>
      <w:hyperlink w:anchor="_Toc17752" w:history="1">
        <w:r>
          <w:rPr>
            <w:rFonts w:ascii="仿宋" w:eastAsia="仿宋" w:hAnsi="仿宋" w:cs="仿宋" w:hint="eastAsia"/>
            <w:lang w:eastAsia="zh-CN"/>
          </w:rPr>
          <w:t>(二)、工艺技术方案选用原则</w:t>
        </w:r>
        <w:r>
          <w:tab/>
        </w:r>
        <w:r>
          <w:fldChar w:fldCharType="begin"/>
        </w:r>
        <w:r>
          <w:instrText xml:space="preserve"> PAGEREF _Toc17752 \h </w:instrText>
        </w:r>
        <w:r>
          <w:fldChar w:fldCharType="separate"/>
        </w:r>
        <w:r>
          <w:t>31</w:t>
        </w:r>
        <w:r>
          <w:fldChar w:fldCharType="end"/>
        </w:r>
      </w:hyperlink>
    </w:p>
    <w:p>
      <w:pPr>
        <w:pStyle w:val="TOC2"/>
        <w:tabs>
          <w:tab w:val="right" w:leader="dot" w:pos="8306"/>
        </w:tabs>
      </w:pPr>
      <w:hyperlink w:anchor="_Toc31363" w:history="1">
        <w:r>
          <w:rPr>
            <w:rFonts w:ascii="仿宋" w:eastAsia="仿宋" w:hAnsi="仿宋" w:cs="仿宋" w:hint="eastAsia"/>
            <w:lang w:eastAsia="zh-CN"/>
          </w:rPr>
          <w:t>(三)、工艺技术方案要求</w:t>
        </w:r>
        <w:r>
          <w:tab/>
        </w:r>
        <w:r>
          <w:fldChar w:fldCharType="begin"/>
        </w:r>
        <w:r>
          <w:instrText xml:space="preserve"> PAGEREF _Toc31363 \h </w:instrText>
        </w:r>
        <w:r>
          <w:fldChar w:fldCharType="separate"/>
        </w:r>
        <w:r>
          <w:t>33</w:t>
        </w:r>
        <w:r>
          <w:fldChar w:fldCharType="end"/>
        </w:r>
      </w:hyperlink>
    </w:p>
    <w:p>
      <w:pPr>
        <w:pStyle w:val="TOC1"/>
        <w:tabs>
          <w:tab w:val="right" w:leader="dot" w:pos="8306"/>
        </w:tabs>
      </w:pPr>
      <w:hyperlink w:anchor="_Toc4540" w:history="1">
        <w:r>
          <w:rPr>
            <w:rFonts w:ascii="仿宋" w:eastAsia="仿宋" w:hAnsi="仿宋" w:cs="仿宋" w:hint="eastAsia"/>
            <w:lang w:eastAsia="zh-CN"/>
          </w:rPr>
          <w:t>十、功能母粒项目创新与研发</w:t>
        </w:r>
        <w:r>
          <w:tab/>
        </w:r>
        <w:r>
          <w:fldChar w:fldCharType="begin"/>
        </w:r>
        <w:r>
          <w:instrText xml:space="preserve"> PAGEREF _Toc4540 \h </w:instrText>
        </w:r>
        <w:r>
          <w:fldChar w:fldCharType="separate"/>
        </w:r>
        <w:r>
          <w:t>35</w:t>
        </w:r>
        <w:r>
          <w:fldChar w:fldCharType="end"/>
        </w:r>
      </w:hyperlink>
    </w:p>
    <w:p>
      <w:pPr>
        <w:pStyle w:val="TOC2"/>
        <w:tabs>
          <w:tab w:val="right" w:leader="dot" w:pos="8306"/>
        </w:tabs>
      </w:pPr>
      <w:hyperlink w:anchor="_Toc2710" w:history="1">
        <w:r>
          <w:rPr>
            <w:rFonts w:ascii="仿宋" w:eastAsia="仿宋" w:hAnsi="仿宋" w:cs="仿宋" w:hint="eastAsia"/>
            <w:lang w:eastAsia="zh-CN"/>
          </w:rPr>
          <w:t>(一)、创新策略与方向</w:t>
        </w:r>
        <w:r>
          <w:tab/>
        </w:r>
        <w:r>
          <w:fldChar w:fldCharType="begin"/>
        </w:r>
        <w:r>
          <w:instrText xml:space="preserve"> PAGEREF _Toc2710 \h </w:instrText>
        </w:r>
        <w:r>
          <w:fldChar w:fldCharType="separate"/>
        </w:r>
        <w:r>
          <w:t>35</w:t>
        </w:r>
        <w:r>
          <w:fldChar w:fldCharType="end"/>
        </w:r>
      </w:hyperlink>
    </w:p>
    <w:p>
      <w:pPr>
        <w:pStyle w:val="TOC2"/>
        <w:tabs>
          <w:tab w:val="right" w:leader="dot" w:pos="8306"/>
        </w:tabs>
      </w:pPr>
      <w:hyperlink w:anchor="_Toc31848" w:history="1">
        <w:r>
          <w:rPr>
            <w:rFonts w:ascii="仿宋" w:eastAsia="仿宋" w:hAnsi="仿宋" w:cs="仿宋" w:hint="eastAsia"/>
            <w:lang w:eastAsia="zh-CN"/>
          </w:rPr>
          <w:t>(二)、研发规划与投入</w:t>
        </w:r>
        <w:r>
          <w:tab/>
        </w:r>
        <w:r>
          <w:fldChar w:fldCharType="begin"/>
        </w:r>
        <w:r>
          <w:instrText xml:space="preserve"> PAGEREF _Toc31848 \h </w:instrText>
        </w:r>
        <w:r>
          <w:fldChar w:fldCharType="separate"/>
        </w:r>
        <w:r>
          <w:t>37</w:t>
        </w:r>
        <w:r>
          <w:fldChar w:fldCharType="end"/>
        </w:r>
      </w:hyperlink>
    </w:p>
    <w:p>
      <w:pPr>
        <w:pStyle w:val="TOC1"/>
        <w:tabs>
          <w:tab w:val="right" w:leader="dot" w:pos="8306"/>
        </w:tabs>
      </w:pPr>
      <w:hyperlink w:anchor="_Toc2561" w:history="1">
        <w:r>
          <w:rPr>
            <w:rFonts w:ascii="仿宋" w:eastAsia="仿宋" w:hAnsi="仿宋" w:cs="仿宋" w:hint="eastAsia"/>
            <w:lang w:eastAsia="zh-CN"/>
          </w:rPr>
          <w:t>十一、功能母粒项目人力资源管理</w:t>
        </w:r>
        <w:r>
          <w:tab/>
        </w:r>
        <w:r>
          <w:fldChar w:fldCharType="begin"/>
        </w:r>
        <w:r>
          <w:instrText xml:space="preserve"> PAGEREF _Toc2561 \h </w:instrText>
        </w:r>
        <w:r>
          <w:fldChar w:fldCharType="separate"/>
        </w:r>
        <w:r>
          <w:t>38</w:t>
        </w:r>
        <w:r>
          <w:fldChar w:fldCharType="end"/>
        </w:r>
      </w:hyperlink>
    </w:p>
    <w:p>
      <w:pPr>
        <w:pStyle w:val="TOC2"/>
        <w:tabs>
          <w:tab w:val="right" w:leader="dot" w:pos="8306"/>
        </w:tabs>
      </w:pPr>
      <w:hyperlink w:anchor="_Toc3960" w:history="1">
        <w:r>
          <w:rPr>
            <w:rFonts w:ascii="仿宋" w:eastAsia="仿宋" w:hAnsi="仿宋" w:cs="仿宋" w:hint="eastAsia"/>
            <w:lang w:eastAsia="zh-CN"/>
          </w:rPr>
          <w:t>(一)、建立健全的预算管理制度</w:t>
        </w:r>
        <w:r>
          <w:tab/>
        </w:r>
        <w:r>
          <w:fldChar w:fldCharType="begin"/>
        </w:r>
        <w:r>
          <w:instrText xml:space="preserve"> PAGEREF _Toc3960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73" w:history="1">
        <w:r>
          <w:rPr>
            <w:rFonts w:ascii="仿宋" w:eastAsia="仿宋" w:hAnsi="仿宋" w:cs="仿宋" w:hint="eastAsia"/>
            <w:lang w:eastAsia="zh-CN"/>
          </w:rPr>
          <w:t>(二)、加强资金流动监控</w:t>
        </w:r>
        <w:r>
          <w:tab/>
        </w:r>
        <w:r>
          <w:fldChar w:fldCharType="begin"/>
        </w:r>
        <w:r>
          <w:instrText xml:space="preserve"> PAGEREF _Toc11773 \h </w:instrText>
        </w:r>
        <w:r>
          <w:fldChar w:fldCharType="separate"/>
        </w:r>
        <w:r>
          <w:t>40</w:t>
        </w:r>
        <w:r>
          <w:fldChar w:fldCharType="end"/>
        </w:r>
      </w:hyperlink>
    </w:p>
    <w:p>
      <w:pPr>
        <w:pStyle w:val="TOC2"/>
        <w:tabs>
          <w:tab w:val="right" w:leader="dot" w:pos="8306"/>
        </w:tabs>
      </w:pPr>
      <w:hyperlink w:anchor="_Toc22693" w:history="1">
        <w:r>
          <w:rPr>
            <w:rFonts w:ascii="仿宋" w:eastAsia="仿宋" w:hAnsi="仿宋" w:cs="仿宋" w:hint="eastAsia"/>
            <w:lang w:eastAsia="zh-CN"/>
          </w:rPr>
          <w:t>(三)、制定完善的风险控制机制</w:t>
        </w:r>
        <w:r>
          <w:tab/>
        </w:r>
        <w:r>
          <w:fldChar w:fldCharType="begin"/>
        </w:r>
        <w:r>
          <w:instrText xml:space="preserve"> PAGEREF _Toc22693 \h </w:instrText>
        </w:r>
        <w:r>
          <w:fldChar w:fldCharType="separate"/>
        </w:r>
        <w:r>
          <w:t>41</w:t>
        </w:r>
        <w:r>
          <w:fldChar w:fldCharType="end"/>
        </w:r>
      </w:hyperlink>
    </w:p>
    <w:p>
      <w:pPr>
        <w:pStyle w:val="TOC2"/>
        <w:tabs>
          <w:tab w:val="right" w:leader="dot" w:pos="8306"/>
        </w:tabs>
      </w:pPr>
      <w:hyperlink w:anchor="_Toc19764" w:history="1">
        <w:r>
          <w:rPr>
            <w:rFonts w:ascii="仿宋" w:eastAsia="仿宋" w:hAnsi="仿宋" w:cs="仿宋" w:hint="eastAsia"/>
            <w:lang w:eastAsia="zh-CN"/>
          </w:rPr>
          <w:t>(四)、优化成本管理</w:t>
        </w:r>
        <w:r>
          <w:tab/>
        </w:r>
        <w:r>
          <w:fldChar w:fldCharType="begin"/>
        </w:r>
        <w:r>
          <w:instrText xml:space="preserve"> PAGEREF _Toc19764 \h </w:instrText>
        </w:r>
        <w:r>
          <w:fldChar w:fldCharType="separate"/>
        </w:r>
        <w:r>
          <w:t>43</w:t>
        </w:r>
        <w:r>
          <w:fldChar w:fldCharType="end"/>
        </w:r>
      </w:hyperlink>
    </w:p>
    <w:p>
      <w:pPr>
        <w:pStyle w:val="TOC1"/>
        <w:tabs>
          <w:tab w:val="right" w:leader="dot" w:pos="8306"/>
        </w:tabs>
      </w:pPr>
      <w:hyperlink w:anchor="_Toc15456" w:history="1">
        <w:r>
          <w:rPr>
            <w:rFonts w:ascii="仿宋" w:eastAsia="仿宋" w:hAnsi="仿宋" w:cs="仿宋" w:hint="eastAsia"/>
            <w:lang w:eastAsia="zh-CN"/>
          </w:rPr>
          <w:t>十二、功能母粒项目风险管理</w:t>
        </w:r>
        <w:r>
          <w:tab/>
        </w:r>
        <w:r>
          <w:fldChar w:fldCharType="begin"/>
        </w:r>
        <w:r>
          <w:instrText xml:space="preserve"> PAGEREF _Toc15456 \h </w:instrText>
        </w:r>
        <w:r>
          <w:fldChar w:fldCharType="separate"/>
        </w:r>
        <w:r>
          <w:t>44</w:t>
        </w:r>
        <w:r>
          <w:fldChar w:fldCharType="end"/>
        </w:r>
      </w:hyperlink>
    </w:p>
    <w:p>
      <w:pPr>
        <w:pStyle w:val="TOC2"/>
        <w:tabs>
          <w:tab w:val="right" w:leader="dot" w:pos="8306"/>
        </w:tabs>
      </w:pPr>
      <w:hyperlink w:anchor="_Toc18690" w:history="1">
        <w:r>
          <w:rPr>
            <w:rFonts w:ascii="仿宋" w:eastAsia="仿宋" w:hAnsi="仿宋" w:cs="仿宋" w:hint="eastAsia"/>
            <w:lang w:eastAsia="zh-CN"/>
          </w:rPr>
          <w:t>(一)、风险识别与评估</w:t>
        </w:r>
        <w:r>
          <w:tab/>
        </w:r>
        <w:r>
          <w:fldChar w:fldCharType="begin"/>
        </w:r>
        <w:r>
          <w:instrText xml:space="preserve"> PAGEREF _Toc18690 \h </w:instrText>
        </w:r>
        <w:r>
          <w:fldChar w:fldCharType="separate"/>
        </w:r>
        <w:r>
          <w:t>44</w:t>
        </w:r>
        <w:r>
          <w:fldChar w:fldCharType="end"/>
        </w:r>
      </w:hyperlink>
    </w:p>
    <w:p>
      <w:pPr>
        <w:pStyle w:val="TOC2"/>
        <w:tabs>
          <w:tab w:val="right" w:leader="dot" w:pos="8306"/>
        </w:tabs>
      </w:pPr>
      <w:hyperlink w:anchor="_Toc4762" w:history="1">
        <w:r>
          <w:rPr>
            <w:rFonts w:ascii="仿宋" w:eastAsia="仿宋" w:hAnsi="仿宋" w:cs="仿宋" w:hint="eastAsia"/>
            <w:lang w:eastAsia="zh-CN"/>
          </w:rPr>
          <w:t>(二)、风险应对策略</w:t>
        </w:r>
        <w:r>
          <w:tab/>
        </w:r>
        <w:r>
          <w:fldChar w:fldCharType="begin"/>
        </w:r>
        <w:r>
          <w:instrText xml:space="preserve"> PAGEREF _Toc4762 \h </w:instrText>
        </w:r>
        <w:r>
          <w:fldChar w:fldCharType="separate"/>
        </w:r>
        <w:r>
          <w:t>45</w:t>
        </w:r>
        <w:r>
          <w:fldChar w:fldCharType="end"/>
        </w:r>
      </w:hyperlink>
    </w:p>
    <w:p>
      <w:pPr>
        <w:pStyle w:val="TOC2"/>
        <w:tabs>
          <w:tab w:val="right" w:leader="dot" w:pos="8306"/>
        </w:tabs>
      </w:pPr>
      <w:hyperlink w:anchor="_Toc11662" w:history="1">
        <w:r>
          <w:rPr>
            <w:rFonts w:ascii="仿宋" w:eastAsia="仿宋" w:hAnsi="仿宋" w:cs="仿宋" w:hint="eastAsia"/>
            <w:lang w:eastAsia="zh-CN"/>
          </w:rPr>
          <w:t>(三)、风险监控与控制</w:t>
        </w:r>
        <w:r>
          <w:tab/>
        </w:r>
        <w:r>
          <w:fldChar w:fldCharType="begin"/>
        </w:r>
        <w:r>
          <w:instrText xml:space="preserve"> PAGEREF _Toc11662 \h </w:instrText>
        </w:r>
        <w:r>
          <w:fldChar w:fldCharType="separate"/>
        </w:r>
        <w:r>
          <w:t>47</w:t>
        </w:r>
        <w:r>
          <w:fldChar w:fldCharType="end"/>
        </w:r>
      </w:hyperlink>
    </w:p>
    <w:p>
      <w:pPr>
        <w:pStyle w:val="TOC1"/>
        <w:tabs>
          <w:tab w:val="right" w:leader="dot" w:pos="8306"/>
        </w:tabs>
      </w:pPr>
      <w:hyperlink w:anchor="_Toc25324" w:history="1">
        <w:r>
          <w:rPr>
            <w:rFonts w:ascii="仿宋" w:eastAsia="仿宋" w:hAnsi="仿宋" w:cs="仿宋" w:hint="eastAsia"/>
            <w:lang w:eastAsia="zh-CN"/>
          </w:rPr>
          <w:t>十三、功能母粒项目实施保障措施</w:t>
        </w:r>
        <w:r>
          <w:tab/>
        </w:r>
        <w:r>
          <w:fldChar w:fldCharType="begin"/>
        </w:r>
        <w:r>
          <w:instrText xml:space="preserve"> PAGEREF _Toc25324 \h </w:instrText>
        </w:r>
        <w:r>
          <w:fldChar w:fldCharType="separate"/>
        </w:r>
        <w:r>
          <w:t>48</w:t>
        </w:r>
        <w:r>
          <w:fldChar w:fldCharType="end"/>
        </w:r>
      </w:hyperlink>
    </w:p>
    <w:p>
      <w:pPr>
        <w:pStyle w:val="TOC2"/>
        <w:tabs>
          <w:tab w:val="right" w:leader="dot" w:pos="8306"/>
        </w:tabs>
      </w:pPr>
      <w:hyperlink w:anchor="_Toc10195" w:history="1">
        <w:r>
          <w:rPr>
            <w:rFonts w:ascii="仿宋" w:eastAsia="仿宋" w:hAnsi="仿宋" w:cs="仿宋" w:hint="eastAsia"/>
            <w:lang w:eastAsia="zh-CN"/>
          </w:rPr>
          <w:t>(一)、功能母粒项目实施保障机制</w:t>
        </w:r>
        <w:r>
          <w:tab/>
        </w:r>
        <w:r>
          <w:fldChar w:fldCharType="begin"/>
        </w:r>
        <w:r>
          <w:instrText xml:space="preserve"> PAGEREF _Toc10195 \h </w:instrText>
        </w:r>
        <w:r>
          <w:fldChar w:fldCharType="separate"/>
        </w:r>
        <w:r>
          <w:t>48</w:t>
        </w:r>
        <w:r>
          <w:fldChar w:fldCharType="end"/>
        </w:r>
      </w:hyperlink>
    </w:p>
    <w:p>
      <w:pPr>
        <w:pStyle w:val="TOC2"/>
        <w:tabs>
          <w:tab w:val="right" w:leader="dot" w:pos="8306"/>
        </w:tabs>
      </w:pPr>
      <w:hyperlink w:anchor="_Toc776" w:history="1">
        <w:r>
          <w:rPr>
            <w:rFonts w:ascii="仿宋" w:eastAsia="仿宋" w:hAnsi="仿宋" w:cs="仿宋" w:hint="eastAsia"/>
            <w:lang w:eastAsia="zh-CN"/>
          </w:rPr>
          <w:t>(二)、功能母粒项目法律合规要求</w:t>
        </w:r>
        <w:r>
          <w:tab/>
        </w:r>
        <w:r>
          <w:fldChar w:fldCharType="begin"/>
        </w:r>
        <w:r>
          <w:instrText xml:space="preserve"> PAGEREF _Toc776 \h </w:instrText>
        </w:r>
        <w:r>
          <w:fldChar w:fldCharType="separate"/>
        </w:r>
        <w:r>
          <w:t>51</w:t>
        </w:r>
        <w:r>
          <w:fldChar w:fldCharType="end"/>
        </w:r>
      </w:hyperlink>
    </w:p>
    <w:p>
      <w:pPr>
        <w:pStyle w:val="TOC2"/>
        <w:tabs>
          <w:tab w:val="right" w:leader="dot" w:pos="8306"/>
        </w:tabs>
      </w:pPr>
      <w:hyperlink w:anchor="_Toc10455" w:history="1">
        <w:r>
          <w:rPr>
            <w:rFonts w:ascii="仿宋" w:eastAsia="仿宋" w:hAnsi="仿宋" w:cs="仿宋" w:hint="eastAsia"/>
            <w:lang w:eastAsia="zh-CN"/>
          </w:rPr>
          <w:t>(三)、功能母粒项目合同管理与法律事务</w:t>
        </w:r>
        <w:r>
          <w:tab/>
        </w:r>
        <w:r>
          <w:fldChar w:fldCharType="begin"/>
        </w:r>
        <w:r>
          <w:instrText xml:space="preserve"> PAGEREF _Toc10455 \h </w:instrText>
        </w:r>
        <w:r>
          <w:fldChar w:fldCharType="separate"/>
        </w:r>
        <w:r>
          <w:t>55</w:t>
        </w:r>
        <w:r>
          <w:fldChar w:fldCharType="end"/>
        </w:r>
      </w:hyperlink>
    </w:p>
    <w:p>
      <w:pPr>
        <w:pStyle w:val="TOC2"/>
        <w:tabs>
          <w:tab w:val="right" w:leader="dot" w:pos="8306"/>
        </w:tabs>
      </w:pPr>
      <w:hyperlink w:anchor="_Toc12691" w:history="1">
        <w:r>
          <w:rPr>
            <w:rFonts w:ascii="仿宋" w:eastAsia="仿宋" w:hAnsi="仿宋" w:cs="仿宋" w:hint="eastAsia"/>
            <w:lang w:eastAsia="zh-CN"/>
          </w:rPr>
          <w:t>(四)、功能母粒项目知识产权保护策略</w:t>
        </w:r>
        <w:r>
          <w:tab/>
        </w:r>
        <w:r>
          <w:fldChar w:fldCharType="begin"/>
        </w:r>
        <w:r>
          <w:instrText xml:space="preserve"> PAGEREF _Toc12691 \h </w:instrText>
        </w:r>
        <w:r>
          <w:fldChar w:fldCharType="separate"/>
        </w:r>
        <w:r>
          <w:t>62</w:t>
        </w:r>
        <w:r>
          <w:fldChar w:fldCharType="end"/>
        </w:r>
      </w:hyperlink>
    </w:p>
    <w:p>
      <w:pPr>
        <w:pStyle w:val="TOC1"/>
        <w:tabs>
          <w:tab w:val="right" w:leader="dot" w:pos="8306"/>
        </w:tabs>
      </w:pPr>
      <w:hyperlink w:anchor="_Toc1944" w:history="1">
        <w:r>
          <w:rPr>
            <w:rFonts w:ascii="仿宋" w:eastAsia="仿宋" w:hAnsi="仿宋" w:cs="仿宋" w:hint="eastAsia"/>
            <w:lang w:eastAsia="zh-CN"/>
          </w:rPr>
          <w:t>十四、功能母粒项目变更管理</w:t>
        </w:r>
        <w:r>
          <w:tab/>
        </w:r>
        <w:r>
          <w:fldChar w:fldCharType="begin"/>
        </w:r>
        <w:r>
          <w:instrText xml:space="preserve"> PAGEREF _Toc1944 \h </w:instrText>
        </w:r>
        <w:r>
          <w:fldChar w:fldCharType="separate"/>
        </w:r>
        <w:r>
          <w:t>64</w:t>
        </w:r>
        <w:r>
          <w:fldChar w:fldCharType="end"/>
        </w:r>
      </w:hyperlink>
    </w:p>
    <w:p>
      <w:pPr>
        <w:pStyle w:val="TOC2"/>
        <w:tabs>
          <w:tab w:val="right" w:leader="dot" w:pos="8306"/>
        </w:tabs>
      </w:pPr>
      <w:hyperlink w:anchor="_Toc22737" w:history="1">
        <w:r>
          <w:rPr>
            <w:rFonts w:ascii="仿宋" w:eastAsia="仿宋" w:hAnsi="仿宋" w:cs="仿宋" w:hint="eastAsia"/>
            <w:lang w:eastAsia="zh-CN"/>
          </w:rPr>
          <w:t>(一)、变更申请与评估</w:t>
        </w:r>
        <w:r>
          <w:tab/>
        </w:r>
        <w:r>
          <w:fldChar w:fldCharType="begin"/>
        </w:r>
        <w:r>
          <w:instrText xml:space="preserve"> PAGEREF _Toc22737 \h </w:instrText>
        </w:r>
        <w:r>
          <w:fldChar w:fldCharType="separate"/>
        </w:r>
        <w:r>
          <w:t>64</w:t>
        </w:r>
        <w:r>
          <w:fldChar w:fldCharType="end"/>
        </w:r>
      </w:hyperlink>
    </w:p>
    <w:p>
      <w:pPr>
        <w:pStyle w:val="TOC2"/>
        <w:tabs>
          <w:tab w:val="right" w:leader="dot" w:pos="8306"/>
        </w:tabs>
      </w:pPr>
      <w:hyperlink w:anchor="_Toc16255" w:history="1">
        <w:r>
          <w:rPr>
            <w:rFonts w:ascii="仿宋" w:eastAsia="仿宋" w:hAnsi="仿宋" w:cs="仿宋" w:hint="eastAsia"/>
            <w:lang w:eastAsia="zh-CN"/>
          </w:rPr>
          <w:t>(二)、变更实施与控制</w:t>
        </w:r>
        <w:r>
          <w:tab/>
        </w:r>
        <w:r>
          <w:fldChar w:fldCharType="begin"/>
        </w:r>
        <w:r>
          <w:instrText xml:space="preserve"> PAGEREF _Toc16255 \h </w:instrText>
        </w:r>
        <w:r>
          <w:fldChar w:fldCharType="separate"/>
        </w:r>
        <w:r>
          <w:t>65</w:t>
        </w:r>
        <w:r>
          <w:fldChar w:fldCharType="end"/>
        </w:r>
      </w:hyperlink>
    </w:p>
    <w:p>
      <w:pPr>
        <w:pStyle w:val="TOC1"/>
        <w:tabs>
          <w:tab w:val="right" w:leader="dot" w:pos="8306"/>
        </w:tabs>
      </w:pPr>
      <w:hyperlink w:anchor="_Toc16341" w:history="1">
        <w:r>
          <w:rPr>
            <w:rFonts w:ascii="仿宋" w:eastAsia="仿宋" w:hAnsi="仿宋" w:cs="仿宋" w:hint="eastAsia"/>
            <w:lang w:eastAsia="zh-CN"/>
          </w:rPr>
          <w:t>十五、功能母粒项目实施时间节点</w:t>
        </w:r>
        <w:r>
          <w:tab/>
        </w:r>
        <w:r>
          <w:fldChar w:fldCharType="begin"/>
        </w:r>
        <w:r>
          <w:instrText xml:space="preserve"> PAGEREF _Toc16341 \h </w:instrText>
        </w:r>
        <w:r>
          <w:fldChar w:fldCharType="separate"/>
        </w:r>
        <w:r>
          <w:t>65</w:t>
        </w:r>
        <w:r>
          <w:fldChar w:fldCharType="end"/>
        </w:r>
      </w:hyperlink>
    </w:p>
    <w:p>
      <w:pPr>
        <w:pStyle w:val="TOC2"/>
        <w:tabs>
          <w:tab w:val="right" w:leader="dot" w:pos="8306"/>
        </w:tabs>
      </w:pPr>
      <w:hyperlink w:anchor="_Toc5982" w:history="1">
        <w:r>
          <w:rPr>
            <w:rFonts w:ascii="仿宋" w:eastAsia="仿宋" w:hAnsi="仿宋" w:cs="仿宋" w:hint="eastAsia"/>
            <w:lang w:eastAsia="zh-CN"/>
          </w:rPr>
          <w:t>(一)、功能母粒项目启动阶段时间节点</w:t>
        </w:r>
        <w:r>
          <w:tab/>
        </w:r>
        <w:r>
          <w:fldChar w:fldCharType="begin"/>
        </w:r>
        <w:r>
          <w:instrText xml:space="preserve"> PAGEREF _Toc5982 \h </w:instrText>
        </w:r>
        <w:r>
          <w:fldChar w:fldCharType="separate"/>
        </w:r>
        <w:r>
          <w:t>65</w:t>
        </w:r>
        <w:r>
          <w:fldChar w:fldCharType="end"/>
        </w:r>
      </w:hyperlink>
    </w:p>
    <w:p>
      <w:pPr>
        <w:pStyle w:val="TOC2"/>
        <w:tabs>
          <w:tab w:val="right" w:leader="dot" w:pos="8306"/>
        </w:tabs>
      </w:pPr>
      <w:hyperlink w:anchor="_Toc26132" w:history="1">
        <w:r>
          <w:rPr>
            <w:rFonts w:ascii="仿宋" w:eastAsia="仿宋" w:hAnsi="仿宋" w:cs="仿宋" w:hint="eastAsia"/>
            <w:lang w:eastAsia="zh-CN"/>
          </w:rPr>
          <w:t>(二)、功能母粒项目执行阶段时间节点</w:t>
        </w:r>
        <w:r>
          <w:tab/>
        </w:r>
        <w:r>
          <w:fldChar w:fldCharType="begin"/>
        </w:r>
        <w:r>
          <w:instrText xml:space="preserve"> PAGEREF _Toc26132 \h </w:instrText>
        </w:r>
        <w:r>
          <w:fldChar w:fldCharType="separate"/>
        </w:r>
        <w:r>
          <w:t>66</w:t>
        </w:r>
        <w:r>
          <w:fldChar w:fldCharType="end"/>
        </w:r>
      </w:hyperlink>
    </w:p>
    <w:p>
      <w:pPr>
        <w:pStyle w:val="TOC2"/>
        <w:tabs>
          <w:tab w:val="right" w:leader="dot" w:pos="8306"/>
        </w:tabs>
      </w:pPr>
      <w:hyperlink w:anchor="_Toc7475" w:history="1">
        <w:r>
          <w:rPr>
            <w:rFonts w:ascii="仿宋" w:eastAsia="仿宋" w:hAnsi="仿宋" w:cs="仿宋" w:hint="eastAsia"/>
            <w:lang w:eastAsia="zh-CN"/>
          </w:rPr>
          <w:t>(三)、功能母粒项目完成阶段时间节点</w:t>
        </w:r>
        <w:r>
          <w:tab/>
        </w:r>
        <w:r>
          <w:fldChar w:fldCharType="begin"/>
        </w:r>
        <w:r>
          <w:instrText xml:space="preserve"> PAGEREF _Toc7475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54"/>
      <w:r>
        <w:rPr>
          <w:rFonts w:ascii="仿宋" w:eastAsia="仿宋" w:hAnsi="仿宋" w:cs="仿宋" w:hint="eastAsia"/>
          <w:sz w:val="28"/>
          <w:lang w:eastAsia="zh-CN"/>
        </w:rPr>
        <w:t>一、功能母粒项目概论</w:t>
      </w:r>
      <w:bookmarkEnd w:id="2"/>
    </w:p>
    <w:p>
      <w:pPr>
        <w:pStyle w:val="Heading2"/>
        <w:rPr>
          <w:rFonts w:ascii="仿宋" w:eastAsia="仿宋" w:hAnsi="仿宋" w:cs="仿宋" w:hint="eastAsia"/>
          <w:lang w:eastAsia="zh-CN"/>
        </w:rPr>
      </w:pPr>
      <w:bookmarkStart w:id="3" w:name="_Toc4158"/>
      <w:r>
        <w:rPr>
          <w:rFonts w:ascii="仿宋" w:eastAsia="仿宋" w:hAnsi="仿宋" w:cs="仿宋" w:hint="eastAsia"/>
          <w:lang w:eastAsia="zh-CN"/>
        </w:rPr>
        <w:t>(一)、功能母粒项目概况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起源追溯至对市场的深入洞察。市场的不断演变与变革为功能母粒项目提供了难得的机遇。当前市场存在的需求缺口和变革的大环境共同构成了功能母粒项目的背景。这个功能母粒项目旨在充分利用市场机遇，填补行业中尚未满足的需求，为客户提供全新的解决方案。市场的变革和需求的增长使得这个功能母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功能母粒项目名称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功能母粒项目正式命名为功能母粒。这个名称不仅仅是一个标识，更代表了功能母粒项目的核心理念和愿景。它蕴含着功能母粒项目所要解决问题的关键字，具有强烈的表达和辨识度，为功能母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功能母粒项目目标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核心目标是提供一种全新、高效的解决方案，满足客户日益增长的需求。功能母粒项目追求的不仅仅是满足市场需求，更是在市场中获得卓越的竞争优势。通过不断提升产品或服务的质量和创新水平，功能母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功能母粒项目范围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全面涵盖了产品研发、制造、市场推广和售后服务，确保从产品设计到最终用户体验的全方位关注。这一全面的功能母粒项目范围是为了确保功能母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功能母粒项目时间表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功能母粒项目计划在未来18个月内完成，包括研发、测试、市场试点和正式推出等不同阶段。这个时间表的合理设计是为了确保功能母粒项目各个阶段的顺利推进，以便按时交付高质量的成果。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功能母粒项目预算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功能母粒项目总预算估算为XX百万美元，主要分配在研发、市场推广、人员培训和运营等方面。这一充足的预算为功能母粒项目提供了充足的资源，确保功能母粒项目在各个方面都能取得优异的表现。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功能母粒项目风险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功能母粒项目可能面临的风险包括市场接受度低、技术难题、竞争激烈等。功能母粒项目团队已经制定了相应的风险应对计划，通过前瞻性的风险管理，确保功能母粒项目在面对不确定性时能够迅速做出应对。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功能母粒项目团队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功能母粒项目汇聚了一支经验丰富、多领域专业素养的核心团队，确保功能母粒项目在各个方面都能拥有高水平的执行力。团队的协同作战是功能母粒项目成功的关键因素之一。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功能母粒项目背景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功能母粒项目的背景根植于市场对更高效、创新产品的渴望，同时也受到科技发展对行业格局的深刻改变的影响。这为功能母粒项目提供了广阔的发展空间和市场需求。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功能母粒项目现状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截至目前，功能母粒项目已完成市场调研和技术验证，取得了初步的成功。这为功能母粒项目在未来的发展奠定了坚实的基础，为更远大的目标打下了坚实的基石。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323"/>
      <w:r>
        <w:rPr>
          <w:rFonts w:ascii="仿宋" w:eastAsia="仿宋" w:hAnsi="仿宋" w:cs="仿宋" w:hint="eastAsia"/>
          <w:sz w:val="28"/>
          <w:lang w:eastAsia="zh-CN"/>
        </w:rPr>
        <w:t>(二)、功能母粒项目目标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keyword》功能母粒项目首要业务目标是在市场中占据有利地位，实现产品/服务的成功推广和销售。通过不断提升产品质量、创新性，功能母粒项目追求成为行业中的领导者，赢得更多客户的青睐。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在科技迅速发展的时代，功能母粒项目着眼于技术创新。通过持续的研发和技术升级，功能母粒项目旨在推出更具创新性的产品或服务，以满足市场对新鲜、先进解决方案的需求。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为了建立可持续的客户关系，功能母粒项目设定了客户满意度目标。通过提供卓越的产品质量和优质的客户服务，功能母粒项目追求赢得客户的信任和忠诚度，确保他们的满意度达到行业领先水平。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功能母粒项目注重社会责任和可持续发展。通过实施环保、社会责任功能母粒项目，功能母粒项目致力于在经济发展的同时保护环境，促进社会公平，实现可持续经营。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功能母粒项目的团队是实现目标的核心驱动力。因此，功能母粒项目设定了团队发展目标，包括提升团队成员的专业技能、培养领导力，以及搭建协同高效的团队工作氛围。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14"/>
      <w:r>
        <w:rPr>
          <w:rFonts w:ascii="仿宋" w:eastAsia="仿宋" w:hAnsi="仿宋" w:cs="仿宋" w:hint="eastAsia"/>
          <w:sz w:val="28"/>
          <w:lang w:eastAsia="zh-CN"/>
        </w:rPr>
        <w:t>(三)、功能母粒项目提出的理由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功能母粒项目提出的理由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提出源于对市场机遇的深刻洞察。当前市场中存在的需求缺口和行业发展趋势表明，有巨大的商业机会等待被开发。通过准确捕捉市场机遇，功能母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理念基于对技术创新的信仰。通过持续的研发和技术投入，功能母粒项目有望推出更具创新性的产品或服务。在科技飞速发展的当下，功能母粒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提出是为了增强企业的行业竞争力。通过提升产品或服务的质量和独特性，功能母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响应了消费者需求的变化。随着社会和科技的不断发展，消费者对产品和服务的需求也在发生变化。通过深入了解并及时回应消费者的新需求，功能母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功能母粒项目的提出是企业战略发展规划的一部分。在面对日益激烈的市场竞争和不断变化的商业环境中，功能母粒项目作为企业战略的一环，旨在为企业开辟新的增长领域，巩固企业在行业中的地位。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提出不仅仅是基于商业考量，还注重社会责任。通过推出环保、社会责任等方面的功能母粒项目，功能母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功能母粒项目的提出反映了对利益相关者期望的关注。包括客户、员工、投资者等利益相关者在企业发展中都有着各自的期望，功能母粒项目力求在满足这些期望的同时，取得更大的共赢。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458"/>
      <w:r>
        <w:rPr>
          <w:rFonts w:ascii="仿宋" w:eastAsia="仿宋" w:hAnsi="仿宋" w:cs="仿宋" w:hint="eastAsia"/>
          <w:sz w:val="28"/>
          <w:lang w:eastAsia="zh-CN"/>
        </w:rPr>
        <w:t>(四)、功能母粒项目意义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在实施功能母粒项目的过程中，我们不仅仅是在追逐商业成功，更是为企业和社会的多个层面创造了深远的意义。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首要意义在于提升企业的市场竞争力。通过持续的创新和对产品质量的高标准要求，功能母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母粒项目的推进将促使行业技术水平的提升。通过引入先进技术和创新性解决方案，功能母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功能母粒项目不仅创造了大量就业机会，提高了就业水平，还注重社会责任和环保。通过参与社会公益事业和推动环保功能母粒项目，功能母粒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综合而言，功能母粒项目意义重大，不仅推动了企业的发展，也为行业和社会的进步贡献了积极力量。这是一个全面而深刻的影响，将在未来产生可持续的正面效应。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552"/>
      <w:r>
        <w:rPr>
          <w:rFonts w:ascii="仿宋" w:eastAsia="仿宋" w:hAnsi="仿宋" w:cs="仿宋" w:hint="eastAsia"/>
          <w:sz w:val="28"/>
          <w:lang w:eastAsia="zh-CN"/>
        </w:rPr>
        <w:t>(五)、功能母粒项目背景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在当今迅猛发展的商业环境中，功能母粒项目的动因根植于对多方面因素的审慎考量。这个功能母粒项目的提出并非孤立的决策，而是对企业所处背景深入思考的产物。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市场的不断演变是功能母粒项目背后的首要原因。科技的迅速发展和全球市场的快速变化使得企业必须灵活应对。功能母粒项目应运而生，旨在通过创新性的解决方案迎合市场的多变需求，赢得竞争中的先机。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竞争的激烈程度也是功能母粒项目背景中不可忽视的一环。企业需要在激烈竞争中脱颖而出，为此，功能母粒项目致力于打破常规，提供独特的价值主张，以吸引客户并确保市场份额的增长。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技术的迅速发展为企业带来了机遇与挑战。作为功能母粒项目启动的背景之一，对新兴技术的应用将有助于提升企业的技术水平，使其在不断演进的商业环境中保持竞争优势。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此外，社会对企业责任的期望也在逐渐升高。功能母粒项目充分融入了社会责任的理念，通过可持续经营和社会公益功能母粒项目，企图为社会贡献一份力量，在商业成功的同时关注社会价值。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26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167"/>
      <w:r>
        <w:rPr>
          <w:rFonts w:ascii="仿宋" w:eastAsia="仿宋" w:hAnsi="仿宋" w:cs="仿宋" w:hint="eastAsia"/>
          <w:lang w:eastAsia="zh-CN"/>
        </w:rPr>
        <w:t>(一)、功能母粒行业分析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行业一直以来都是市场的关注焦点。行业内的发展趋势、竞争态势以及潜在机会都对功能母粒项目的推进产生深远的影响。通过深入研究行业的整体概貌，我们将更好地理解行业的核心特征，为功能母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母粒行业，技术一直是推动创新和发展的关键因素。我们将对当前技术趋势进行详尽分析，包括但不限于人工智能、大数据应用、先进制造技术等。这有助于功能母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功能母粒项目成功的基础。我们将对主要竞争对手进行深入研究，包括其市场份额、产品特点、市场定位等。通过全面了解竞争对手的优势和劣势，功能母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23"/>
      <w:r>
        <w:rPr>
          <w:rFonts w:ascii="仿宋" w:eastAsia="仿宋" w:hAnsi="仿宋" w:cs="仿宋" w:hint="eastAsia"/>
          <w:sz w:val="28"/>
          <w:lang w:eastAsia="zh-CN"/>
        </w:rPr>
        <w:t>(二)、功能母粒市场分析预测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通过对市场规模的深入调研，我们将预测功能母粒市场未来的增长趋势。这包括市场的整体规模、各细分领域的发展趋势等。功能母粒项目可以根据市场的扩张速度和潜在机会，制定更符合市场需求的发展策略。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功能母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功能母粒项目实施过程中需要充分考虑的因素。我们将对市场风险进行全面评估，包括但不限于政策法规风险、市场竞争风险、技术变革风险等。通过对潜在风险的深入分析，功能母粒项目可以制定相应的风险缓解策略，降低不确定性对功能母粒项目的影响。</w:t>
      </w:r>
    </w:p>
    <w:p>
      <w:pPr>
        <w:pStyle w:val="Heading1"/>
        <w:ind w:firstLine="560" w:firstLineChars="200"/>
        <w:rPr>
          <w:rFonts w:ascii="仿宋" w:eastAsia="仿宋" w:hAnsi="仿宋" w:cs="仿宋" w:hint="eastAsia"/>
          <w:sz w:val="28"/>
          <w:lang w:eastAsia="zh-CN"/>
        </w:rPr>
      </w:pPr>
      <w:bookmarkStart w:id="11" w:name="_Toc20194"/>
      <w:r>
        <w:rPr>
          <w:rFonts w:ascii="仿宋" w:eastAsia="仿宋" w:hAnsi="仿宋" w:cs="仿宋" w:hint="eastAsia"/>
          <w:sz w:val="28"/>
          <w:lang w:eastAsia="zh-CN"/>
        </w:rPr>
        <w:t>三、功能母粒项目危机管理</w:t>
      </w:r>
      <w:bookmarkEnd w:id="11"/>
    </w:p>
    <w:p>
      <w:pPr>
        <w:pStyle w:val="Heading2"/>
        <w:rPr>
          <w:rFonts w:ascii="仿宋" w:eastAsia="仿宋" w:hAnsi="仿宋" w:cs="仿宋" w:hint="eastAsia"/>
          <w:lang w:eastAsia="zh-CN"/>
        </w:rPr>
      </w:pPr>
      <w:bookmarkStart w:id="12" w:name="_Toc1237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母粒项目危机管理中，危机预警与识别是确保功能母粒项目稳健运行的核心步骤。通过建立全面的监测机制，功能母粒项目团队旨在及时发现和理解潜在的风险和危机因素，以便采取及时的预防和应对措施，确保功能母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首先，通过深入的风险评估，功能母粒项目团队全面分析了整个功能母粒项目和各个阶段可能存在的威胁。这包括准确评估每个潜在风险的发生概率和可能影响的程度，为后续危机预警提供了有力支持。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能母粒项目团队着重于明确定义功能母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能母粒项目进展的持续监控，团队能够及时发现潜在问题并作出迅速反应。功能母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在这一阶段，团队的专业素养和反应速度将发挥至关重要的作用，以确保潜在危机能够在初期得到有效的处理，最大程度地减轻负面影响。通过危机预警与识别，功能母粒项目得以更有序、可控地推进。</w:t>
      </w:r>
    </w:p>
    <w:p>
      <w:pPr>
        <w:pStyle w:val="Heading2"/>
        <w:ind w:firstLine="560" w:firstLineChars="200"/>
        <w:rPr>
          <w:rFonts w:ascii="仿宋" w:eastAsia="仿宋" w:hAnsi="仿宋" w:cs="仿宋" w:hint="eastAsia"/>
          <w:sz w:val="28"/>
          <w:lang w:eastAsia="zh-CN"/>
        </w:rPr>
      </w:pPr>
      <w:bookmarkStart w:id="13" w:name="_Toc3262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在危机发生时，功能母粒项目团队立即行动，成立了应急小组。该小组的任务是迅速制定并实施紧急应对措施，以最小化潜在损失。以下是采取的主要措施：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暂停功能母粒项目进度：为遏制危机蔓延，功能母粒项目暂时停止进行，以便全面评估当前状况。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资源重新分配：重新评估功能母粒项目资源的分配，确保最大限度地减小损失。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实时沟通：与关键利益相关者建立实时沟通机制，向他们传递功能母粒项目危机的实际状况，保障功能母粒项目核心利益。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在紧急应对的同时，功能母粒项目团队强调了团队协作和有效沟通的重要性。以下是团队协作的关键举措：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信息共享机制：建立了信息共享平台，确保团队成员能够及时获取功能母粒项目危机的实时信息。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领导者沟通：功能母粒项目领导者通过定期会议和即时沟通工具，指导团队应对危机，保持团队稳定运行。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随着危机得到初步控制，功能母粒项目团队转向制定恢复计划，以确保功能母粒项目能够从中迅速恢复。主要恢复计划包括：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修复受损的进度计划：重新评估功能母粒项目进度，制定修复计划，确保功能母粒项目尽快回归正常进程。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重新调整资源分配：优化资源分配，确保功能母粒项目在有限资源下高效运转。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风险管理机制加强：对功能母粒项目风险进行全面评估，制定更强化的风险管理策略，以预防未来可能的危机。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9"/>
      <w:r>
        <w:rPr>
          <w:rFonts w:ascii="仿宋" w:eastAsia="仿宋" w:hAnsi="仿宋" w:cs="仿宋" w:hint="eastAsia"/>
          <w:sz w:val="28"/>
          <w:lang w:eastAsia="zh-CN"/>
        </w:rPr>
        <w:t>四、功能母粒项目建设背景及必要性分析</w:t>
      </w:r>
      <w:bookmarkEnd w:id="14"/>
    </w:p>
    <w:p>
      <w:pPr>
        <w:pStyle w:val="Heading2"/>
        <w:rPr>
          <w:rFonts w:ascii="仿宋" w:eastAsia="仿宋" w:hAnsi="仿宋" w:cs="仿宋" w:hint="eastAsia"/>
          <w:lang w:eastAsia="zh-CN"/>
        </w:rPr>
      </w:pPr>
      <w:bookmarkStart w:id="15" w:name="_Toc6361"/>
      <w:r>
        <w:rPr>
          <w:rFonts w:ascii="仿宋" w:eastAsia="仿宋" w:hAnsi="仿宋" w:cs="仿宋" w:hint="eastAsia"/>
          <w:lang w:eastAsia="zh-CN"/>
        </w:rPr>
        <w:t>(一)、功能母粒项目背景分析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功能母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功能母粒项目在这个潮流中的定位。同时，我们将关注行业内涌现的新兴机遇，以便功能母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功能母粒项目提供了强大的发展动力。我们将聚焦于行业内最新的技术发展趋势，包括但不限于人工智能、大数据分析、物联网等领域。通过深度的技术研究，我们将确保功能母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功能母粒项目发展的源泉。我们将投入更多的精力对市场需求进行深入剖析，超越表面的需求，深入挖掘潜在的市场痛点和机遇。通过对市场需求的细致了解，功能母粒项目将更有针对性地设计解决方案，满足市场的多样化需求，从而更好地促进功能母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功能母粒项目战略至关重要。我们将对竞争态势进行更为深入的分析，包括但不限于市场份额、产品特点、客户满意度等多个维度。通过深度的竞争分析，功能母粒项目将能够更准确地把握市场脉搏，制定具有竞争力的功能母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功能母粒项目的发展具有直接的影响。我们将进行更为全面的法规和政策分析，了解行业发展中的潜在法律风险和合规挑战。通过充分了解和遵守相关法规，功能母粒项目将确保在法律框架内合法合规运营，为功能母粒项目的稳健发展提供有力支持。</w:t>
      </w:r>
    </w:p>
    <w:p>
      <w:pPr>
        <w:pStyle w:val="Heading2"/>
        <w:ind w:firstLine="560" w:firstLineChars="200"/>
        <w:rPr>
          <w:rFonts w:ascii="仿宋" w:eastAsia="仿宋" w:hAnsi="仿宋" w:cs="仿宋" w:hint="eastAsia"/>
          <w:sz w:val="28"/>
          <w:lang w:eastAsia="zh-CN"/>
        </w:rPr>
      </w:pPr>
      <w:bookmarkStart w:id="16" w:name="_Toc3071"/>
      <w:r>
        <w:rPr>
          <w:rFonts w:ascii="仿宋" w:eastAsia="仿宋" w:hAnsi="仿宋" w:cs="仿宋" w:hint="eastAsia"/>
          <w:sz w:val="28"/>
          <w:lang w:eastAsia="zh-CN"/>
        </w:rPr>
        <w:t>(二)、功能母粒项目建设必要性分析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建设的迫切性源于对行业发展趋势的深刻洞察。我们正处于一个行业变革的时代，科技创新、数字化转型成为企业发展的关键动力。功能母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建设不仅仅是为了跟上潮流，更是为了通过技术创新推动企业的持续发展。通过引入先进的技术和解决方案，功能母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功能母粒项目的建设成为必然选择，通过提高产品质量、拓展服务领域，从而在竞争中获得更多的机会。功能母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功能母粒项目建设的必要性体现在对客户需求更精准的满足。通过功能母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建设的背后是对企业持续创新的追求。只有通过不断创新，企业才能在竞争中立于不败之地。功能母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619"/>
      <w:r>
        <w:rPr>
          <w:rFonts w:ascii="仿宋" w:eastAsia="仿宋" w:hAnsi="仿宋" w:cs="仿宋" w:hint="eastAsia"/>
          <w:sz w:val="28"/>
          <w:lang w:eastAsia="zh-CN"/>
        </w:rPr>
        <w:t>五、功能母粒项目选址可行性分析</w:t>
      </w:r>
      <w:bookmarkEnd w:id="17"/>
    </w:p>
    <w:p>
      <w:pPr>
        <w:pStyle w:val="Heading2"/>
        <w:rPr>
          <w:rFonts w:ascii="仿宋" w:eastAsia="仿宋" w:hAnsi="仿宋" w:cs="仿宋" w:hint="eastAsia"/>
          <w:lang w:eastAsia="zh-CN"/>
        </w:rPr>
      </w:pPr>
      <w:bookmarkStart w:id="18" w:name="_Toc24867"/>
      <w:r>
        <w:rPr>
          <w:rFonts w:ascii="仿宋" w:eastAsia="仿宋" w:hAnsi="仿宋" w:cs="仿宋" w:hint="eastAsia"/>
          <w:lang w:eastAsia="zh-CN"/>
        </w:rPr>
        <w:t>(一)、功能母粒项目选址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该功能母粒项目选址位于XX省XX市XX区XXX街道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https://d.book118.com/935014204012011043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84C5B"/>
    <w:rsid w:val="67884C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142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2024-01-16T10:25:00Z</dcterms:created>
  <dcterms:modified xsi:type="dcterms:W3CDTF">2024-01-16T10:26:14Z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FF2037D97A13448FB11F9916E1A39C46_11</vt:lpwstr>
  </property>
  <property fmtid="{D5CDD505-2E9C-101B-9397-08002B2CF9AE}" pid="3" name="KSOProductBuildVer">
    <vt:lpwstr>2052-12.1.0.16120</vt:lpwstr>
  </property>
</Properties>
</file>